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F55F" w14:textId="39390732" w:rsidR="000043AB" w:rsidRPr="00866E82" w:rsidRDefault="000043AB" w:rsidP="00506B45">
      <w:pPr>
        <w:spacing w:line="276" w:lineRule="auto"/>
        <w:ind w:left="720"/>
        <w:jc w:val="center"/>
        <w:rPr>
          <w:rFonts w:ascii="Times New Roman" w:hAnsi="Times New Roman" w:cs="Times New Roman"/>
          <w:b/>
          <w:bCs/>
          <w:sz w:val="28"/>
          <w:szCs w:val="28"/>
        </w:rPr>
      </w:pPr>
      <w:r w:rsidRPr="00866E82">
        <w:rPr>
          <w:rFonts w:ascii="Times New Roman" w:hAnsi="Times New Roman" w:cs="Times New Roman"/>
          <w:b/>
          <w:bCs/>
          <w:sz w:val="28"/>
          <w:szCs w:val="28"/>
        </w:rPr>
        <w:t xml:space="preserve">Disaster Management &amp; </w:t>
      </w:r>
      <w:r w:rsidR="00485862" w:rsidRPr="00866E82">
        <w:rPr>
          <w:rFonts w:ascii="Times New Roman" w:hAnsi="Times New Roman" w:cs="Times New Roman"/>
          <w:b/>
          <w:bCs/>
          <w:sz w:val="28"/>
          <w:szCs w:val="28"/>
        </w:rPr>
        <w:t>S</w:t>
      </w:r>
      <w:r w:rsidRPr="00866E82">
        <w:rPr>
          <w:rFonts w:ascii="Times New Roman" w:hAnsi="Times New Roman" w:cs="Times New Roman"/>
          <w:b/>
          <w:bCs/>
          <w:sz w:val="28"/>
          <w:szCs w:val="28"/>
        </w:rPr>
        <w:t>ocial Work</w:t>
      </w:r>
    </w:p>
    <w:p w14:paraId="44656BB0" w14:textId="53299A1A" w:rsidR="000043AB" w:rsidRPr="00866E82" w:rsidRDefault="000043AB" w:rsidP="00506B45">
      <w:pPr>
        <w:spacing w:line="276" w:lineRule="auto"/>
        <w:ind w:left="720"/>
        <w:jc w:val="center"/>
        <w:rPr>
          <w:rFonts w:ascii="Times New Roman" w:hAnsi="Times New Roman" w:cs="Times New Roman"/>
          <w:b/>
          <w:bCs/>
          <w:sz w:val="28"/>
          <w:szCs w:val="28"/>
        </w:rPr>
      </w:pPr>
      <w:r w:rsidRPr="00866E82">
        <w:rPr>
          <w:rFonts w:ascii="Times New Roman" w:hAnsi="Times New Roman" w:cs="Times New Roman"/>
          <w:b/>
          <w:bCs/>
          <w:sz w:val="28"/>
          <w:szCs w:val="28"/>
        </w:rPr>
        <w:t xml:space="preserve">Lecture </w:t>
      </w:r>
      <w:r w:rsidR="00074B12" w:rsidRPr="00866E82">
        <w:rPr>
          <w:rFonts w:ascii="Times New Roman" w:hAnsi="Times New Roman" w:cs="Times New Roman"/>
          <w:b/>
          <w:bCs/>
          <w:sz w:val="28"/>
          <w:szCs w:val="28"/>
        </w:rPr>
        <w:t>10</w:t>
      </w:r>
    </w:p>
    <w:p w14:paraId="5A075E37" w14:textId="1758D64C" w:rsidR="00DC59EB" w:rsidRPr="00866E82" w:rsidRDefault="00867786" w:rsidP="00506B45">
      <w:pPr>
        <w:spacing w:line="276" w:lineRule="auto"/>
        <w:ind w:left="720"/>
        <w:jc w:val="center"/>
        <w:rPr>
          <w:rFonts w:ascii="Times New Roman" w:hAnsi="Times New Roman" w:cs="Times New Roman"/>
          <w:b/>
          <w:bCs/>
          <w:sz w:val="28"/>
          <w:szCs w:val="28"/>
        </w:rPr>
      </w:pPr>
      <w:r w:rsidRPr="00866E82">
        <w:rPr>
          <w:rFonts w:ascii="Times New Roman" w:hAnsi="Times New Roman" w:cs="Times New Roman"/>
          <w:b/>
          <w:bCs/>
          <w:sz w:val="28"/>
          <w:szCs w:val="28"/>
        </w:rPr>
        <w:t>Public Awareness &amp; Education for Disaster Risk Reduction</w:t>
      </w:r>
    </w:p>
    <w:p w14:paraId="57329378" w14:textId="52C12823" w:rsidR="000043AB" w:rsidRPr="00866E82" w:rsidRDefault="00DC59EB" w:rsidP="00506B45">
      <w:pPr>
        <w:spacing w:line="276" w:lineRule="auto"/>
        <w:ind w:left="720"/>
        <w:jc w:val="center"/>
        <w:rPr>
          <w:rFonts w:ascii="Times New Roman" w:hAnsi="Times New Roman" w:cs="Times New Roman"/>
          <w:b/>
          <w:bCs/>
          <w:sz w:val="24"/>
          <w:szCs w:val="24"/>
        </w:rPr>
      </w:pPr>
      <w:r w:rsidRPr="00866E82">
        <w:rPr>
          <w:rFonts w:ascii="Times New Roman" w:hAnsi="Times New Roman" w:cs="Times New Roman"/>
          <w:b/>
          <w:bCs/>
          <w:sz w:val="28"/>
          <w:szCs w:val="28"/>
        </w:rPr>
        <w:t xml:space="preserve"> </w:t>
      </w:r>
      <w:r w:rsidR="000043AB" w:rsidRPr="00866E82">
        <w:rPr>
          <w:rFonts w:ascii="Times New Roman" w:hAnsi="Times New Roman" w:cs="Times New Roman"/>
          <w:b/>
          <w:bCs/>
          <w:sz w:val="28"/>
          <w:szCs w:val="28"/>
        </w:rPr>
        <w:t>Lecturer: Victor J B Rana</w:t>
      </w:r>
    </w:p>
    <w:p w14:paraId="64D3C798" w14:textId="77777777" w:rsidR="001B38CC" w:rsidRPr="00866E82" w:rsidRDefault="001B38CC" w:rsidP="00506B45">
      <w:pPr>
        <w:spacing w:before="240" w:after="240" w:line="276" w:lineRule="auto"/>
        <w:ind w:left="720"/>
        <w:jc w:val="both"/>
        <w:rPr>
          <w:rFonts w:ascii="Times New Roman" w:hAnsi="Times New Roman" w:cs="Times New Roman"/>
          <w:b/>
          <w:bCs/>
          <w:sz w:val="28"/>
          <w:szCs w:val="28"/>
        </w:rPr>
      </w:pPr>
      <w:r w:rsidRPr="00866E82">
        <w:rPr>
          <w:rFonts w:ascii="Times New Roman" w:hAnsi="Times New Roman" w:cs="Times New Roman"/>
          <w:b/>
          <w:bCs/>
          <w:sz w:val="28"/>
          <w:szCs w:val="28"/>
        </w:rPr>
        <w:t>Introduction</w:t>
      </w:r>
    </w:p>
    <w:p w14:paraId="278FB4B2" w14:textId="441DE09A" w:rsidR="00506B45" w:rsidRDefault="00506B45" w:rsidP="00506B45">
      <w:pPr>
        <w:spacing w:before="240" w:after="240" w:line="276" w:lineRule="auto"/>
        <w:ind w:left="720"/>
        <w:jc w:val="both"/>
        <w:rPr>
          <w:rFonts w:ascii="Times New Roman" w:hAnsi="Times New Roman" w:cs="Times New Roman"/>
          <w:sz w:val="24"/>
          <w:szCs w:val="24"/>
        </w:rPr>
      </w:pPr>
      <w:r w:rsidRPr="00506B45">
        <w:rPr>
          <w:rFonts w:ascii="Times New Roman" w:hAnsi="Times New Roman" w:cs="Times New Roman"/>
          <w:sz w:val="24"/>
          <w:szCs w:val="24"/>
        </w:rPr>
        <w:t>Response alone is not sufficient to meet the increasing demand caused by hazard impacts on larger populations. It bears the obligation to share knowledge that can help with identifying hazards and risks, taking action to build safety and resilience, and reducing future hazard impacts. Communities and individuals usually can – and want to – become partners in this. Public awareness and public education for disaster risk reduction can empower normal people everywhere to participate in reducing future suffering.</w:t>
      </w:r>
    </w:p>
    <w:p w14:paraId="7470AE3D" w14:textId="3C19098A" w:rsidR="00074B12" w:rsidRPr="00866E82" w:rsidRDefault="00074B12" w:rsidP="00506B45">
      <w:pPr>
        <w:spacing w:before="240" w:after="240" w:line="276" w:lineRule="auto"/>
        <w:ind w:left="720"/>
        <w:jc w:val="both"/>
        <w:rPr>
          <w:rFonts w:ascii="Times New Roman" w:hAnsi="Times New Roman" w:cs="Times New Roman"/>
          <w:sz w:val="24"/>
          <w:szCs w:val="24"/>
        </w:rPr>
      </w:pPr>
      <w:r w:rsidRPr="00866E82">
        <w:rPr>
          <w:rFonts w:ascii="Times New Roman" w:hAnsi="Times New Roman" w:cs="Times New Roman"/>
          <w:sz w:val="24"/>
          <w:szCs w:val="24"/>
        </w:rPr>
        <w:t xml:space="preserve">There is currently a strong emphasis on public awareness and public education for disaster risk reduction. Advocacy, education and awareness raising are cross-cutting components aimed at all possible actors. The core pillars of these, across national contexts, are common approaches, minimum tools and guidelines, and standard messages. Target 7 of the seven-point </w:t>
      </w:r>
      <w:r w:rsidR="00057B32" w:rsidRPr="00866E82">
        <w:rPr>
          <w:rFonts w:ascii="Times New Roman" w:hAnsi="Times New Roman" w:cs="Times New Roman"/>
          <w:sz w:val="24"/>
          <w:szCs w:val="24"/>
        </w:rPr>
        <w:t>SENDAI Framework</w:t>
      </w:r>
      <w:r w:rsidRPr="00866E82">
        <w:rPr>
          <w:rFonts w:ascii="Times New Roman" w:hAnsi="Times New Roman" w:cs="Times New Roman"/>
          <w:sz w:val="24"/>
          <w:szCs w:val="24"/>
        </w:rPr>
        <w:t xml:space="preserve"> is to “Increase Multi-Hazard EW System &amp; Risk Information.”</w:t>
      </w:r>
    </w:p>
    <w:p w14:paraId="266D2193" w14:textId="1E9595B5" w:rsidR="00074B12" w:rsidRPr="00866E82" w:rsidRDefault="00074B12" w:rsidP="00506B45">
      <w:pPr>
        <w:spacing w:before="240" w:after="240" w:line="276" w:lineRule="auto"/>
        <w:ind w:left="720"/>
        <w:jc w:val="both"/>
        <w:rPr>
          <w:rFonts w:ascii="Times New Roman" w:hAnsi="Times New Roman" w:cs="Times New Roman"/>
          <w:sz w:val="24"/>
          <w:szCs w:val="24"/>
        </w:rPr>
      </w:pPr>
      <w:r w:rsidRPr="00866E82">
        <w:rPr>
          <w:rFonts w:ascii="Times New Roman" w:hAnsi="Times New Roman" w:cs="Times New Roman"/>
          <w:sz w:val="24"/>
          <w:szCs w:val="24"/>
        </w:rPr>
        <w:t xml:space="preserve">Public awareness and education </w:t>
      </w:r>
      <w:proofErr w:type="spellStart"/>
      <w:r w:rsidRPr="00866E82">
        <w:rPr>
          <w:rFonts w:ascii="Times New Roman" w:hAnsi="Times New Roman" w:cs="Times New Roman"/>
          <w:sz w:val="24"/>
          <w:szCs w:val="24"/>
        </w:rPr>
        <w:t>programmes</w:t>
      </w:r>
      <w:proofErr w:type="spellEnd"/>
      <w:r w:rsidRPr="00866E82">
        <w:rPr>
          <w:rFonts w:ascii="Times New Roman" w:hAnsi="Times New Roman" w:cs="Times New Roman"/>
          <w:sz w:val="24"/>
          <w:szCs w:val="24"/>
        </w:rPr>
        <w:t xml:space="preserve"> can be started modestly, and tailored to meet the needs of specific populations, risks, and target groups. These approaches can be integrated into almost all existing initiatives, whenever and wherever they take place. They can build on and support existing volunteer mobilization and peer-to-peer communications. To support this, you will need strong and unified disaster reduction messages, and clear and targeted information, education and communication materials.</w:t>
      </w:r>
    </w:p>
    <w:p w14:paraId="3292B5C8" w14:textId="77777777" w:rsidR="00074B12" w:rsidRPr="00866E82" w:rsidRDefault="00074B12" w:rsidP="00506B45">
      <w:pPr>
        <w:spacing w:before="240" w:after="240" w:line="276" w:lineRule="auto"/>
        <w:ind w:left="720"/>
        <w:jc w:val="both"/>
        <w:rPr>
          <w:rFonts w:ascii="Times New Roman" w:hAnsi="Times New Roman" w:cs="Times New Roman"/>
          <w:b/>
          <w:bCs/>
          <w:sz w:val="28"/>
          <w:szCs w:val="28"/>
        </w:rPr>
      </w:pPr>
      <w:r w:rsidRPr="00866E82">
        <w:rPr>
          <w:rFonts w:ascii="Times New Roman" w:hAnsi="Times New Roman" w:cs="Times New Roman"/>
          <w:b/>
          <w:bCs/>
          <w:sz w:val="28"/>
          <w:szCs w:val="28"/>
        </w:rPr>
        <w:t>Topic Objectives</w:t>
      </w:r>
    </w:p>
    <w:p w14:paraId="4154773F" w14:textId="517DF06E" w:rsidR="00074B12" w:rsidRPr="00866E82" w:rsidRDefault="00074B12" w:rsidP="00506B45">
      <w:pPr>
        <w:spacing w:before="240" w:after="240" w:line="276" w:lineRule="auto"/>
        <w:ind w:left="720"/>
        <w:jc w:val="both"/>
        <w:rPr>
          <w:rFonts w:ascii="Times New Roman" w:hAnsi="Times New Roman" w:cs="Times New Roman"/>
          <w:sz w:val="24"/>
          <w:szCs w:val="24"/>
        </w:rPr>
      </w:pPr>
      <w:r w:rsidRPr="00866E82">
        <w:rPr>
          <w:rFonts w:ascii="Times New Roman" w:hAnsi="Times New Roman" w:cs="Times New Roman"/>
          <w:sz w:val="24"/>
          <w:szCs w:val="24"/>
        </w:rPr>
        <w:t>Understand disaster risk awareness</w:t>
      </w:r>
      <w:r w:rsidR="00506B45">
        <w:rPr>
          <w:rFonts w:ascii="Times New Roman" w:hAnsi="Times New Roman" w:cs="Times New Roman"/>
          <w:sz w:val="24"/>
          <w:szCs w:val="24"/>
        </w:rPr>
        <w:t>,</w:t>
      </w:r>
      <w:r w:rsidRPr="00866E82">
        <w:rPr>
          <w:rFonts w:ascii="Times New Roman" w:hAnsi="Times New Roman" w:cs="Times New Roman"/>
          <w:sz w:val="24"/>
          <w:szCs w:val="24"/>
        </w:rPr>
        <w:t xml:space="preserve"> education</w:t>
      </w:r>
      <w:r w:rsidR="00506B45">
        <w:rPr>
          <w:rFonts w:ascii="Times New Roman" w:hAnsi="Times New Roman" w:cs="Times New Roman"/>
          <w:sz w:val="24"/>
          <w:szCs w:val="24"/>
        </w:rPr>
        <w:t>, advocacy,</w:t>
      </w:r>
      <w:r w:rsidRPr="00866E82">
        <w:rPr>
          <w:rFonts w:ascii="Times New Roman" w:hAnsi="Times New Roman" w:cs="Times New Roman"/>
          <w:sz w:val="24"/>
          <w:szCs w:val="24"/>
        </w:rPr>
        <w:t xml:space="preserve"> &amp; its importance.</w:t>
      </w:r>
    </w:p>
    <w:p w14:paraId="606F9190" w14:textId="580C34BC" w:rsidR="00074B12" w:rsidRPr="00866E82" w:rsidRDefault="00074B12" w:rsidP="00506B45">
      <w:pPr>
        <w:spacing w:before="240" w:after="240" w:line="276" w:lineRule="auto"/>
        <w:ind w:left="720"/>
        <w:jc w:val="both"/>
        <w:rPr>
          <w:rFonts w:ascii="Times New Roman" w:hAnsi="Times New Roman" w:cs="Times New Roman"/>
          <w:sz w:val="24"/>
          <w:szCs w:val="24"/>
        </w:rPr>
      </w:pPr>
      <w:r w:rsidRPr="00866E82">
        <w:rPr>
          <w:rFonts w:ascii="Times New Roman" w:hAnsi="Times New Roman" w:cs="Times New Roman"/>
          <w:sz w:val="24"/>
          <w:szCs w:val="24"/>
        </w:rPr>
        <w:t>Analyze how disaster awareness &amp; education contributes to disaster risk reduction.</w:t>
      </w:r>
    </w:p>
    <w:p w14:paraId="5A5A38A3" w14:textId="00AC8EDD" w:rsidR="00074B12" w:rsidRPr="00866E82" w:rsidRDefault="00074B12" w:rsidP="00506B45">
      <w:pPr>
        <w:spacing w:before="240" w:after="240" w:line="276" w:lineRule="auto"/>
        <w:ind w:left="720"/>
        <w:jc w:val="both"/>
        <w:rPr>
          <w:rFonts w:ascii="Times New Roman" w:hAnsi="Times New Roman" w:cs="Times New Roman"/>
          <w:sz w:val="24"/>
          <w:szCs w:val="24"/>
        </w:rPr>
      </w:pPr>
      <w:r w:rsidRPr="00866E82">
        <w:rPr>
          <w:rFonts w:ascii="Times New Roman" w:hAnsi="Times New Roman" w:cs="Times New Roman"/>
          <w:sz w:val="24"/>
          <w:szCs w:val="24"/>
        </w:rPr>
        <w:t>Develop a general understanding of the public awareness campaign &amp; education.</w:t>
      </w:r>
    </w:p>
    <w:p w14:paraId="523BA845" w14:textId="77777777" w:rsidR="00074B12" w:rsidRPr="00866E82" w:rsidRDefault="00074B12" w:rsidP="00506B45">
      <w:pPr>
        <w:spacing w:before="240" w:after="240" w:line="276" w:lineRule="auto"/>
        <w:ind w:left="720"/>
        <w:jc w:val="both"/>
        <w:rPr>
          <w:rFonts w:ascii="Times New Roman" w:hAnsi="Times New Roman" w:cs="Times New Roman"/>
          <w:b/>
          <w:bCs/>
          <w:sz w:val="28"/>
          <w:szCs w:val="28"/>
        </w:rPr>
      </w:pPr>
      <w:r w:rsidRPr="00866E82">
        <w:rPr>
          <w:rFonts w:ascii="Times New Roman" w:hAnsi="Times New Roman" w:cs="Times New Roman"/>
          <w:b/>
          <w:bCs/>
          <w:sz w:val="28"/>
          <w:szCs w:val="28"/>
        </w:rPr>
        <w:t>Question for Discussion</w:t>
      </w:r>
    </w:p>
    <w:p w14:paraId="55B33DDA" w14:textId="127D4870" w:rsidR="00074B12" w:rsidRPr="00866E82" w:rsidRDefault="00074B12" w:rsidP="00506B45">
      <w:pPr>
        <w:spacing w:before="240" w:after="240" w:line="276" w:lineRule="auto"/>
        <w:ind w:left="720"/>
        <w:jc w:val="both"/>
        <w:rPr>
          <w:rFonts w:ascii="Times New Roman" w:hAnsi="Times New Roman" w:cs="Times New Roman"/>
          <w:sz w:val="24"/>
          <w:szCs w:val="24"/>
        </w:rPr>
      </w:pPr>
      <w:r w:rsidRPr="00866E82">
        <w:rPr>
          <w:rFonts w:ascii="Times New Roman" w:hAnsi="Times New Roman" w:cs="Times New Roman"/>
          <w:sz w:val="24"/>
          <w:szCs w:val="24"/>
        </w:rPr>
        <w:t>What do you understand by disaster awareness &amp; education program?</w:t>
      </w:r>
    </w:p>
    <w:p w14:paraId="5858A56B" w14:textId="725D1EF2" w:rsidR="00074B12" w:rsidRPr="00866E82" w:rsidRDefault="00074B12" w:rsidP="00506B45">
      <w:pPr>
        <w:spacing w:before="240" w:after="240" w:line="276" w:lineRule="auto"/>
        <w:ind w:left="720"/>
        <w:jc w:val="both"/>
        <w:rPr>
          <w:rFonts w:ascii="Times New Roman" w:hAnsi="Times New Roman" w:cs="Times New Roman"/>
          <w:sz w:val="24"/>
          <w:szCs w:val="24"/>
        </w:rPr>
      </w:pPr>
      <w:r w:rsidRPr="00866E82">
        <w:rPr>
          <w:rFonts w:ascii="Times New Roman" w:hAnsi="Times New Roman" w:cs="Times New Roman"/>
          <w:sz w:val="24"/>
          <w:szCs w:val="24"/>
        </w:rPr>
        <w:t>How does disaster awareness &amp; education contribute to disaster risk reduction?</w:t>
      </w:r>
    </w:p>
    <w:p w14:paraId="5BCECFD0" w14:textId="0514CC29" w:rsidR="00074B12" w:rsidRPr="00866E82" w:rsidRDefault="00074B12" w:rsidP="00506B45">
      <w:pPr>
        <w:spacing w:before="240" w:after="240" w:line="276" w:lineRule="auto"/>
        <w:ind w:left="720"/>
        <w:jc w:val="both"/>
        <w:rPr>
          <w:rFonts w:ascii="Times New Roman" w:hAnsi="Times New Roman" w:cs="Times New Roman"/>
          <w:sz w:val="24"/>
          <w:szCs w:val="24"/>
        </w:rPr>
      </w:pPr>
      <w:r w:rsidRPr="00866E82">
        <w:rPr>
          <w:rFonts w:ascii="Times New Roman" w:hAnsi="Times New Roman" w:cs="Times New Roman"/>
          <w:sz w:val="24"/>
          <w:szCs w:val="24"/>
        </w:rPr>
        <w:lastRenderedPageBreak/>
        <w:t>What are the mediums through which disaster awareness &amp; education programs can be delivered?</w:t>
      </w:r>
    </w:p>
    <w:p w14:paraId="67347FD8" w14:textId="6419736F" w:rsidR="00866E82" w:rsidRPr="000E3C4B" w:rsidRDefault="00991EEC" w:rsidP="00506B45">
      <w:pPr>
        <w:spacing w:before="240" w:after="240" w:line="276" w:lineRule="auto"/>
        <w:ind w:left="720"/>
        <w:jc w:val="both"/>
        <w:rPr>
          <w:rFonts w:ascii="Times New Roman" w:hAnsi="Times New Roman" w:cs="Times New Roman"/>
          <w:b/>
          <w:bCs/>
          <w:sz w:val="28"/>
          <w:szCs w:val="28"/>
        </w:rPr>
      </w:pPr>
      <w:r w:rsidRPr="000E3C4B">
        <w:rPr>
          <w:rFonts w:ascii="Times New Roman" w:hAnsi="Times New Roman" w:cs="Times New Roman"/>
          <w:b/>
          <w:bCs/>
          <w:sz w:val="28"/>
          <w:szCs w:val="28"/>
        </w:rPr>
        <w:t xml:space="preserve">Definition </w:t>
      </w:r>
    </w:p>
    <w:p w14:paraId="69176230" w14:textId="09BE5E4E" w:rsidR="00991EEC" w:rsidRDefault="00991EEC" w:rsidP="00506B45">
      <w:pPr>
        <w:spacing w:before="240" w:after="240" w:line="276" w:lineRule="auto"/>
        <w:ind w:left="720"/>
        <w:jc w:val="both"/>
        <w:rPr>
          <w:rFonts w:ascii="Times New Roman" w:hAnsi="Times New Roman" w:cs="Times New Roman"/>
          <w:sz w:val="24"/>
          <w:szCs w:val="24"/>
        </w:rPr>
      </w:pPr>
      <w:r w:rsidRPr="00866E82">
        <w:rPr>
          <w:rFonts w:ascii="Times New Roman" w:hAnsi="Times New Roman" w:cs="Times New Roman"/>
          <w:sz w:val="24"/>
          <w:szCs w:val="24"/>
        </w:rPr>
        <w:t>Public Awareness is the extent of common knowledge about disaster risks, the factors that lead to disasters and the actions that can be taken, individually and collectively, to reduce exposure and vulnerability to hazards.</w:t>
      </w:r>
    </w:p>
    <w:p w14:paraId="09DA915A" w14:textId="1B65E5FB" w:rsidR="00866E82" w:rsidRPr="00866E82" w:rsidRDefault="00866E82" w:rsidP="00506B45">
      <w:pPr>
        <w:spacing w:before="240" w:after="240" w:line="276" w:lineRule="auto"/>
        <w:ind w:left="720"/>
        <w:jc w:val="both"/>
        <w:rPr>
          <w:rFonts w:ascii="Times New Roman" w:hAnsi="Times New Roman" w:cs="Times New Roman"/>
          <w:sz w:val="24"/>
          <w:szCs w:val="24"/>
        </w:rPr>
      </w:pPr>
      <w:r w:rsidRPr="00866E82">
        <w:rPr>
          <w:rFonts w:ascii="Times New Roman" w:hAnsi="Times New Roman" w:cs="Times New Roman"/>
          <w:sz w:val="24"/>
          <w:szCs w:val="24"/>
        </w:rPr>
        <w:t>Public awareness and education in DRR involve the dissemination of knowledge and information to communities, stakeholders, and decision-makers, aiming to increase understanding of disaster risks and promote actions that can minimize their impacts. This includes communicating the importance of disaster preparedness, risk reduction strategies, and community-based resilience-building activities</w:t>
      </w:r>
    </w:p>
    <w:p w14:paraId="304075E0" w14:textId="77777777" w:rsidR="00991EEC" w:rsidRPr="00866E82" w:rsidRDefault="00991EEC" w:rsidP="00506B45">
      <w:pPr>
        <w:spacing w:before="240" w:after="240" w:line="276" w:lineRule="auto"/>
        <w:ind w:left="720"/>
        <w:jc w:val="both"/>
        <w:rPr>
          <w:rFonts w:ascii="Times New Roman" w:hAnsi="Times New Roman" w:cs="Times New Roman"/>
          <w:b/>
          <w:bCs/>
          <w:sz w:val="28"/>
          <w:szCs w:val="28"/>
        </w:rPr>
      </w:pPr>
      <w:r w:rsidRPr="00866E82">
        <w:rPr>
          <w:rFonts w:ascii="Times New Roman" w:hAnsi="Times New Roman" w:cs="Times New Roman"/>
          <w:b/>
          <w:bCs/>
          <w:sz w:val="28"/>
          <w:szCs w:val="28"/>
        </w:rPr>
        <w:t>Importance of Public Awareness &amp; Training</w:t>
      </w:r>
    </w:p>
    <w:p w14:paraId="33F6E911" w14:textId="3DAE016D" w:rsidR="00991EEC" w:rsidRPr="00866E82" w:rsidRDefault="00991EEC" w:rsidP="00506B45">
      <w:pPr>
        <w:spacing w:before="240" w:after="240" w:line="276" w:lineRule="auto"/>
        <w:ind w:left="720"/>
        <w:jc w:val="both"/>
        <w:rPr>
          <w:rFonts w:ascii="Times New Roman" w:hAnsi="Times New Roman" w:cs="Times New Roman"/>
          <w:sz w:val="24"/>
          <w:szCs w:val="24"/>
        </w:rPr>
      </w:pPr>
      <w:r w:rsidRPr="00866E82">
        <w:rPr>
          <w:rFonts w:ascii="Times New Roman" w:hAnsi="Times New Roman" w:cs="Times New Roman"/>
          <w:b/>
          <w:bCs/>
          <w:sz w:val="24"/>
          <w:szCs w:val="24"/>
        </w:rPr>
        <w:t>Public Awareness Primary Element of DRR</w:t>
      </w:r>
      <w:r w:rsidRPr="00866E82">
        <w:rPr>
          <w:rFonts w:ascii="Times New Roman" w:hAnsi="Times New Roman" w:cs="Times New Roman"/>
          <w:sz w:val="24"/>
          <w:szCs w:val="24"/>
        </w:rPr>
        <w:t xml:space="preserve">- The promotion of public awareness about hazards and the creation of widespread understanding about disaster reduction have always been </w:t>
      </w:r>
      <w:r w:rsidR="007A708D" w:rsidRPr="00866E82">
        <w:rPr>
          <w:rFonts w:ascii="Times New Roman" w:hAnsi="Times New Roman" w:cs="Times New Roman"/>
          <w:sz w:val="24"/>
          <w:szCs w:val="24"/>
        </w:rPr>
        <w:t>recognized</w:t>
      </w:r>
      <w:r w:rsidRPr="00866E82">
        <w:rPr>
          <w:rFonts w:ascii="Times New Roman" w:hAnsi="Times New Roman" w:cs="Times New Roman"/>
          <w:sz w:val="24"/>
          <w:szCs w:val="24"/>
        </w:rPr>
        <w:t xml:space="preserve"> as a crucial function of disaster risk management strategies. The Hyogo &amp; Sendai Framework of Action recognized the need to develop global culture of prevention as an essential component of an integrated approach to disaster reduction. It specifically cited the improvement of awareness within vulnerable communities themselves as a primary future requirement. </w:t>
      </w:r>
    </w:p>
    <w:p w14:paraId="22581116" w14:textId="3B9CB28F" w:rsidR="00991EEC" w:rsidRPr="00866E82" w:rsidRDefault="00991EEC" w:rsidP="00506B45">
      <w:pPr>
        <w:spacing w:before="240" w:after="240" w:line="276" w:lineRule="auto"/>
        <w:ind w:left="720"/>
        <w:jc w:val="both"/>
        <w:rPr>
          <w:rFonts w:ascii="Times New Roman" w:hAnsi="Times New Roman" w:cs="Times New Roman"/>
          <w:sz w:val="24"/>
          <w:szCs w:val="24"/>
        </w:rPr>
      </w:pPr>
      <w:r w:rsidRPr="00866E82">
        <w:rPr>
          <w:rFonts w:ascii="Times New Roman" w:hAnsi="Times New Roman" w:cs="Times New Roman"/>
          <w:sz w:val="24"/>
          <w:szCs w:val="24"/>
        </w:rPr>
        <w:t xml:space="preserve">For this reason, increasing public awareness about natural &amp; related technological hazards and the risks they pose to societies &amp; economies </w:t>
      </w:r>
      <w:r w:rsidR="00126154">
        <w:rPr>
          <w:rFonts w:ascii="Times New Roman" w:hAnsi="Times New Roman" w:cs="Times New Roman"/>
          <w:sz w:val="24"/>
          <w:szCs w:val="24"/>
        </w:rPr>
        <w:t>is Target 7 of the Sendai Framework of Action.</w:t>
      </w:r>
      <w:r w:rsidRPr="00866E82">
        <w:rPr>
          <w:rFonts w:ascii="Times New Roman" w:hAnsi="Times New Roman" w:cs="Times New Roman"/>
          <w:sz w:val="24"/>
          <w:szCs w:val="24"/>
        </w:rPr>
        <w:t xml:space="preserve"> Even more relevant in practical terms, public awareness serves to convey knowledge about existing solutions that can reduce the vulnerability to hazards in order to build a global community dedicated to making risk and disaster reduction an accepted public value.</w:t>
      </w:r>
    </w:p>
    <w:p w14:paraId="27943FA7" w14:textId="77777777" w:rsidR="00991EEC" w:rsidRPr="00866E82" w:rsidRDefault="00991EEC" w:rsidP="00506B45">
      <w:pPr>
        <w:spacing w:before="240" w:after="240" w:line="276" w:lineRule="auto"/>
        <w:ind w:left="720"/>
        <w:jc w:val="both"/>
        <w:rPr>
          <w:rFonts w:ascii="Times New Roman" w:hAnsi="Times New Roman" w:cs="Times New Roman"/>
          <w:sz w:val="24"/>
          <w:szCs w:val="24"/>
        </w:rPr>
      </w:pPr>
      <w:r w:rsidRPr="00866E82">
        <w:rPr>
          <w:rFonts w:ascii="Times New Roman" w:hAnsi="Times New Roman" w:cs="Times New Roman"/>
          <w:b/>
          <w:bCs/>
          <w:sz w:val="24"/>
          <w:szCs w:val="24"/>
        </w:rPr>
        <w:t>National Public Awareness Initiatives</w:t>
      </w:r>
      <w:r w:rsidRPr="00866E82">
        <w:rPr>
          <w:rFonts w:ascii="Times New Roman" w:hAnsi="Times New Roman" w:cs="Times New Roman"/>
          <w:sz w:val="24"/>
          <w:szCs w:val="24"/>
        </w:rPr>
        <w:t>- Most countries that have an active and well supported national disaster risk management authority express a commitment to   awareness about hazards, risk and disaster reduction practices. They usually proceed beyond occasional commemorative events or the provision of posters, public announcements or handbooks, and have national platforms or committees bringing together representatives from various stakeholder sectors.</w:t>
      </w:r>
    </w:p>
    <w:p w14:paraId="7D5AA828" w14:textId="0B09938D" w:rsidR="00991EEC" w:rsidRPr="00866E82" w:rsidRDefault="00991EEC" w:rsidP="00506B45">
      <w:pPr>
        <w:spacing w:before="240" w:after="240" w:line="276" w:lineRule="auto"/>
        <w:ind w:left="720"/>
        <w:jc w:val="both"/>
        <w:rPr>
          <w:rFonts w:ascii="Times New Roman" w:hAnsi="Times New Roman" w:cs="Times New Roman"/>
          <w:sz w:val="24"/>
          <w:szCs w:val="24"/>
        </w:rPr>
      </w:pPr>
      <w:r w:rsidRPr="00866E82">
        <w:rPr>
          <w:rFonts w:ascii="Times New Roman" w:hAnsi="Times New Roman" w:cs="Times New Roman"/>
          <w:b/>
          <w:bCs/>
          <w:sz w:val="24"/>
          <w:szCs w:val="24"/>
        </w:rPr>
        <w:t>Special International Events</w:t>
      </w:r>
      <w:r w:rsidRPr="00866E82">
        <w:rPr>
          <w:rFonts w:ascii="Times New Roman" w:hAnsi="Times New Roman" w:cs="Times New Roman"/>
          <w:sz w:val="24"/>
          <w:szCs w:val="24"/>
        </w:rPr>
        <w:t xml:space="preserve">- Every year since the early 1990s the UN has organized a World Disaster Reduction Campaign with the objective of raising awareness about disaster reduction through thematically related activities. This public awareness strategy calls on </w:t>
      </w:r>
      <w:r w:rsidRPr="00866E82">
        <w:rPr>
          <w:rFonts w:ascii="Times New Roman" w:hAnsi="Times New Roman" w:cs="Times New Roman"/>
          <w:sz w:val="24"/>
          <w:szCs w:val="24"/>
        </w:rPr>
        <w:lastRenderedPageBreak/>
        <w:t xml:space="preserve">Governments and local communities to mobilize, for example, by developing risk maps and early warning systems. It urges Governments to develop and enforce building codes and to exploit scientific and technical knowledge for </w:t>
      </w:r>
      <w:r w:rsidR="00220000" w:rsidRPr="00866E82">
        <w:rPr>
          <w:rFonts w:ascii="Times New Roman" w:hAnsi="Times New Roman" w:cs="Times New Roman"/>
          <w:sz w:val="24"/>
          <w:szCs w:val="24"/>
        </w:rPr>
        <w:t>minimizing</w:t>
      </w:r>
      <w:r w:rsidRPr="00866E82">
        <w:rPr>
          <w:rFonts w:ascii="Times New Roman" w:hAnsi="Times New Roman" w:cs="Times New Roman"/>
          <w:sz w:val="24"/>
          <w:szCs w:val="24"/>
        </w:rPr>
        <w:t xml:space="preserve"> the exposure to the risk of natural disasters. Other UN agencies and their program partners are also committed to carrying out this strategy by bringing people and expertise together in the search for solutions. The campaigns are based on a different theme every year. </w:t>
      </w:r>
    </w:p>
    <w:p w14:paraId="19F1F31B" w14:textId="77777777" w:rsidR="00991EEC" w:rsidRPr="00866E82" w:rsidRDefault="00991EEC" w:rsidP="00506B45">
      <w:pPr>
        <w:spacing w:before="240" w:after="240" w:line="276" w:lineRule="auto"/>
        <w:ind w:left="720"/>
        <w:jc w:val="both"/>
        <w:rPr>
          <w:rFonts w:ascii="Times New Roman" w:hAnsi="Times New Roman" w:cs="Times New Roman"/>
          <w:sz w:val="24"/>
          <w:szCs w:val="24"/>
        </w:rPr>
      </w:pPr>
      <w:r w:rsidRPr="00866E82">
        <w:rPr>
          <w:rFonts w:ascii="Times New Roman" w:hAnsi="Times New Roman" w:cs="Times New Roman"/>
          <w:b/>
          <w:bCs/>
          <w:sz w:val="24"/>
          <w:szCs w:val="24"/>
        </w:rPr>
        <w:t>Important Role of Media</w:t>
      </w:r>
      <w:r w:rsidRPr="00866E82">
        <w:rPr>
          <w:rFonts w:ascii="Times New Roman" w:hAnsi="Times New Roman" w:cs="Times New Roman"/>
          <w:sz w:val="24"/>
          <w:szCs w:val="24"/>
        </w:rPr>
        <w:t>- The media tends to reflect the mood of the community it serves. If there is already debate about the exposure to natural hazards or concern about disaster awareness, then journalists are likely to amplify and focus this concern. If there is no local interest in the subject, then a local newspaper, television or radio program is unlikely to launch and sustain the discussion. There is, however, a moment to trigger such attention and to inspire media professionals to take an intelligent interest in wider disaster subjects. This moment is in the immediate aftermath of an earthquake, flood, forest fire, landslide, hurricane or tsunami.</w:t>
      </w:r>
    </w:p>
    <w:p w14:paraId="72080DED" w14:textId="77777777" w:rsidR="00991EEC" w:rsidRPr="00866E82" w:rsidRDefault="00991EEC" w:rsidP="00506B45">
      <w:pPr>
        <w:spacing w:before="240" w:after="240" w:line="276" w:lineRule="auto"/>
        <w:ind w:left="720"/>
        <w:jc w:val="both"/>
        <w:rPr>
          <w:rFonts w:ascii="Times New Roman" w:hAnsi="Times New Roman" w:cs="Times New Roman"/>
          <w:sz w:val="24"/>
          <w:szCs w:val="24"/>
        </w:rPr>
      </w:pPr>
      <w:r w:rsidRPr="00866E82">
        <w:rPr>
          <w:rFonts w:ascii="Times New Roman" w:hAnsi="Times New Roman" w:cs="Times New Roman"/>
          <w:b/>
          <w:bCs/>
          <w:sz w:val="24"/>
          <w:szCs w:val="24"/>
        </w:rPr>
        <w:t>Community Experience Promotes Public Awareness</w:t>
      </w:r>
      <w:r w:rsidRPr="00866E82">
        <w:rPr>
          <w:rFonts w:ascii="Times New Roman" w:hAnsi="Times New Roman" w:cs="Times New Roman"/>
          <w:sz w:val="24"/>
          <w:szCs w:val="24"/>
        </w:rPr>
        <w:t>- Some of the most effective means of public awareness can take place at the local community level with the added advantage of involving the participation of a cross-section of the local population.</w:t>
      </w:r>
    </w:p>
    <w:p w14:paraId="3A0B2300" w14:textId="1E4576F6" w:rsidR="00991EEC" w:rsidRPr="00866E82" w:rsidRDefault="00991EEC" w:rsidP="00506B45">
      <w:pPr>
        <w:spacing w:before="240" w:after="240" w:line="276" w:lineRule="auto"/>
        <w:ind w:left="720"/>
        <w:jc w:val="both"/>
        <w:rPr>
          <w:rFonts w:ascii="Times New Roman" w:hAnsi="Times New Roman" w:cs="Times New Roman"/>
          <w:sz w:val="24"/>
          <w:szCs w:val="24"/>
        </w:rPr>
      </w:pPr>
      <w:r w:rsidRPr="00866E82">
        <w:rPr>
          <w:rFonts w:ascii="Times New Roman" w:hAnsi="Times New Roman" w:cs="Times New Roman"/>
          <w:b/>
          <w:bCs/>
          <w:sz w:val="24"/>
          <w:szCs w:val="24"/>
        </w:rPr>
        <w:t>Local Relevance, Community Experience &amp; Traditional Knowledge</w:t>
      </w:r>
      <w:r w:rsidRPr="00866E82">
        <w:rPr>
          <w:rFonts w:ascii="Times New Roman" w:hAnsi="Times New Roman" w:cs="Times New Roman"/>
          <w:sz w:val="24"/>
          <w:szCs w:val="24"/>
        </w:rPr>
        <w:t xml:space="preserve"> – By communicating with local leaders &amp; community, their viewpoints as well as their traditional practices of dealing with disasters </w:t>
      </w:r>
      <w:r w:rsidR="00126154">
        <w:rPr>
          <w:rFonts w:ascii="Times New Roman" w:hAnsi="Times New Roman" w:cs="Times New Roman"/>
          <w:sz w:val="24"/>
          <w:szCs w:val="24"/>
        </w:rPr>
        <w:t>can be understood</w:t>
      </w:r>
      <w:r w:rsidRPr="00866E82">
        <w:rPr>
          <w:rFonts w:ascii="Times New Roman" w:hAnsi="Times New Roman" w:cs="Times New Roman"/>
          <w:sz w:val="24"/>
          <w:szCs w:val="24"/>
        </w:rPr>
        <w:t>.</w:t>
      </w:r>
    </w:p>
    <w:p w14:paraId="0512F1D4" w14:textId="41D727EE" w:rsidR="00564C2B" w:rsidRDefault="00564C2B" w:rsidP="00506B45">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6E82">
        <w:rPr>
          <w:rFonts w:ascii="Times New Roman" w:eastAsia="Calibri" w:hAnsi="Times New Roman" w:cs="Times New Roman"/>
          <w:b/>
          <w:bCs/>
          <w:noProof/>
          <w:sz w:val="24"/>
          <w:szCs w:val="24"/>
          <w:shd w:val="clear" w:color="auto" w:fill="FFFFFF"/>
          <w:lang w:bidi="ar-SA"/>
        </w:rPr>
        <w:drawing>
          <wp:inline distT="0" distB="0" distL="0" distR="0" wp14:anchorId="78C5AF1C" wp14:editId="75D8B7A0">
            <wp:extent cx="5718810" cy="25298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8810" cy="2529840"/>
                    </a:xfrm>
                    <a:prstGeom prst="rect">
                      <a:avLst/>
                    </a:prstGeom>
                    <a:noFill/>
                  </pic:spPr>
                </pic:pic>
              </a:graphicData>
            </a:graphic>
          </wp:inline>
        </w:drawing>
      </w:r>
    </w:p>
    <w:p w14:paraId="7623A4A8" w14:textId="3809ED0E" w:rsidR="0031445A" w:rsidRPr="0031445A" w:rsidRDefault="0031445A" w:rsidP="00506B45">
      <w:pPr>
        <w:spacing w:before="240" w:after="240" w:line="276" w:lineRule="auto"/>
        <w:ind w:left="720"/>
        <w:jc w:val="both"/>
        <w:rPr>
          <w:rFonts w:ascii="Times New Roman" w:eastAsia="Calibri" w:hAnsi="Times New Roman" w:cs="Times New Roman"/>
          <w:i/>
          <w:iCs/>
          <w:sz w:val="24"/>
          <w:szCs w:val="24"/>
          <w:shd w:val="clear" w:color="auto" w:fill="FFFFFF"/>
          <w:lang w:bidi="ar-SA"/>
        </w:rPr>
      </w:pPr>
      <w:r w:rsidRPr="0031445A">
        <w:rPr>
          <w:rFonts w:ascii="Times New Roman" w:eastAsia="Calibri" w:hAnsi="Times New Roman" w:cs="Times New Roman"/>
          <w:i/>
          <w:iCs/>
          <w:sz w:val="24"/>
          <w:szCs w:val="24"/>
          <w:shd w:val="clear" w:color="auto" w:fill="FFFFFF"/>
          <w:lang w:bidi="ar-SA"/>
        </w:rPr>
        <w:t xml:space="preserve">Source: </w:t>
      </w:r>
      <w:r w:rsidRPr="0031445A">
        <w:rPr>
          <w:rFonts w:ascii="Times New Roman" w:eastAsia="Calibri" w:hAnsi="Times New Roman" w:cs="Times New Roman"/>
          <w:i/>
          <w:iCs/>
          <w:sz w:val="24"/>
          <w:szCs w:val="24"/>
          <w:shd w:val="clear" w:color="auto" w:fill="FFFFFF"/>
          <w:lang w:bidi="ar-SA"/>
        </w:rPr>
        <w:t xml:space="preserve">Public Awareness &amp; </w:t>
      </w:r>
      <w:r w:rsidRPr="0031445A">
        <w:rPr>
          <w:rFonts w:ascii="Times New Roman" w:eastAsia="Calibri" w:hAnsi="Times New Roman" w:cs="Times New Roman"/>
          <w:i/>
          <w:iCs/>
          <w:sz w:val="24"/>
          <w:szCs w:val="24"/>
          <w:shd w:val="clear" w:color="auto" w:fill="FFFFFF"/>
          <w:lang w:bidi="ar-SA"/>
        </w:rPr>
        <w:t>Public Education</w:t>
      </w:r>
      <w:r w:rsidRPr="0031445A">
        <w:rPr>
          <w:rFonts w:ascii="Times New Roman" w:eastAsia="Calibri" w:hAnsi="Times New Roman" w:cs="Times New Roman"/>
          <w:i/>
          <w:iCs/>
          <w:sz w:val="24"/>
          <w:szCs w:val="24"/>
          <w:shd w:val="clear" w:color="auto" w:fill="FFFFFF"/>
          <w:lang w:bidi="ar-SA"/>
        </w:rPr>
        <w:t xml:space="preserve"> for Disaster Risk Reduction: A Guide, IFRC, 2011, </w:t>
      </w:r>
      <w:proofErr w:type="spellStart"/>
      <w:r w:rsidRPr="0031445A">
        <w:rPr>
          <w:rFonts w:ascii="Times New Roman" w:eastAsia="Calibri" w:hAnsi="Times New Roman" w:cs="Times New Roman"/>
          <w:i/>
          <w:iCs/>
          <w:sz w:val="24"/>
          <w:szCs w:val="24"/>
          <w:shd w:val="clear" w:color="auto" w:fill="FFFFFF"/>
          <w:lang w:bidi="ar-SA"/>
        </w:rPr>
        <w:t>Pg</w:t>
      </w:r>
      <w:proofErr w:type="spellEnd"/>
      <w:r w:rsidRPr="0031445A">
        <w:rPr>
          <w:rFonts w:ascii="Times New Roman" w:eastAsia="Calibri" w:hAnsi="Times New Roman" w:cs="Times New Roman"/>
          <w:i/>
          <w:iCs/>
          <w:sz w:val="24"/>
          <w:szCs w:val="24"/>
          <w:shd w:val="clear" w:color="auto" w:fill="FFFFFF"/>
          <w:lang w:bidi="ar-SA"/>
        </w:rPr>
        <w:t>, 14</w:t>
      </w:r>
    </w:p>
    <w:p w14:paraId="69C7580C" w14:textId="77777777" w:rsidR="00171174" w:rsidRDefault="009F1E77"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6E82">
        <w:rPr>
          <w:rFonts w:ascii="Times New Roman" w:eastAsia="Calibri" w:hAnsi="Times New Roman" w:cs="Times New Roman"/>
          <w:sz w:val="24"/>
          <w:szCs w:val="24"/>
          <w:shd w:val="clear" w:color="auto" w:fill="FFFFFF"/>
          <w:lang w:bidi="ar-SA"/>
        </w:rPr>
        <w:lastRenderedPageBreak/>
        <w:t xml:space="preserve">The target audiences for public awareness and public education extend like ripples in a pond. At the </w:t>
      </w:r>
      <w:proofErr w:type="spellStart"/>
      <w:r w:rsidR="00D14813">
        <w:rPr>
          <w:rFonts w:ascii="Times New Roman" w:eastAsia="Calibri" w:hAnsi="Times New Roman" w:cs="Times New Roman"/>
          <w:sz w:val="24"/>
          <w:szCs w:val="24"/>
          <w:shd w:val="clear" w:color="auto" w:fill="FFFFFF"/>
          <w:lang w:bidi="ar-SA"/>
        </w:rPr>
        <w:t>centre</w:t>
      </w:r>
      <w:proofErr w:type="spellEnd"/>
      <w:r w:rsidR="00D14813">
        <w:rPr>
          <w:rFonts w:ascii="Times New Roman" w:eastAsia="Calibri" w:hAnsi="Times New Roman" w:cs="Times New Roman"/>
          <w:sz w:val="24"/>
          <w:szCs w:val="24"/>
          <w:shd w:val="clear" w:color="auto" w:fill="FFFFFF"/>
          <w:lang w:bidi="ar-SA"/>
        </w:rPr>
        <w:t xml:space="preserve"> are those people alread</w:t>
      </w:r>
      <w:r w:rsidR="008105BC">
        <w:rPr>
          <w:rFonts w:ascii="Times New Roman" w:eastAsia="Calibri" w:hAnsi="Times New Roman" w:cs="Times New Roman"/>
          <w:sz w:val="24"/>
          <w:szCs w:val="24"/>
          <w:shd w:val="clear" w:color="auto" w:fill="FFFFFF"/>
          <w:lang w:bidi="ar-SA"/>
        </w:rPr>
        <w:t>y practicing to</w:t>
      </w:r>
      <w:r w:rsidR="00D14813">
        <w:rPr>
          <w:rFonts w:ascii="Times New Roman" w:eastAsia="Calibri" w:hAnsi="Times New Roman" w:cs="Times New Roman"/>
          <w:sz w:val="24"/>
          <w:szCs w:val="24"/>
          <w:shd w:val="clear" w:color="auto" w:fill="FFFFFF"/>
          <w:lang w:bidi="ar-SA"/>
        </w:rPr>
        <w:t xml:space="preserve"> make themselves &amp; people around to be safer &amp; resilient.</w:t>
      </w:r>
      <w:r w:rsidRPr="00866E82">
        <w:rPr>
          <w:rFonts w:ascii="Times New Roman" w:eastAsia="Calibri" w:hAnsi="Times New Roman" w:cs="Times New Roman"/>
          <w:sz w:val="24"/>
          <w:szCs w:val="24"/>
          <w:shd w:val="clear" w:color="auto" w:fill="FFFFFF"/>
          <w:lang w:bidi="ar-SA"/>
        </w:rPr>
        <w:t xml:space="preserve"> </w:t>
      </w:r>
      <w:r w:rsidR="008105BC">
        <w:rPr>
          <w:rFonts w:ascii="Times New Roman" w:eastAsia="Calibri" w:hAnsi="Times New Roman" w:cs="Times New Roman"/>
          <w:sz w:val="24"/>
          <w:szCs w:val="24"/>
          <w:shd w:val="clear" w:color="auto" w:fill="FFFFFF"/>
          <w:lang w:bidi="ar-SA"/>
        </w:rPr>
        <w:t>These group must now expand outwards</w:t>
      </w:r>
      <w:r w:rsidRPr="00866E82">
        <w:rPr>
          <w:rFonts w:ascii="Times New Roman" w:eastAsia="Calibri" w:hAnsi="Times New Roman" w:cs="Times New Roman"/>
          <w:sz w:val="24"/>
          <w:szCs w:val="24"/>
          <w:shd w:val="clear" w:color="auto" w:fill="FFFFFF"/>
          <w:lang w:bidi="ar-SA"/>
        </w:rPr>
        <w:t>. Immediately outside that core</w:t>
      </w:r>
      <w:r w:rsidR="008105BC">
        <w:rPr>
          <w:rFonts w:ascii="Times New Roman" w:eastAsia="Calibri" w:hAnsi="Times New Roman" w:cs="Times New Roman"/>
          <w:sz w:val="24"/>
          <w:szCs w:val="24"/>
          <w:shd w:val="clear" w:color="auto" w:fill="FFFFFF"/>
          <w:lang w:bidi="ar-SA"/>
        </w:rPr>
        <w:t>, there are people who want to hear about this, want to be part of it, but require more relevant information in order to act.</w:t>
      </w:r>
      <w:r w:rsidRPr="00866E82">
        <w:rPr>
          <w:rFonts w:ascii="Times New Roman" w:eastAsia="Calibri" w:hAnsi="Times New Roman" w:cs="Times New Roman"/>
          <w:sz w:val="24"/>
          <w:szCs w:val="24"/>
          <w:shd w:val="clear" w:color="auto" w:fill="FFFFFF"/>
          <w:lang w:bidi="ar-SA"/>
        </w:rPr>
        <w:t xml:space="preserve"> </w:t>
      </w:r>
      <w:r w:rsidR="008105BC">
        <w:rPr>
          <w:rFonts w:ascii="Times New Roman" w:eastAsia="Calibri" w:hAnsi="Times New Roman" w:cs="Times New Roman"/>
          <w:sz w:val="24"/>
          <w:szCs w:val="24"/>
          <w:shd w:val="clear" w:color="auto" w:fill="FFFFFF"/>
          <w:lang w:bidi="ar-SA"/>
        </w:rPr>
        <w:t>Further out are those people, who have heard about the subject &amp; are talking about it.</w:t>
      </w:r>
      <w:r w:rsidRPr="00866E82">
        <w:rPr>
          <w:rFonts w:ascii="Times New Roman" w:eastAsia="Calibri" w:hAnsi="Times New Roman" w:cs="Times New Roman"/>
          <w:sz w:val="24"/>
          <w:szCs w:val="24"/>
          <w:shd w:val="clear" w:color="auto" w:fill="FFFFFF"/>
          <w:lang w:bidi="ar-SA"/>
        </w:rPr>
        <w:t xml:space="preserve"> </w:t>
      </w:r>
      <w:r w:rsidR="008105BC">
        <w:rPr>
          <w:rFonts w:ascii="Times New Roman" w:eastAsia="Calibri" w:hAnsi="Times New Roman" w:cs="Times New Roman"/>
          <w:sz w:val="24"/>
          <w:szCs w:val="24"/>
          <w:shd w:val="clear" w:color="auto" w:fill="FFFFFF"/>
          <w:lang w:bidi="ar-SA"/>
        </w:rPr>
        <w:t>Further on the top, there is a large group that are not aware of the issues</w:t>
      </w:r>
      <w:r w:rsidR="00171174">
        <w:rPr>
          <w:rFonts w:ascii="Times New Roman" w:eastAsia="Calibri" w:hAnsi="Times New Roman" w:cs="Times New Roman"/>
          <w:sz w:val="24"/>
          <w:szCs w:val="24"/>
          <w:shd w:val="clear" w:color="auto" w:fill="FFFFFF"/>
          <w:lang w:bidi="ar-SA"/>
        </w:rPr>
        <w:t xml:space="preserve"> &amp; have no intention to act.</w:t>
      </w:r>
      <w:r w:rsidRPr="00866E82">
        <w:rPr>
          <w:rFonts w:ascii="Times New Roman" w:eastAsia="Calibri" w:hAnsi="Times New Roman" w:cs="Times New Roman"/>
          <w:sz w:val="24"/>
          <w:szCs w:val="24"/>
          <w:shd w:val="clear" w:color="auto" w:fill="FFFFFF"/>
          <w:lang w:bidi="ar-SA"/>
        </w:rPr>
        <w:t xml:space="preserve"> Finally, there are many more </w:t>
      </w:r>
      <w:r w:rsidR="00171174">
        <w:rPr>
          <w:rFonts w:ascii="Times New Roman" w:eastAsia="Calibri" w:hAnsi="Times New Roman" w:cs="Times New Roman"/>
          <w:sz w:val="24"/>
          <w:szCs w:val="24"/>
          <w:shd w:val="clear" w:color="auto" w:fill="FFFFFF"/>
          <w:lang w:bidi="ar-SA"/>
        </w:rPr>
        <w:t>people who are ignorant &amp; never heard about the risks.</w:t>
      </w:r>
      <w:r w:rsidRPr="00866E82">
        <w:rPr>
          <w:rFonts w:ascii="Times New Roman" w:eastAsia="Calibri" w:hAnsi="Times New Roman" w:cs="Times New Roman"/>
          <w:sz w:val="24"/>
          <w:szCs w:val="24"/>
          <w:shd w:val="clear" w:color="auto" w:fill="FFFFFF"/>
          <w:lang w:bidi="ar-SA"/>
        </w:rPr>
        <w:t xml:space="preserve"> </w:t>
      </w:r>
    </w:p>
    <w:p w14:paraId="7621CAF0" w14:textId="669E808F" w:rsidR="009F1E77" w:rsidRPr="00866E82" w:rsidRDefault="009F1E77"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6E82">
        <w:rPr>
          <w:rFonts w:ascii="Times New Roman" w:eastAsia="Calibri" w:hAnsi="Times New Roman" w:cs="Times New Roman"/>
          <w:sz w:val="24"/>
          <w:szCs w:val="24"/>
          <w:shd w:val="clear" w:color="auto" w:fill="FFFFFF"/>
          <w:lang w:bidi="ar-SA"/>
        </w:rPr>
        <w:t xml:space="preserve">Public education and awareness efforts need to reach each of these layers and draw them towards the </w:t>
      </w:r>
      <w:proofErr w:type="spellStart"/>
      <w:r w:rsidRPr="00866E82">
        <w:rPr>
          <w:rFonts w:ascii="Times New Roman" w:eastAsia="Calibri" w:hAnsi="Times New Roman" w:cs="Times New Roman"/>
          <w:sz w:val="24"/>
          <w:szCs w:val="24"/>
          <w:shd w:val="clear" w:color="auto" w:fill="FFFFFF"/>
          <w:lang w:bidi="ar-SA"/>
        </w:rPr>
        <w:t>centre</w:t>
      </w:r>
      <w:proofErr w:type="spellEnd"/>
      <w:r w:rsidRPr="00866E82">
        <w:rPr>
          <w:rFonts w:ascii="Times New Roman" w:eastAsia="Calibri" w:hAnsi="Times New Roman" w:cs="Times New Roman"/>
          <w:sz w:val="24"/>
          <w:szCs w:val="24"/>
          <w:shd w:val="clear" w:color="auto" w:fill="FFFFFF"/>
          <w:lang w:bidi="ar-SA"/>
        </w:rPr>
        <w:t xml:space="preserve">. As the figure above indicates, there really is no one, single general public.  </w:t>
      </w:r>
      <w:r w:rsidR="00171174">
        <w:rPr>
          <w:rFonts w:ascii="Times New Roman" w:eastAsia="Calibri" w:hAnsi="Times New Roman" w:cs="Times New Roman"/>
          <w:sz w:val="24"/>
          <w:szCs w:val="24"/>
          <w:shd w:val="clear" w:color="auto" w:fill="FFFFFF"/>
          <w:lang w:bidi="ar-SA"/>
        </w:rPr>
        <w:t xml:space="preserve">Since there are many types of public segments, we must tailor our awareness </w:t>
      </w:r>
      <w:proofErr w:type="spellStart"/>
      <w:r w:rsidR="00171174">
        <w:rPr>
          <w:rFonts w:ascii="Times New Roman" w:eastAsia="Calibri" w:hAnsi="Times New Roman" w:cs="Times New Roman"/>
          <w:sz w:val="24"/>
          <w:szCs w:val="24"/>
          <w:shd w:val="clear" w:color="auto" w:fill="FFFFFF"/>
          <w:lang w:bidi="ar-SA"/>
        </w:rPr>
        <w:t>programme</w:t>
      </w:r>
      <w:proofErr w:type="spellEnd"/>
      <w:r w:rsidR="00171174">
        <w:rPr>
          <w:rFonts w:ascii="Times New Roman" w:eastAsia="Calibri" w:hAnsi="Times New Roman" w:cs="Times New Roman"/>
          <w:sz w:val="24"/>
          <w:szCs w:val="24"/>
          <w:shd w:val="clear" w:color="auto" w:fill="FFFFFF"/>
          <w:lang w:bidi="ar-SA"/>
        </w:rPr>
        <w:t xml:space="preserve"> to meet their needs &amp; bring them towards the </w:t>
      </w:r>
      <w:proofErr w:type="spellStart"/>
      <w:r w:rsidR="00171174">
        <w:rPr>
          <w:rFonts w:ascii="Times New Roman" w:eastAsia="Calibri" w:hAnsi="Times New Roman" w:cs="Times New Roman"/>
          <w:sz w:val="24"/>
          <w:szCs w:val="24"/>
          <w:shd w:val="clear" w:color="auto" w:fill="FFFFFF"/>
          <w:lang w:bidi="ar-SA"/>
        </w:rPr>
        <w:t>centre</w:t>
      </w:r>
      <w:proofErr w:type="spellEnd"/>
      <w:r w:rsidR="00171174">
        <w:rPr>
          <w:rFonts w:ascii="Times New Roman" w:eastAsia="Calibri" w:hAnsi="Times New Roman" w:cs="Times New Roman"/>
          <w:sz w:val="24"/>
          <w:szCs w:val="24"/>
          <w:shd w:val="clear" w:color="auto" w:fill="FFFFFF"/>
          <w:lang w:bidi="ar-SA"/>
        </w:rPr>
        <w:t>.</w:t>
      </w:r>
    </w:p>
    <w:p w14:paraId="0360115F" w14:textId="1AFD6056" w:rsidR="00981853" w:rsidRPr="00516110" w:rsidRDefault="002C7BB2" w:rsidP="00506B45">
      <w:pPr>
        <w:spacing w:before="240" w:after="240" w:line="276" w:lineRule="auto"/>
        <w:ind w:left="720"/>
        <w:jc w:val="both"/>
        <w:rPr>
          <w:rFonts w:ascii="Times New Roman" w:eastAsia="Calibri" w:hAnsi="Times New Roman" w:cs="Times New Roman"/>
          <w:b/>
          <w:bCs/>
          <w:sz w:val="28"/>
          <w:szCs w:val="28"/>
          <w:shd w:val="clear" w:color="auto" w:fill="FFFFFF"/>
          <w:lang w:bidi="ar-SA"/>
        </w:rPr>
      </w:pPr>
      <w:r>
        <w:rPr>
          <w:rFonts w:ascii="Times New Roman" w:eastAsia="Calibri" w:hAnsi="Times New Roman" w:cs="Times New Roman"/>
          <w:b/>
          <w:bCs/>
          <w:sz w:val="28"/>
          <w:szCs w:val="28"/>
          <w:shd w:val="clear" w:color="auto" w:fill="FFFFFF"/>
          <w:lang w:bidi="ar-SA"/>
        </w:rPr>
        <w:t>Goals</w:t>
      </w:r>
      <w:r w:rsidR="00981853" w:rsidRPr="00516110">
        <w:rPr>
          <w:rFonts w:ascii="Times New Roman" w:eastAsia="Calibri" w:hAnsi="Times New Roman" w:cs="Times New Roman"/>
          <w:b/>
          <w:bCs/>
          <w:sz w:val="28"/>
          <w:szCs w:val="28"/>
          <w:shd w:val="clear" w:color="auto" w:fill="FFFFFF"/>
          <w:lang w:bidi="ar-SA"/>
        </w:rPr>
        <w:t xml:space="preserve"> </w:t>
      </w:r>
      <w:r w:rsidR="0089698D">
        <w:rPr>
          <w:rFonts w:ascii="Times New Roman" w:eastAsia="Calibri" w:hAnsi="Times New Roman" w:cs="Times New Roman"/>
          <w:b/>
          <w:bCs/>
          <w:sz w:val="28"/>
          <w:szCs w:val="28"/>
          <w:shd w:val="clear" w:color="auto" w:fill="FFFFFF"/>
          <w:lang w:bidi="ar-SA"/>
        </w:rPr>
        <w:t xml:space="preserve">of </w:t>
      </w:r>
      <w:r>
        <w:rPr>
          <w:rFonts w:ascii="Times New Roman" w:eastAsia="Calibri" w:hAnsi="Times New Roman" w:cs="Times New Roman"/>
          <w:b/>
          <w:bCs/>
          <w:sz w:val="28"/>
          <w:szCs w:val="28"/>
          <w:shd w:val="clear" w:color="auto" w:fill="FFFFFF"/>
          <w:lang w:bidi="ar-SA"/>
        </w:rPr>
        <w:t xml:space="preserve">Public Awareness </w:t>
      </w:r>
      <w:r w:rsidR="00504A80">
        <w:rPr>
          <w:rFonts w:ascii="Times New Roman" w:eastAsia="Calibri" w:hAnsi="Times New Roman" w:cs="Times New Roman"/>
          <w:b/>
          <w:bCs/>
          <w:sz w:val="28"/>
          <w:szCs w:val="28"/>
          <w:shd w:val="clear" w:color="auto" w:fill="FFFFFF"/>
          <w:lang w:bidi="ar-SA"/>
        </w:rPr>
        <w:t xml:space="preserve">&amp; Training </w:t>
      </w:r>
      <w:proofErr w:type="spellStart"/>
      <w:r>
        <w:rPr>
          <w:rFonts w:ascii="Times New Roman" w:eastAsia="Calibri" w:hAnsi="Times New Roman" w:cs="Times New Roman"/>
          <w:b/>
          <w:bCs/>
          <w:sz w:val="28"/>
          <w:szCs w:val="28"/>
          <w:shd w:val="clear" w:color="auto" w:fill="FFFFFF"/>
          <w:lang w:bidi="ar-SA"/>
        </w:rPr>
        <w:t>Programme</w:t>
      </w:r>
      <w:proofErr w:type="spellEnd"/>
    </w:p>
    <w:p w14:paraId="0E091DFD" w14:textId="14E9074D" w:rsidR="00516110" w:rsidRPr="00516110" w:rsidRDefault="00516110"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516110">
        <w:rPr>
          <w:rFonts w:ascii="Times New Roman" w:eastAsia="Calibri" w:hAnsi="Times New Roman" w:cs="Times New Roman"/>
          <w:sz w:val="24"/>
          <w:szCs w:val="24"/>
          <w:shd w:val="clear" w:color="auto" w:fill="FFFFFF"/>
          <w:lang w:bidi="ar-SA"/>
        </w:rPr>
        <w:t xml:space="preserve">Disaster Risk </w:t>
      </w:r>
      <w:r w:rsidR="002C7BB2">
        <w:rPr>
          <w:rFonts w:ascii="Times New Roman" w:eastAsia="Calibri" w:hAnsi="Times New Roman" w:cs="Times New Roman"/>
          <w:sz w:val="24"/>
          <w:szCs w:val="24"/>
          <w:shd w:val="clear" w:color="auto" w:fill="FFFFFF"/>
          <w:lang w:bidi="ar-SA"/>
        </w:rPr>
        <w:t xml:space="preserve">Public Awareness </w:t>
      </w:r>
      <w:proofErr w:type="spellStart"/>
      <w:r w:rsidR="002C7BB2">
        <w:rPr>
          <w:rFonts w:ascii="Times New Roman" w:eastAsia="Calibri" w:hAnsi="Times New Roman" w:cs="Times New Roman"/>
          <w:sz w:val="24"/>
          <w:szCs w:val="24"/>
          <w:shd w:val="clear" w:color="auto" w:fill="FFFFFF"/>
          <w:lang w:bidi="ar-SA"/>
        </w:rPr>
        <w:t>Programme</w:t>
      </w:r>
      <w:proofErr w:type="spellEnd"/>
      <w:r w:rsidR="002C7BB2">
        <w:rPr>
          <w:rFonts w:ascii="Times New Roman" w:eastAsia="Calibri" w:hAnsi="Times New Roman" w:cs="Times New Roman"/>
          <w:sz w:val="24"/>
          <w:szCs w:val="24"/>
          <w:shd w:val="clear" w:color="auto" w:fill="FFFFFF"/>
          <w:lang w:bidi="ar-SA"/>
        </w:rPr>
        <w:t xml:space="preserve"> </w:t>
      </w:r>
      <w:r w:rsidR="002C7BB2" w:rsidRPr="00516110">
        <w:rPr>
          <w:rFonts w:ascii="Times New Roman" w:eastAsia="Calibri" w:hAnsi="Times New Roman" w:cs="Times New Roman"/>
          <w:sz w:val="24"/>
          <w:szCs w:val="24"/>
          <w:shd w:val="clear" w:color="auto" w:fill="FFFFFF"/>
          <w:lang w:bidi="ar-SA"/>
        </w:rPr>
        <w:t>involves</w:t>
      </w:r>
      <w:r w:rsidRPr="00516110">
        <w:rPr>
          <w:rFonts w:ascii="Times New Roman" w:eastAsia="Calibri" w:hAnsi="Times New Roman" w:cs="Times New Roman"/>
          <w:sz w:val="24"/>
          <w:szCs w:val="24"/>
          <w:shd w:val="clear" w:color="auto" w:fill="FFFFFF"/>
          <w:lang w:bidi="ar-SA"/>
        </w:rPr>
        <w:t xml:space="preserve"> the process of conveying information and advice about risks associated with disasters to help individuals, communities, and organizations understand these risks and take appropriate actions. The aims of disaster risk communication are multifaceted, focusing on enhancing preparedness, promoting safe behaviors, and facilitating a coordinated response to hazards. Here are the key aims of disaster risk communication:</w:t>
      </w:r>
    </w:p>
    <w:p w14:paraId="443651E4" w14:textId="0B401BAA" w:rsidR="00516110" w:rsidRDefault="002C7BB2"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2C7BB2">
        <w:rPr>
          <w:rFonts w:ascii="Times New Roman" w:eastAsia="Calibri" w:hAnsi="Times New Roman" w:cs="Times New Roman"/>
          <w:b/>
          <w:bCs/>
          <w:sz w:val="24"/>
          <w:szCs w:val="24"/>
          <w:shd w:val="clear" w:color="auto" w:fill="FFFFFF"/>
          <w:lang w:bidi="ar-SA"/>
        </w:rPr>
        <w:t>Raising Public Awareness of the Hazard Risk(s)-</w:t>
      </w:r>
      <w:r>
        <w:rPr>
          <w:rFonts w:ascii="Times New Roman" w:eastAsia="Calibri" w:hAnsi="Times New Roman" w:cs="Times New Roman"/>
          <w:sz w:val="24"/>
          <w:szCs w:val="24"/>
          <w:shd w:val="clear" w:color="auto" w:fill="FFFFFF"/>
          <w:lang w:bidi="ar-SA"/>
        </w:rPr>
        <w:t xml:space="preserve"> </w:t>
      </w:r>
      <w:r w:rsidRPr="002C7BB2">
        <w:rPr>
          <w:rFonts w:ascii="Times New Roman" w:eastAsia="Calibri" w:hAnsi="Times New Roman" w:cs="Times New Roman"/>
          <w:sz w:val="24"/>
          <w:szCs w:val="24"/>
          <w:shd w:val="clear" w:color="auto" w:fill="FFFFFF"/>
          <w:lang w:bidi="ar-SA"/>
        </w:rPr>
        <w:t>Notify the public about their exposure to a hazard risk and to give them an accurate impression of how that risk affects them personally &amp; correct inaccuracies and feelings of apathy toward preparedness for the particular hazard or hazards of concern. Raise awareness about the particulars of the hazards and risks of concern &amp; how the risk affects them as individuals, what they are doing that places them at risk, and where and when the hazard will likely strike. The risk as it applies to them personally and also to the population as a whole in order to effectively absorb, process, and act upon all subsequent information they receive</w:t>
      </w:r>
      <w:r w:rsidR="00516110" w:rsidRPr="00516110">
        <w:rPr>
          <w:rFonts w:ascii="Times New Roman" w:eastAsia="Calibri" w:hAnsi="Times New Roman" w:cs="Times New Roman"/>
          <w:sz w:val="24"/>
          <w:szCs w:val="24"/>
          <w:shd w:val="clear" w:color="auto" w:fill="FFFFFF"/>
          <w:lang w:bidi="ar-SA"/>
        </w:rPr>
        <w:t>.</w:t>
      </w:r>
    </w:p>
    <w:p w14:paraId="28206F1B" w14:textId="77777777" w:rsidR="002C7BB2" w:rsidRPr="002C7BB2" w:rsidRDefault="002C7BB2" w:rsidP="002C7BB2">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2C7BB2">
        <w:rPr>
          <w:rFonts w:ascii="Times New Roman" w:eastAsia="Calibri" w:hAnsi="Times New Roman" w:cs="Times New Roman"/>
          <w:b/>
          <w:bCs/>
          <w:sz w:val="24"/>
          <w:szCs w:val="24"/>
          <w:shd w:val="clear" w:color="auto" w:fill="FFFFFF"/>
          <w:lang w:bidi="ar-SA"/>
        </w:rPr>
        <w:t>Guiding Public Behavior-</w:t>
      </w:r>
      <w:r w:rsidRPr="002C7BB2">
        <w:rPr>
          <w:rFonts w:ascii="Times New Roman" w:eastAsia="Calibri" w:hAnsi="Times New Roman" w:cs="Times New Roman"/>
          <w:sz w:val="24"/>
          <w:szCs w:val="24"/>
          <w:shd w:val="clear" w:color="auto" w:fill="FFFFFF"/>
          <w:lang w:bidi="ar-SA"/>
        </w:rPr>
        <w:t xml:space="preserve"> </w:t>
      </w:r>
      <w:r w:rsidRPr="002C7BB2">
        <w:rPr>
          <w:rFonts w:ascii="Times New Roman" w:eastAsia="Calibri" w:hAnsi="Times New Roman" w:cs="Times New Roman"/>
          <w:sz w:val="24"/>
          <w:szCs w:val="24"/>
          <w:shd w:val="clear" w:color="auto" w:fill="FFFFFF"/>
          <w:lang w:bidi="ar-SA"/>
        </w:rPr>
        <w:tab/>
        <w:t xml:space="preserve">Take appropriate action to reduce their vulnerability to one or more hazard risks.  This information will guide them in taking one or more of the following categories of risk reduction action. Firstly, pre-disaster risk reduction behavior by instructing people which is already aware of the existence of a hazard risk, about the range of available options that can help reduce their individual and collective vulnerabilities to that risk. </w:t>
      </w:r>
    </w:p>
    <w:p w14:paraId="7F5339C5" w14:textId="77777777" w:rsidR="002C7BB2" w:rsidRPr="002C7BB2" w:rsidRDefault="002C7BB2" w:rsidP="002C7BB2">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2C7BB2">
        <w:rPr>
          <w:rFonts w:ascii="Times New Roman" w:eastAsia="Calibri" w:hAnsi="Times New Roman" w:cs="Times New Roman"/>
          <w:sz w:val="24"/>
          <w:szCs w:val="24"/>
          <w:shd w:val="clear" w:color="auto" w:fill="FFFFFF"/>
          <w:lang w:bidi="ar-SA"/>
        </w:rPr>
        <w:t xml:space="preserve">Secondly, pre-disaster preparedness behavior attempts to inform the public about the kinds of things they can do before a disaster happens that, while not necessarily reducing the likelihood of an event occurring, minimize the consequences of disasters that do occur. </w:t>
      </w:r>
    </w:p>
    <w:p w14:paraId="36DC280A" w14:textId="77777777" w:rsidR="002C7BB2" w:rsidRPr="002C7BB2" w:rsidRDefault="002C7BB2" w:rsidP="002C7BB2">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2C7BB2">
        <w:rPr>
          <w:rFonts w:ascii="Times New Roman" w:eastAsia="Calibri" w:hAnsi="Times New Roman" w:cs="Times New Roman"/>
          <w:sz w:val="24"/>
          <w:szCs w:val="24"/>
          <w:shd w:val="clear" w:color="auto" w:fill="FFFFFF"/>
          <w:lang w:bidi="ar-SA"/>
        </w:rPr>
        <w:lastRenderedPageBreak/>
        <w:t xml:space="preserve">Thirdly, post-disaster response behavior seeks to teach an informed public how to react in the midst of and aftermath of a hazard event. </w:t>
      </w:r>
    </w:p>
    <w:p w14:paraId="35720A8C" w14:textId="36F8C9A5" w:rsidR="002C7BB2" w:rsidRPr="00516110" w:rsidRDefault="002C7BB2" w:rsidP="002C7BB2">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2C7BB2">
        <w:rPr>
          <w:rFonts w:ascii="Times New Roman" w:eastAsia="Calibri" w:hAnsi="Times New Roman" w:cs="Times New Roman"/>
          <w:sz w:val="24"/>
          <w:szCs w:val="24"/>
          <w:shd w:val="clear" w:color="auto" w:fill="FFFFFF"/>
          <w:lang w:bidi="ar-SA"/>
        </w:rPr>
        <w:t>Finally, post-disaster recovery behavior seeks to teach a disaster-affected public how to best rebuild their lives. This can include helping people to locate government, nonprofit, or international resources dedicated to relief and recovery, and how to provide those services for themselves.</w:t>
      </w:r>
    </w:p>
    <w:p w14:paraId="4D24163A" w14:textId="2778D9EE" w:rsidR="00516110" w:rsidRPr="00516110" w:rsidRDefault="00516110"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D4528E">
        <w:rPr>
          <w:rFonts w:ascii="Times New Roman" w:eastAsia="Calibri" w:hAnsi="Times New Roman" w:cs="Times New Roman"/>
          <w:b/>
          <w:bCs/>
          <w:sz w:val="24"/>
          <w:szCs w:val="24"/>
          <w:shd w:val="clear" w:color="auto" w:fill="FFFFFF"/>
          <w:lang w:bidi="ar-SA"/>
        </w:rPr>
        <w:t>Promote Preparedness and Preventive Actions</w:t>
      </w:r>
      <w:r w:rsidR="00D4528E">
        <w:rPr>
          <w:rFonts w:ascii="Times New Roman" w:eastAsia="Calibri" w:hAnsi="Times New Roman" w:cs="Times New Roman"/>
          <w:sz w:val="24"/>
          <w:szCs w:val="24"/>
          <w:shd w:val="clear" w:color="auto" w:fill="FFFFFF"/>
          <w:lang w:bidi="ar-SA"/>
        </w:rPr>
        <w:t xml:space="preserve">- </w:t>
      </w:r>
      <w:r w:rsidRPr="00516110">
        <w:rPr>
          <w:rFonts w:ascii="Times New Roman" w:eastAsia="Calibri" w:hAnsi="Times New Roman" w:cs="Times New Roman"/>
          <w:sz w:val="24"/>
          <w:szCs w:val="24"/>
          <w:shd w:val="clear" w:color="auto" w:fill="FFFFFF"/>
          <w:lang w:bidi="ar-SA"/>
        </w:rPr>
        <w:t xml:space="preserve">Encouraging individuals, families, and communities to take steps to prepare for potential disasters </w:t>
      </w:r>
      <w:r w:rsidR="00D4528E">
        <w:rPr>
          <w:rFonts w:ascii="Times New Roman" w:eastAsia="Calibri" w:hAnsi="Times New Roman" w:cs="Times New Roman"/>
          <w:sz w:val="24"/>
          <w:szCs w:val="24"/>
          <w:shd w:val="clear" w:color="auto" w:fill="FFFFFF"/>
          <w:lang w:bidi="ar-SA"/>
        </w:rPr>
        <w:t>p</w:t>
      </w:r>
      <w:r w:rsidRPr="00516110">
        <w:rPr>
          <w:rFonts w:ascii="Times New Roman" w:eastAsia="Calibri" w:hAnsi="Times New Roman" w:cs="Times New Roman"/>
          <w:sz w:val="24"/>
          <w:szCs w:val="24"/>
          <w:shd w:val="clear" w:color="auto" w:fill="FFFFFF"/>
          <w:lang w:bidi="ar-SA"/>
        </w:rPr>
        <w:t>roviding information on measures to reduce risks, such as reinforcing buildings, planting vegetation to prevent erosion, or following weather alerts.</w:t>
      </w:r>
      <w:r w:rsidR="00D4528E">
        <w:rPr>
          <w:rFonts w:ascii="Times New Roman" w:eastAsia="Calibri" w:hAnsi="Times New Roman" w:cs="Times New Roman"/>
          <w:sz w:val="24"/>
          <w:szCs w:val="24"/>
          <w:shd w:val="clear" w:color="auto" w:fill="FFFFFF"/>
          <w:lang w:bidi="ar-SA"/>
        </w:rPr>
        <w:t xml:space="preserve"> He</w:t>
      </w:r>
      <w:r w:rsidRPr="00516110">
        <w:rPr>
          <w:rFonts w:ascii="Times New Roman" w:eastAsia="Calibri" w:hAnsi="Times New Roman" w:cs="Times New Roman"/>
          <w:sz w:val="24"/>
          <w:szCs w:val="24"/>
          <w:shd w:val="clear" w:color="auto" w:fill="FFFFFF"/>
          <w:lang w:bidi="ar-SA"/>
        </w:rPr>
        <w:t>lp communities understand how their actions can reduce or increase their vulnerability to certain hazards.</w:t>
      </w:r>
    </w:p>
    <w:p w14:paraId="0338EB40" w14:textId="52653C1C" w:rsidR="00516110" w:rsidRPr="00516110" w:rsidRDefault="00516110"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D4528E">
        <w:rPr>
          <w:rFonts w:ascii="Times New Roman" w:eastAsia="Calibri" w:hAnsi="Times New Roman" w:cs="Times New Roman"/>
          <w:b/>
          <w:bCs/>
          <w:sz w:val="24"/>
          <w:szCs w:val="24"/>
          <w:shd w:val="clear" w:color="auto" w:fill="FFFFFF"/>
          <w:lang w:bidi="ar-SA"/>
        </w:rPr>
        <w:t>Build Trust and Credibility</w:t>
      </w:r>
      <w:r w:rsidR="00D4528E">
        <w:rPr>
          <w:rFonts w:ascii="Times New Roman" w:eastAsia="Calibri" w:hAnsi="Times New Roman" w:cs="Times New Roman"/>
          <w:b/>
          <w:bCs/>
          <w:sz w:val="24"/>
          <w:szCs w:val="24"/>
          <w:shd w:val="clear" w:color="auto" w:fill="FFFFFF"/>
          <w:lang w:bidi="ar-SA"/>
        </w:rPr>
        <w:t xml:space="preserve">- </w:t>
      </w:r>
      <w:r w:rsidRPr="00516110">
        <w:rPr>
          <w:rFonts w:ascii="Times New Roman" w:eastAsia="Calibri" w:hAnsi="Times New Roman" w:cs="Times New Roman"/>
          <w:sz w:val="24"/>
          <w:szCs w:val="24"/>
          <w:shd w:val="clear" w:color="auto" w:fill="FFFFFF"/>
          <w:lang w:bidi="ar-SA"/>
        </w:rPr>
        <w:t xml:space="preserve">Establishing trust between </w:t>
      </w:r>
      <w:r w:rsidR="00D4528E" w:rsidRPr="00516110">
        <w:rPr>
          <w:rFonts w:ascii="Times New Roman" w:eastAsia="Calibri" w:hAnsi="Times New Roman" w:cs="Times New Roman"/>
          <w:sz w:val="24"/>
          <w:szCs w:val="24"/>
          <w:shd w:val="clear" w:color="auto" w:fill="FFFFFF"/>
          <w:lang w:bidi="ar-SA"/>
        </w:rPr>
        <w:t>authorities &amp;</w:t>
      </w:r>
      <w:r w:rsidRPr="00516110">
        <w:rPr>
          <w:rFonts w:ascii="Times New Roman" w:eastAsia="Calibri" w:hAnsi="Times New Roman" w:cs="Times New Roman"/>
          <w:sz w:val="24"/>
          <w:szCs w:val="24"/>
          <w:shd w:val="clear" w:color="auto" w:fill="FFFFFF"/>
          <w:lang w:bidi="ar-SA"/>
        </w:rPr>
        <w:t xml:space="preserve"> the community by delivering accurate and timely information.</w:t>
      </w:r>
      <w:r w:rsidR="00D4528E">
        <w:rPr>
          <w:rFonts w:ascii="Times New Roman" w:eastAsia="Calibri" w:hAnsi="Times New Roman" w:cs="Times New Roman"/>
          <w:sz w:val="24"/>
          <w:szCs w:val="24"/>
          <w:shd w:val="clear" w:color="auto" w:fill="FFFFFF"/>
          <w:lang w:bidi="ar-SA"/>
        </w:rPr>
        <w:t xml:space="preserve"> It also ensures</w:t>
      </w:r>
      <w:r w:rsidRPr="00516110">
        <w:rPr>
          <w:rFonts w:ascii="Times New Roman" w:eastAsia="Calibri" w:hAnsi="Times New Roman" w:cs="Times New Roman"/>
          <w:sz w:val="24"/>
          <w:szCs w:val="24"/>
          <w:shd w:val="clear" w:color="auto" w:fill="FFFFFF"/>
          <w:lang w:bidi="ar-SA"/>
        </w:rPr>
        <w:t xml:space="preserve"> transparency and consistency in communication to build credibility.</w:t>
      </w:r>
      <w:r w:rsidR="00D4528E">
        <w:rPr>
          <w:rFonts w:ascii="Times New Roman" w:eastAsia="Calibri" w:hAnsi="Times New Roman" w:cs="Times New Roman"/>
          <w:sz w:val="24"/>
          <w:szCs w:val="24"/>
          <w:shd w:val="clear" w:color="auto" w:fill="FFFFFF"/>
          <w:lang w:bidi="ar-SA"/>
        </w:rPr>
        <w:t xml:space="preserve"> Finally, e</w:t>
      </w:r>
      <w:r w:rsidRPr="00516110">
        <w:rPr>
          <w:rFonts w:ascii="Times New Roman" w:eastAsia="Calibri" w:hAnsi="Times New Roman" w:cs="Times New Roman"/>
          <w:sz w:val="24"/>
          <w:szCs w:val="24"/>
          <w:shd w:val="clear" w:color="auto" w:fill="FFFFFF"/>
          <w:lang w:bidi="ar-SA"/>
        </w:rPr>
        <w:t>ngaging communities in a way that respects their local knowledge and concerns, which in turn fosters cooperation during emergencies.</w:t>
      </w:r>
    </w:p>
    <w:p w14:paraId="1ED731E5" w14:textId="3B2D6782" w:rsidR="00516110" w:rsidRPr="00516110" w:rsidRDefault="00516110"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D4528E">
        <w:rPr>
          <w:rFonts w:ascii="Times New Roman" w:eastAsia="Calibri" w:hAnsi="Times New Roman" w:cs="Times New Roman"/>
          <w:b/>
          <w:bCs/>
          <w:sz w:val="24"/>
          <w:szCs w:val="24"/>
          <w:shd w:val="clear" w:color="auto" w:fill="FFFFFF"/>
          <w:lang w:bidi="ar-SA"/>
        </w:rPr>
        <w:t>Facilitate Informed Decision-Making</w:t>
      </w:r>
      <w:r w:rsidR="00D4528E">
        <w:rPr>
          <w:rFonts w:ascii="Times New Roman" w:eastAsia="Calibri" w:hAnsi="Times New Roman" w:cs="Times New Roman"/>
          <w:sz w:val="24"/>
          <w:szCs w:val="24"/>
          <w:shd w:val="clear" w:color="auto" w:fill="FFFFFF"/>
          <w:lang w:bidi="ar-SA"/>
        </w:rPr>
        <w:t xml:space="preserve">- </w:t>
      </w:r>
      <w:r w:rsidRPr="00516110">
        <w:rPr>
          <w:rFonts w:ascii="Times New Roman" w:eastAsia="Calibri" w:hAnsi="Times New Roman" w:cs="Times New Roman"/>
          <w:sz w:val="24"/>
          <w:szCs w:val="24"/>
          <w:shd w:val="clear" w:color="auto" w:fill="FFFFFF"/>
          <w:lang w:bidi="ar-SA"/>
        </w:rPr>
        <w:t>Equipping people with the information they need to make decisions that protect their lives, property, and well-being during emergencies.</w:t>
      </w:r>
      <w:r w:rsidR="00D4528E">
        <w:rPr>
          <w:rFonts w:ascii="Times New Roman" w:eastAsia="Calibri" w:hAnsi="Times New Roman" w:cs="Times New Roman"/>
          <w:sz w:val="24"/>
          <w:szCs w:val="24"/>
          <w:shd w:val="clear" w:color="auto" w:fill="FFFFFF"/>
          <w:lang w:bidi="ar-SA"/>
        </w:rPr>
        <w:t xml:space="preserve"> It also provides </w:t>
      </w:r>
      <w:r w:rsidRPr="00516110">
        <w:rPr>
          <w:rFonts w:ascii="Times New Roman" w:eastAsia="Calibri" w:hAnsi="Times New Roman" w:cs="Times New Roman"/>
          <w:sz w:val="24"/>
          <w:szCs w:val="24"/>
          <w:shd w:val="clear" w:color="auto" w:fill="FFFFFF"/>
          <w:lang w:bidi="ar-SA"/>
        </w:rPr>
        <w:t>clear guidance on actions to take before, during, and after a disaster</w:t>
      </w:r>
      <w:r w:rsidR="00D4528E">
        <w:rPr>
          <w:rFonts w:ascii="Times New Roman" w:eastAsia="Calibri" w:hAnsi="Times New Roman" w:cs="Times New Roman"/>
          <w:sz w:val="24"/>
          <w:szCs w:val="24"/>
          <w:shd w:val="clear" w:color="auto" w:fill="FFFFFF"/>
          <w:lang w:bidi="ar-SA"/>
        </w:rPr>
        <w:t>.</w:t>
      </w:r>
      <w:r w:rsidRPr="00516110">
        <w:rPr>
          <w:rFonts w:ascii="Times New Roman" w:eastAsia="Calibri" w:hAnsi="Times New Roman" w:cs="Times New Roman"/>
          <w:sz w:val="24"/>
          <w:szCs w:val="24"/>
          <w:shd w:val="clear" w:color="auto" w:fill="FFFFFF"/>
          <w:lang w:bidi="ar-SA"/>
        </w:rPr>
        <w:t xml:space="preserve"> </w:t>
      </w:r>
    </w:p>
    <w:p w14:paraId="32314490" w14:textId="0DF748C9" w:rsidR="00516110" w:rsidRPr="00516110" w:rsidRDefault="00516110"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D4528E">
        <w:rPr>
          <w:rFonts w:ascii="Times New Roman" w:eastAsia="Calibri" w:hAnsi="Times New Roman" w:cs="Times New Roman"/>
          <w:b/>
          <w:bCs/>
          <w:sz w:val="24"/>
          <w:szCs w:val="24"/>
          <w:shd w:val="clear" w:color="auto" w:fill="FFFFFF"/>
          <w:lang w:bidi="ar-SA"/>
        </w:rPr>
        <w:t>Enhance Community Resilience</w:t>
      </w:r>
      <w:r w:rsidR="00D4528E">
        <w:rPr>
          <w:rFonts w:ascii="Times New Roman" w:eastAsia="Calibri" w:hAnsi="Times New Roman" w:cs="Times New Roman"/>
          <w:b/>
          <w:bCs/>
          <w:sz w:val="24"/>
          <w:szCs w:val="24"/>
          <w:shd w:val="clear" w:color="auto" w:fill="FFFFFF"/>
          <w:lang w:bidi="ar-SA"/>
        </w:rPr>
        <w:t xml:space="preserve">- </w:t>
      </w:r>
      <w:r w:rsidRPr="00516110">
        <w:rPr>
          <w:rFonts w:ascii="Times New Roman" w:eastAsia="Calibri" w:hAnsi="Times New Roman" w:cs="Times New Roman"/>
          <w:sz w:val="24"/>
          <w:szCs w:val="24"/>
          <w:shd w:val="clear" w:color="auto" w:fill="FFFFFF"/>
          <w:lang w:bidi="ar-SA"/>
        </w:rPr>
        <w:t>Strengthening community capacity to anticipate, cope with, and recover from disasters by fostering a culture of risk awareness and safety</w:t>
      </w:r>
      <w:r w:rsidR="00D4528E">
        <w:rPr>
          <w:rFonts w:ascii="Times New Roman" w:eastAsia="Calibri" w:hAnsi="Times New Roman" w:cs="Times New Roman"/>
          <w:sz w:val="24"/>
          <w:szCs w:val="24"/>
          <w:shd w:val="clear" w:color="auto" w:fill="FFFFFF"/>
          <w:lang w:bidi="ar-SA"/>
        </w:rPr>
        <w:t xml:space="preserve"> &amp; e</w:t>
      </w:r>
      <w:r w:rsidRPr="00516110">
        <w:rPr>
          <w:rFonts w:ascii="Times New Roman" w:eastAsia="Calibri" w:hAnsi="Times New Roman" w:cs="Times New Roman"/>
          <w:sz w:val="24"/>
          <w:szCs w:val="24"/>
          <w:shd w:val="clear" w:color="auto" w:fill="FFFFFF"/>
          <w:lang w:bidi="ar-SA"/>
        </w:rPr>
        <w:t>ncouraging community-level preparedness activities such as organizing drills, forming disaster committees, or developing local response plans</w:t>
      </w:r>
      <w:r w:rsidR="00220000">
        <w:rPr>
          <w:rFonts w:ascii="Times New Roman" w:eastAsia="Calibri" w:hAnsi="Times New Roman" w:cs="Times New Roman"/>
          <w:sz w:val="24"/>
          <w:szCs w:val="24"/>
          <w:shd w:val="clear" w:color="auto" w:fill="FFFFFF"/>
          <w:lang w:bidi="ar-SA"/>
        </w:rPr>
        <w:t xml:space="preserve"> p</w:t>
      </w:r>
      <w:r w:rsidRPr="00516110">
        <w:rPr>
          <w:rFonts w:ascii="Times New Roman" w:eastAsia="Calibri" w:hAnsi="Times New Roman" w:cs="Times New Roman"/>
          <w:sz w:val="24"/>
          <w:szCs w:val="24"/>
          <w:shd w:val="clear" w:color="auto" w:fill="FFFFFF"/>
          <w:lang w:bidi="ar-SA"/>
        </w:rPr>
        <w:t>romot</w:t>
      </w:r>
      <w:r w:rsidR="00D4528E">
        <w:rPr>
          <w:rFonts w:ascii="Times New Roman" w:eastAsia="Calibri" w:hAnsi="Times New Roman" w:cs="Times New Roman"/>
          <w:sz w:val="24"/>
          <w:szCs w:val="24"/>
          <w:shd w:val="clear" w:color="auto" w:fill="FFFFFF"/>
          <w:lang w:bidi="ar-SA"/>
        </w:rPr>
        <w:t>e</w:t>
      </w:r>
      <w:r w:rsidR="00220000">
        <w:rPr>
          <w:rFonts w:ascii="Times New Roman" w:eastAsia="Calibri" w:hAnsi="Times New Roman" w:cs="Times New Roman"/>
          <w:sz w:val="24"/>
          <w:szCs w:val="24"/>
          <w:shd w:val="clear" w:color="auto" w:fill="FFFFFF"/>
          <w:lang w:bidi="ar-SA"/>
        </w:rPr>
        <w:t>s</w:t>
      </w:r>
      <w:r w:rsidRPr="00516110">
        <w:rPr>
          <w:rFonts w:ascii="Times New Roman" w:eastAsia="Calibri" w:hAnsi="Times New Roman" w:cs="Times New Roman"/>
          <w:sz w:val="24"/>
          <w:szCs w:val="24"/>
          <w:shd w:val="clear" w:color="auto" w:fill="FFFFFF"/>
          <w:lang w:bidi="ar-SA"/>
        </w:rPr>
        <w:t xml:space="preserve"> knowledge-sharing and mutual aid within the community to build networks that can be crucial during emergencies.</w:t>
      </w:r>
    </w:p>
    <w:p w14:paraId="5A6F8920" w14:textId="1ABD2EBC" w:rsidR="00516110" w:rsidRPr="00516110" w:rsidRDefault="00516110"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C1045F">
        <w:rPr>
          <w:rFonts w:ascii="Times New Roman" w:eastAsia="Calibri" w:hAnsi="Times New Roman" w:cs="Times New Roman"/>
          <w:b/>
          <w:bCs/>
          <w:sz w:val="24"/>
          <w:szCs w:val="24"/>
          <w:shd w:val="clear" w:color="auto" w:fill="FFFFFF"/>
          <w:lang w:bidi="ar-SA"/>
        </w:rPr>
        <w:t>Support Effective Emergency Response</w:t>
      </w:r>
      <w:r w:rsidR="00C1045F" w:rsidRPr="00C1045F">
        <w:rPr>
          <w:rFonts w:ascii="Times New Roman" w:eastAsia="Calibri" w:hAnsi="Times New Roman" w:cs="Times New Roman"/>
          <w:b/>
          <w:bCs/>
          <w:sz w:val="24"/>
          <w:szCs w:val="24"/>
          <w:shd w:val="clear" w:color="auto" w:fill="FFFFFF"/>
          <w:lang w:bidi="ar-SA"/>
        </w:rPr>
        <w:t>-</w:t>
      </w:r>
      <w:r w:rsidR="00C1045F">
        <w:rPr>
          <w:rFonts w:ascii="Times New Roman" w:eastAsia="Calibri" w:hAnsi="Times New Roman" w:cs="Times New Roman"/>
          <w:b/>
          <w:bCs/>
          <w:sz w:val="24"/>
          <w:szCs w:val="24"/>
          <w:shd w:val="clear" w:color="auto" w:fill="FFFFFF"/>
          <w:lang w:bidi="ar-SA"/>
        </w:rPr>
        <w:t xml:space="preserve"> </w:t>
      </w:r>
      <w:r w:rsidRPr="00516110">
        <w:rPr>
          <w:rFonts w:ascii="Times New Roman" w:eastAsia="Calibri" w:hAnsi="Times New Roman" w:cs="Times New Roman"/>
          <w:sz w:val="24"/>
          <w:szCs w:val="24"/>
          <w:shd w:val="clear" w:color="auto" w:fill="FFFFFF"/>
          <w:lang w:bidi="ar-SA"/>
        </w:rPr>
        <w:t xml:space="preserve">Ensuring that warnings and alerts are communicated effectively and in a timely manner to prompt immediate </w:t>
      </w:r>
      <w:r w:rsidR="00C1045F">
        <w:rPr>
          <w:rFonts w:ascii="Times New Roman" w:eastAsia="Calibri" w:hAnsi="Times New Roman" w:cs="Times New Roman"/>
          <w:sz w:val="24"/>
          <w:szCs w:val="24"/>
          <w:shd w:val="clear" w:color="auto" w:fill="FFFFFF"/>
          <w:lang w:bidi="ar-SA"/>
        </w:rPr>
        <w:t>action &amp; p</w:t>
      </w:r>
      <w:r w:rsidRPr="00516110">
        <w:rPr>
          <w:rFonts w:ascii="Times New Roman" w:eastAsia="Calibri" w:hAnsi="Times New Roman" w:cs="Times New Roman"/>
          <w:sz w:val="24"/>
          <w:szCs w:val="24"/>
          <w:shd w:val="clear" w:color="auto" w:fill="FFFFFF"/>
          <w:lang w:bidi="ar-SA"/>
        </w:rPr>
        <w:t>roviding clear instructions on how to access emergency services or find shelter and assistance during disasters.</w:t>
      </w:r>
    </w:p>
    <w:p w14:paraId="271B7A52" w14:textId="3C4BD332" w:rsidR="00516110" w:rsidRDefault="00516110"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C1045F">
        <w:rPr>
          <w:rFonts w:ascii="Times New Roman" w:eastAsia="Calibri" w:hAnsi="Times New Roman" w:cs="Times New Roman"/>
          <w:b/>
          <w:bCs/>
          <w:sz w:val="24"/>
          <w:szCs w:val="24"/>
          <w:shd w:val="clear" w:color="auto" w:fill="FFFFFF"/>
          <w:lang w:bidi="ar-SA"/>
        </w:rPr>
        <w:t>Empower Vulnerable and Marginalized Groups</w:t>
      </w:r>
      <w:r w:rsidR="00C1045F">
        <w:rPr>
          <w:rFonts w:ascii="Times New Roman" w:eastAsia="Calibri" w:hAnsi="Times New Roman" w:cs="Times New Roman"/>
          <w:b/>
          <w:bCs/>
          <w:sz w:val="24"/>
          <w:szCs w:val="24"/>
          <w:shd w:val="clear" w:color="auto" w:fill="FFFFFF"/>
          <w:lang w:bidi="ar-SA"/>
        </w:rPr>
        <w:t xml:space="preserve">- </w:t>
      </w:r>
      <w:r w:rsidRPr="00516110">
        <w:rPr>
          <w:rFonts w:ascii="Times New Roman" w:eastAsia="Calibri" w:hAnsi="Times New Roman" w:cs="Times New Roman"/>
          <w:sz w:val="24"/>
          <w:szCs w:val="24"/>
          <w:shd w:val="clear" w:color="auto" w:fill="FFFFFF"/>
          <w:lang w:bidi="ar-SA"/>
        </w:rPr>
        <w:t>Tailoring communication to reach all segments of society, especially those who are most vulnerable or marginalized</w:t>
      </w:r>
      <w:r w:rsidR="00C1045F">
        <w:rPr>
          <w:rFonts w:ascii="Times New Roman" w:eastAsia="Calibri" w:hAnsi="Times New Roman" w:cs="Times New Roman"/>
          <w:sz w:val="24"/>
          <w:szCs w:val="24"/>
          <w:shd w:val="clear" w:color="auto" w:fill="FFFFFF"/>
          <w:lang w:bidi="ar-SA"/>
        </w:rPr>
        <w:t xml:space="preserve">. </w:t>
      </w:r>
      <w:r w:rsidRPr="00516110">
        <w:rPr>
          <w:rFonts w:ascii="Times New Roman" w:eastAsia="Calibri" w:hAnsi="Times New Roman" w:cs="Times New Roman"/>
          <w:sz w:val="24"/>
          <w:szCs w:val="24"/>
          <w:shd w:val="clear" w:color="auto" w:fill="FFFFFF"/>
          <w:lang w:bidi="ar-SA"/>
        </w:rPr>
        <w:t>Using accessible and culturally appropriate methods to ensure that everyone understands the information being shared</w:t>
      </w:r>
      <w:r w:rsidR="00C1045F">
        <w:rPr>
          <w:rFonts w:ascii="Times New Roman" w:eastAsia="Calibri" w:hAnsi="Times New Roman" w:cs="Times New Roman"/>
          <w:sz w:val="24"/>
          <w:szCs w:val="24"/>
          <w:shd w:val="clear" w:color="auto" w:fill="FFFFFF"/>
          <w:lang w:bidi="ar-SA"/>
        </w:rPr>
        <w:t xml:space="preserve"> &amp; e</w:t>
      </w:r>
      <w:r w:rsidRPr="00516110">
        <w:rPr>
          <w:rFonts w:ascii="Times New Roman" w:eastAsia="Calibri" w:hAnsi="Times New Roman" w:cs="Times New Roman"/>
          <w:sz w:val="24"/>
          <w:szCs w:val="24"/>
          <w:shd w:val="clear" w:color="auto" w:fill="FFFFFF"/>
          <w:lang w:bidi="ar-SA"/>
        </w:rPr>
        <w:t>ngaging communities in participatory risk communication processes, ensuring that their voices are heard and considered in decision-making.</w:t>
      </w:r>
    </w:p>
    <w:p w14:paraId="2F03686C" w14:textId="77777777" w:rsidR="006A5175" w:rsidRPr="006A5175" w:rsidRDefault="006A5175" w:rsidP="006A517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6A5175">
        <w:rPr>
          <w:rFonts w:ascii="Times New Roman" w:eastAsia="Calibri" w:hAnsi="Times New Roman" w:cs="Times New Roman"/>
          <w:b/>
          <w:bCs/>
          <w:sz w:val="24"/>
          <w:szCs w:val="24"/>
          <w:shd w:val="clear" w:color="auto" w:fill="FFFFFF"/>
          <w:lang w:bidi="ar-SA"/>
        </w:rPr>
        <w:t>Warning the Public-</w:t>
      </w:r>
      <w:r w:rsidRPr="006A5175">
        <w:rPr>
          <w:rFonts w:ascii="Times New Roman" w:eastAsia="Calibri" w:hAnsi="Times New Roman" w:cs="Times New Roman"/>
          <w:sz w:val="24"/>
          <w:szCs w:val="24"/>
          <w:shd w:val="clear" w:color="auto" w:fill="FFFFFF"/>
          <w:lang w:bidi="ar-SA"/>
        </w:rPr>
        <w:t xml:space="preserve"> It is issued to alert an audience about a change in risk with regards to an increased or certain likelihood of occurrence, and to provide them with authoritative </w:t>
      </w:r>
      <w:r w:rsidRPr="006A5175">
        <w:rPr>
          <w:rFonts w:ascii="Times New Roman" w:eastAsia="Calibri" w:hAnsi="Times New Roman" w:cs="Times New Roman"/>
          <w:sz w:val="24"/>
          <w:szCs w:val="24"/>
          <w:shd w:val="clear" w:color="auto" w:fill="FFFFFF"/>
          <w:lang w:bidi="ar-SA"/>
        </w:rPr>
        <w:lastRenderedPageBreak/>
        <w:t>instruction on appropriate actions they may take in response. Warning messages differ from awareness messages in that they instruct recipients to take immediate action. Warnings must inform people of an impending hazard or disaster and must instruct them on what to do before, during, and after the hazard. Public warnings are more than just a message. Warnings are built upon complex systems designed for the specifics of each hazard, population, and environment. Comprehensive warning systems seek to do most or all of the following:</w:t>
      </w:r>
    </w:p>
    <w:p w14:paraId="30C9B3B4" w14:textId="70473C67" w:rsidR="006A5175" w:rsidRPr="006A5175" w:rsidRDefault="006A5175" w:rsidP="006A5175">
      <w:pPr>
        <w:pStyle w:val="ListParagraph"/>
        <w:numPr>
          <w:ilvl w:val="0"/>
          <w:numId w:val="12"/>
        </w:numPr>
        <w:spacing w:before="240" w:after="240" w:line="276" w:lineRule="auto"/>
        <w:jc w:val="both"/>
        <w:rPr>
          <w:rFonts w:ascii="Times New Roman" w:eastAsia="Calibri" w:hAnsi="Times New Roman" w:cs="Times New Roman"/>
          <w:sz w:val="24"/>
          <w:szCs w:val="24"/>
          <w:shd w:val="clear" w:color="auto" w:fill="FFFFFF"/>
          <w:lang w:bidi="ar-SA"/>
        </w:rPr>
      </w:pPr>
      <w:r w:rsidRPr="006A5175">
        <w:rPr>
          <w:rFonts w:ascii="Times New Roman" w:eastAsia="Calibri" w:hAnsi="Times New Roman" w:cs="Times New Roman"/>
          <w:sz w:val="24"/>
          <w:szCs w:val="24"/>
          <w:shd w:val="clear" w:color="auto" w:fill="FFFFFF"/>
          <w:lang w:bidi="ar-SA"/>
        </w:rPr>
        <w:t>Detect the presence of a hazard</w:t>
      </w:r>
    </w:p>
    <w:p w14:paraId="44FFCA45" w14:textId="2FC878F6" w:rsidR="006A5175" w:rsidRPr="006A5175" w:rsidRDefault="006A5175" w:rsidP="006A5175">
      <w:pPr>
        <w:pStyle w:val="ListParagraph"/>
        <w:numPr>
          <w:ilvl w:val="0"/>
          <w:numId w:val="12"/>
        </w:numPr>
        <w:spacing w:before="240" w:after="240" w:line="276" w:lineRule="auto"/>
        <w:jc w:val="both"/>
        <w:rPr>
          <w:rFonts w:ascii="Times New Roman" w:eastAsia="Calibri" w:hAnsi="Times New Roman" w:cs="Times New Roman"/>
          <w:sz w:val="24"/>
          <w:szCs w:val="24"/>
          <w:shd w:val="clear" w:color="auto" w:fill="FFFFFF"/>
          <w:lang w:bidi="ar-SA"/>
        </w:rPr>
      </w:pPr>
      <w:r w:rsidRPr="006A5175">
        <w:rPr>
          <w:rFonts w:ascii="Times New Roman" w:eastAsia="Calibri" w:hAnsi="Times New Roman" w:cs="Times New Roman"/>
          <w:sz w:val="24"/>
          <w:szCs w:val="24"/>
          <w:shd w:val="clear" w:color="auto" w:fill="FFFFFF"/>
          <w:lang w:bidi="ar-SA"/>
        </w:rPr>
        <w:t>Assess the threat posed by that hazard</w:t>
      </w:r>
    </w:p>
    <w:p w14:paraId="23FF96A7" w14:textId="68DC867A" w:rsidR="006A5175" w:rsidRPr="006A5175" w:rsidRDefault="006A5175" w:rsidP="006A5175">
      <w:pPr>
        <w:pStyle w:val="ListParagraph"/>
        <w:numPr>
          <w:ilvl w:val="0"/>
          <w:numId w:val="12"/>
        </w:numPr>
        <w:spacing w:before="240" w:after="240" w:line="276" w:lineRule="auto"/>
        <w:jc w:val="both"/>
        <w:rPr>
          <w:rFonts w:ascii="Times New Roman" w:eastAsia="Calibri" w:hAnsi="Times New Roman" w:cs="Times New Roman"/>
          <w:sz w:val="24"/>
          <w:szCs w:val="24"/>
          <w:shd w:val="clear" w:color="auto" w:fill="FFFFFF"/>
          <w:lang w:bidi="ar-SA"/>
        </w:rPr>
      </w:pPr>
      <w:r w:rsidRPr="006A5175">
        <w:rPr>
          <w:rFonts w:ascii="Times New Roman" w:eastAsia="Calibri" w:hAnsi="Times New Roman" w:cs="Times New Roman"/>
          <w:sz w:val="24"/>
          <w:szCs w:val="24"/>
          <w:shd w:val="clear" w:color="auto" w:fill="FFFFFF"/>
          <w:lang w:bidi="ar-SA"/>
        </w:rPr>
        <w:t>Determine the population facing risk from that hazard</w:t>
      </w:r>
    </w:p>
    <w:p w14:paraId="1F43597D" w14:textId="36C015AF" w:rsidR="006A5175" w:rsidRPr="006A5175" w:rsidRDefault="006A5175" w:rsidP="006A5175">
      <w:pPr>
        <w:pStyle w:val="ListParagraph"/>
        <w:numPr>
          <w:ilvl w:val="0"/>
          <w:numId w:val="12"/>
        </w:numPr>
        <w:spacing w:before="240" w:after="240" w:line="276" w:lineRule="auto"/>
        <w:jc w:val="both"/>
        <w:rPr>
          <w:rFonts w:ascii="Times New Roman" w:eastAsia="Calibri" w:hAnsi="Times New Roman" w:cs="Times New Roman"/>
          <w:sz w:val="24"/>
          <w:szCs w:val="24"/>
          <w:shd w:val="clear" w:color="auto" w:fill="FFFFFF"/>
          <w:lang w:bidi="ar-SA"/>
        </w:rPr>
      </w:pPr>
      <w:r w:rsidRPr="006A5175">
        <w:rPr>
          <w:rFonts w:ascii="Times New Roman" w:eastAsia="Calibri" w:hAnsi="Times New Roman" w:cs="Times New Roman"/>
          <w:sz w:val="24"/>
          <w:szCs w:val="24"/>
          <w:shd w:val="clear" w:color="auto" w:fill="FFFFFF"/>
          <w:lang w:bidi="ar-SA"/>
        </w:rPr>
        <w:t>Inform the population</w:t>
      </w:r>
    </w:p>
    <w:p w14:paraId="75CCDB8F" w14:textId="38E5C10C" w:rsidR="006A5175" w:rsidRPr="006A5175" w:rsidRDefault="006A5175" w:rsidP="006A5175">
      <w:pPr>
        <w:pStyle w:val="ListParagraph"/>
        <w:numPr>
          <w:ilvl w:val="0"/>
          <w:numId w:val="12"/>
        </w:numPr>
        <w:spacing w:before="240" w:after="240" w:line="276" w:lineRule="auto"/>
        <w:jc w:val="both"/>
        <w:rPr>
          <w:rFonts w:ascii="Times New Roman" w:eastAsia="Calibri" w:hAnsi="Times New Roman" w:cs="Times New Roman"/>
          <w:sz w:val="24"/>
          <w:szCs w:val="24"/>
          <w:shd w:val="clear" w:color="auto" w:fill="FFFFFF"/>
          <w:lang w:bidi="ar-SA"/>
        </w:rPr>
      </w:pPr>
      <w:r w:rsidRPr="006A5175">
        <w:rPr>
          <w:rFonts w:ascii="Times New Roman" w:eastAsia="Calibri" w:hAnsi="Times New Roman" w:cs="Times New Roman"/>
          <w:sz w:val="24"/>
          <w:szCs w:val="24"/>
          <w:shd w:val="clear" w:color="auto" w:fill="FFFFFF"/>
          <w:lang w:bidi="ar-SA"/>
        </w:rPr>
        <w:t>Determine appropriate protective actions that may be taken</w:t>
      </w:r>
    </w:p>
    <w:p w14:paraId="7F82F699" w14:textId="77777777" w:rsidR="006A5175" w:rsidRPr="006A5175" w:rsidRDefault="006A5175" w:rsidP="006A5175">
      <w:pPr>
        <w:pStyle w:val="ListParagraph"/>
        <w:numPr>
          <w:ilvl w:val="0"/>
          <w:numId w:val="13"/>
        </w:numPr>
        <w:spacing w:before="240" w:after="240" w:line="276" w:lineRule="auto"/>
        <w:jc w:val="both"/>
        <w:rPr>
          <w:rFonts w:ascii="Times New Roman" w:eastAsia="Calibri" w:hAnsi="Times New Roman" w:cs="Times New Roman"/>
          <w:sz w:val="24"/>
          <w:szCs w:val="24"/>
          <w:shd w:val="clear" w:color="auto" w:fill="FFFFFF"/>
          <w:lang w:bidi="ar-SA"/>
        </w:rPr>
      </w:pPr>
      <w:r w:rsidRPr="006A5175">
        <w:rPr>
          <w:rFonts w:ascii="Times New Roman" w:eastAsia="Calibri" w:hAnsi="Times New Roman" w:cs="Times New Roman"/>
          <w:sz w:val="24"/>
          <w:szCs w:val="24"/>
          <w:shd w:val="clear" w:color="auto" w:fill="FFFFFF"/>
          <w:lang w:bidi="ar-SA"/>
        </w:rPr>
        <w:t>Direct the public to take those actions</w:t>
      </w:r>
    </w:p>
    <w:p w14:paraId="43F1F82F" w14:textId="1C40DDA0" w:rsidR="006A5175" w:rsidRPr="006A5175" w:rsidRDefault="006A5175" w:rsidP="006A5175">
      <w:pPr>
        <w:pStyle w:val="ListParagraph"/>
        <w:numPr>
          <w:ilvl w:val="0"/>
          <w:numId w:val="13"/>
        </w:numPr>
        <w:spacing w:before="240" w:after="240" w:line="276" w:lineRule="auto"/>
        <w:jc w:val="both"/>
        <w:rPr>
          <w:rFonts w:ascii="Times New Roman" w:eastAsia="Calibri" w:hAnsi="Times New Roman" w:cs="Times New Roman"/>
          <w:sz w:val="24"/>
          <w:szCs w:val="24"/>
          <w:shd w:val="clear" w:color="auto" w:fill="FFFFFF"/>
          <w:lang w:bidi="ar-SA"/>
        </w:rPr>
      </w:pPr>
      <w:r w:rsidRPr="006A5175">
        <w:rPr>
          <w:rFonts w:ascii="Times New Roman" w:eastAsia="Calibri" w:hAnsi="Times New Roman" w:cs="Times New Roman"/>
          <w:sz w:val="24"/>
          <w:szCs w:val="24"/>
          <w:shd w:val="clear" w:color="auto" w:fill="FFFFFF"/>
          <w:lang w:bidi="ar-SA"/>
        </w:rPr>
        <w:t>Support the actions being taken by the public</w:t>
      </w:r>
    </w:p>
    <w:p w14:paraId="0F4B77E1" w14:textId="50A247A7" w:rsidR="00564C2B" w:rsidRPr="00C1045F" w:rsidRDefault="00991EEC" w:rsidP="00506B45">
      <w:pPr>
        <w:spacing w:before="240" w:after="240" w:line="276" w:lineRule="auto"/>
        <w:ind w:left="720"/>
        <w:jc w:val="both"/>
        <w:rPr>
          <w:rFonts w:ascii="Times New Roman" w:eastAsia="Calibri" w:hAnsi="Times New Roman" w:cs="Times New Roman"/>
          <w:sz w:val="28"/>
          <w:szCs w:val="28"/>
          <w:shd w:val="clear" w:color="auto" w:fill="FFFFFF"/>
          <w:lang w:bidi="ar-SA"/>
        </w:rPr>
      </w:pPr>
      <w:r w:rsidRPr="00C1045F">
        <w:rPr>
          <w:rFonts w:ascii="Times New Roman" w:eastAsia="Calibri" w:hAnsi="Times New Roman" w:cs="Times New Roman"/>
          <w:b/>
          <w:bCs/>
          <w:sz w:val="28"/>
          <w:szCs w:val="28"/>
          <w:shd w:val="clear" w:color="auto" w:fill="FFFFFF"/>
          <w:lang w:bidi="ar-SA"/>
        </w:rPr>
        <w:t>Process of Public Awareness &amp; Training for DRR</w:t>
      </w:r>
    </w:p>
    <w:p w14:paraId="5D42A876" w14:textId="2C62AAE1" w:rsidR="00564C2B" w:rsidRPr="00866E82" w:rsidRDefault="00220000"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Pr>
          <w:rFonts w:ascii="Times New Roman" w:eastAsia="Calibri" w:hAnsi="Times New Roman" w:cs="Times New Roman"/>
          <w:b/>
          <w:bCs/>
          <w:sz w:val="24"/>
          <w:szCs w:val="24"/>
          <w:shd w:val="clear" w:color="auto" w:fill="FFFFFF"/>
          <w:lang w:bidi="ar-SA"/>
        </w:rPr>
        <w:t>L</w:t>
      </w:r>
      <w:r w:rsidR="000B71C5" w:rsidRPr="00866E82">
        <w:rPr>
          <w:rFonts w:ascii="Times New Roman" w:eastAsia="Calibri" w:hAnsi="Times New Roman" w:cs="Times New Roman"/>
          <w:b/>
          <w:bCs/>
          <w:sz w:val="24"/>
          <w:szCs w:val="24"/>
          <w:shd w:val="clear" w:color="auto" w:fill="FFFFFF"/>
          <w:lang w:bidi="ar-SA"/>
        </w:rPr>
        <w:t>ist all the different target groups</w:t>
      </w:r>
      <w:r w:rsidR="005D0859">
        <w:rPr>
          <w:rFonts w:ascii="Times New Roman" w:eastAsia="Calibri" w:hAnsi="Times New Roman" w:cs="Times New Roman"/>
          <w:b/>
          <w:bCs/>
          <w:sz w:val="24"/>
          <w:szCs w:val="24"/>
          <w:shd w:val="clear" w:color="auto" w:fill="FFFFFF"/>
          <w:lang w:bidi="ar-SA"/>
        </w:rPr>
        <w:t>-</w:t>
      </w:r>
      <w:r w:rsidR="000B71C5" w:rsidRPr="00866E82">
        <w:rPr>
          <w:rFonts w:ascii="Times New Roman" w:eastAsia="Calibri" w:hAnsi="Times New Roman" w:cs="Times New Roman"/>
          <w:sz w:val="24"/>
          <w:szCs w:val="24"/>
          <w:shd w:val="clear" w:color="auto" w:fill="FFFFFF"/>
          <w:lang w:bidi="ar-SA"/>
        </w:rPr>
        <w:t>For example, consider:</w:t>
      </w:r>
      <w:r w:rsidR="005D0859">
        <w:rPr>
          <w:rFonts w:ascii="Times New Roman" w:eastAsia="Calibri" w:hAnsi="Times New Roman" w:cs="Times New Roman"/>
          <w:sz w:val="24"/>
          <w:szCs w:val="24"/>
          <w:shd w:val="clear" w:color="auto" w:fill="FFFFFF"/>
          <w:lang w:bidi="ar-SA"/>
        </w:rPr>
        <w:t xml:space="preserve"> g</w:t>
      </w:r>
      <w:r w:rsidR="000B71C5" w:rsidRPr="00866E82">
        <w:rPr>
          <w:rFonts w:ascii="Times New Roman" w:eastAsia="Calibri" w:hAnsi="Times New Roman" w:cs="Times New Roman"/>
          <w:sz w:val="24"/>
          <w:szCs w:val="24"/>
          <w:shd w:val="clear" w:color="auto" w:fill="FFFFFF"/>
          <w:lang w:bidi="ar-SA"/>
        </w:rPr>
        <w:t xml:space="preserve">eographic location (including urban </w:t>
      </w:r>
      <w:r w:rsidR="00F7577C" w:rsidRPr="00866E82">
        <w:rPr>
          <w:rFonts w:ascii="Times New Roman" w:eastAsia="Calibri" w:hAnsi="Times New Roman" w:cs="Times New Roman"/>
          <w:sz w:val="24"/>
          <w:szCs w:val="24"/>
          <w:shd w:val="clear" w:color="auto" w:fill="FFFFFF"/>
          <w:lang w:bidi="ar-SA"/>
        </w:rPr>
        <w:t>neighborhoods</w:t>
      </w:r>
      <w:r w:rsidR="000B71C5" w:rsidRPr="00866E82">
        <w:rPr>
          <w:rFonts w:ascii="Times New Roman" w:eastAsia="Calibri" w:hAnsi="Times New Roman" w:cs="Times New Roman"/>
          <w:sz w:val="24"/>
          <w:szCs w:val="24"/>
          <w:shd w:val="clear" w:color="auto" w:fill="FFFFFF"/>
          <w:lang w:bidi="ar-SA"/>
        </w:rPr>
        <w:t>, villages, remote areas, slums and suburbs)</w:t>
      </w:r>
      <w:r w:rsidR="005D0859">
        <w:rPr>
          <w:rFonts w:ascii="Times New Roman" w:eastAsia="Calibri" w:hAnsi="Times New Roman" w:cs="Times New Roman"/>
          <w:sz w:val="24"/>
          <w:szCs w:val="24"/>
          <w:shd w:val="clear" w:color="auto" w:fill="FFFFFF"/>
          <w:lang w:bidi="ar-SA"/>
        </w:rPr>
        <w:t>, g</w:t>
      </w:r>
      <w:r w:rsidR="000B71C5" w:rsidRPr="00866E82">
        <w:rPr>
          <w:rFonts w:ascii="Times New Roman" w:eastAsia="Calibri" w:hAnsi="Times New Roman" w:cs="Times New Roman"/>
          <w:sz w:val="24"/>
          <w:szCs w:val="24"/>
          <w:shd w:val="clear" w:color="auto" w:fill="FFFFFF"/>
          <w:lang w:bidi="ar-SA"/>
        </w:rPr>
        <w:t>ender</w:t>
      </w:r>
      <w:r w:rsidR="005D0859">
        <w:rPr>
          <w:rFonts w:ascii="Times New Roman" w:eastAsia="Calibri" w:hAnsi="Times New Roman" w:cs="Times New Roman"/>
          <w:sz w:val="24"/>
          <w:szCs w:val="24"/>
          <w:shd w:val="clear" w:color="auto" w:fill="FFFFFF"/>
          <w:lang w:bidi="ar-SA"/>
        </w:rPr>
        <w:t>, a</w:t>
      </w:r>
      <w:r w:rsidR="000B71C5" w:rsidRPr="00866E82">
        <w:rPr>
          <w:rFonts w:ascii="Times New Roman" w:eastAsia="Calibri" w:hAnsi="Times New Roman" w:cs="Times New Roman"/>
          <w:sz w:val="24"/>
          <w:szCs w:val="24"/>
          <w:shd w:val="clear" w:color="auto" w:fill="FFFFFF"/>
          <w:lang w:bidi="ar-SA"/>
        </w:rPr>
        <w:t>ge</w:t>
      </w:r>
      <w:r w:rsidR="005D0859">
        <w:rPr>
          <w:rFonts w:ascii="Times New Roman" w:eastAsia="Calibri" w:hAnsi="Times New Roman" w:cs="Times New Roman"/>
          <w:sz w:val="24"/>
          <w:szCs w:val="24"/>
          <w:shd w:val="clear" w:color="auto" w:fill="FFFFFF"/>
          <w:lang w:bidi="ar-SA"/>
        </w:rPr>
        <w:t>, e</w:t>
      </w:r>
      <w:r w:rsidR="000B71C5" w:rsidRPr="00866E82">
        <w:rPr>
          <w:rFonts w:ascii="Times New Roman" w:eastAsia="Calibri" w:hAnsi="Times New Roman" w:cs="Times New Roman"/>
          <w:sz w:val="24"/>
          <w:szCs w:val="24"/>
          <w:shd w:val="clear" w:color="auto" w:fill="FFFFFF"/>
          <w:lang w:bidi="ar-SA"/>
        </w:rPr>
        <w:t>ducation level</w:t>
      </w:r>
      <w:r w:rsidR="005D0859">
        <w:rPr>
          <w:rFonts w:ascii="Times New Roman" w:eastAsia="Calibri" w:hAnsi="Times New Roman" w:cs="Times New Roman"/>
          <w:sz w:val="24"/>
          <w:szCs w:val="24"/>
          <w:shd w:val="clear" w:color="auto" w:fill="FFFFFF"/>
          <w:lang w:bidi="ar-SA"/>
        </w:rPr>
        <w:t>, l</w:t>
      </w:r>
      <w:r w:rsidR="000B71C5" w:rsidRPr="00866E82">
        <w:rPr>
          <w:rFonts w:ascii="Times New Roman" w:eastAsia="Calibri" w:hAnsi="Times New Roman" w:cs="Times New Roman"/>
          <w:sz w:val="24"/>
          <w:szCs w:val="24"/>
          <w:shd w:val="clear" w:color="auto" w:fill="FFFFFF"/>
          <w:lang w:bidi="ar-SA"/>
        </w:rPr>
        <w:t>anguage and ethnic groups</w:t>
      </w:r>
      <w:r w:rsidR="005D0859">
        <w:rPr>
          <w:rFonts w:ascii="Times New Roman" w:eastAsia="Calibri" w:hAnsi="Times New Roman" w:cs="Times New Roman"/>
          <w:sz w:val="24"/>
          <w:szCs w:val="24"/>
          <w:shd w:val="clear" w:color="auto" w:fill="FFFFFF"/>
          <w:lang w:bidi="ar-SA"/>
        </w:rPr>
        <w:t>, &amp; t</w:t>
      </w:r>
      <w:r w:rsidR="000B71C5" w:rsidRPr="00866E82">
        <w:rPr>
          <w:rFonts w:ascii="Times New Roman" w:eastAsia="Calibri" w:hAnsi="Times New Roman" w:cs="Times New Roman"/>
          <w:sz w:val="24"/>
          <w:szCs w:val="24"/>
          <w:shd w:val="clear" w:color="auto" w:fill="FFFFFF"/>
          <w:lang w:bidi="ar-SA"/>
        </w:rPr>
        <w:t>ype of workplace.</w:t>
      </w:r>
      <w:r w:rsidR="005D0859">
        <w:rPr>
          <w:rFonts w:ascii="Times New Roman" w:eastAsia="Calibri" w:hAnsi="Times New Roman" w:cs="Times New Roman"/>
          <w:sz w:val="24"/>
          <w:szCs w:val="24"/>
          <w:shd w:val="clear" w:color="auto" w:fill="FFFFFF"/>
          <w:lang w:bidi="ar-SA"/>
        </w:rPr>
        <w:t xml:space="preserve"> </w:t>
      </w:r>
      <w:r w:rsidR="000B71C5" w:rsidRPr="00866E82">
        <w:rPr>
          <w:rFonts w:ascii="Times New Roman" w:eastAsia="Calibri" w:hAnsi="Times New Roman" w:cs="Times New Roman"/>
          <w:sz w:val="24"/>
          <w:szCs w:val="24"/>
          <w:shd w:val="clear" w:color="auto" w:fill="FFFFFF"/>
          <w:lang w:bidi="ar-SA"/>
        </w:rPr>
        <w:t xml:space="preserve">Include people with disabilities, recent immigrants, displaced or homeless people, non-literate people, street children and working youth, and identify the particular ways to reach these marginalized parts of your audience </w:t>
      </w:r>
      <w:r w:rsidR="00564C2B" w:rsidRPr="00866E82">
        <w:rPr>
          <w:rFonts w:ascii="Times New Roman" w:eastAsia="Calibri" w:hAnsi="Times New Roman" w:cs="Times New Roman"/>
          <w:sz w:val="24"/>
          <w:szCs w:val="24"/>
          <w:shd w:val="clear" w:color="auto" w:fill="FFFFFF"/>
          <w:lang w:bidi="ar-SA"/>
        </w:rPr>
        <w:t>List all the different target groups that you can think</w:t>
      </w:r>
      <w:r w:rsidR="000B71C5" w:rsidRPr="00866E82">
        <w:rPr>
          <w:rFonts w:ascii="Times New Roman" w:eastAsia="Calibri" w:hAnsi="Times New Roman" w:cs="Times New Roman"/>
          <w:sz w:val="24"/>
          <w:szCs w:val="24"/>
          <w:shd w:val="clear" w:color="auto" w:fill="FFFFFF"/>
          <w:lang w:bidi="ar-SA"/>
        </w:rPr>
        <w:t>.</w:t>
      </w:r>
    </w:p>
    <w:p w14:paraId="505C49D4" w14:textId="4014D9F7" w:rsidR="000B71C5" w:rsidRPr="00866E82" w:rsidRDefault="00564C2B"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6E82">
        <w:rPr>
          <w:rFonts w:ascii="Times New Roman" w:eastAsia="Calibri" w:hAnsi="Times New Roman" w:cs="Times New Roman"/>
          <w:b/>
          <w:bCs/>
          <w:sz w:val="24"/>
          <w:szCs w:val="24"/>
          <w:shd w:val="clear" w:color="auto" w:fill="FFFFFF"/>
          <w:lang w:bidi="ar-SA"/>
        </w:rPr>
        <w:t>List the kinds of organizations, associations and groups that people belong</w:t>
      </w:r>
      <w:r w:rsidR="005D0859">
        <w:rPr>
          <w:rFonts w:ascii="Times New Roman" w:eastAsia="Calibri" w:hAnsi="Times New Roman" w:cs="Times New Roman"/>
          <w:b/>
          <w:bCs/>
          <w:sz w:val="24"/>
          <w:szCs w:val="24"/>
          <w:shd w:val="clear" w:color="auto" w:fill="FFFFFF"/>
          <w:lang w:bidi="ar-SA"/>
        </w:rPr>
        <w:t>-</w:t>
      </w:r>
      <w:r w:rsidR="000B71C5" w:rsidRPr="00866E82">
        <w:rPr>
          <w:rFonts w:ascii="Times New Roman" w:eastAsia="Calibri" w:hAnsi="Times New Roman" w:cs="Times New Roman"/>
          <w:sz w:val="24"/>
          <w:szCs w:val="24"/>
          <w:shd w:val="clear" w:color="auto" w:fill="FFFFFF"/>
          <w:lang w:bidi="ar-SA"/>
        </w:rPr>
        <w:t>Include neighborhood associations, workplaces, schools, places of worship, professional and alumni associations, clubs and teams, place-of-origin associations and gangs.</w:t>
      </w:r>
    </w:p>
    <w:p w14:paraId="6DC6F285" w14:textId="6F8AED59" w:rsidR="000B71C5" w:rsidRPr="00866E82" w:rsidRDefault="00564C2B"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6E82">
        <w:rPr>
          <w:rFonts w:ascii="Times New Roman" w:eastAsia="Calibri" w:hAnsi="Times New Roman" w:cs="Times New Roman"/>
          <w:b/>
          <w:bCs/>
          <w:sz w:val="24"/>
          <w:szCs w:val="24"/>
          <w:shd w:val="clear" w:color="auto" w:fill="FFFFFF"/>
          <w:lang w:bidi="ar-SA"/>
        </w:rPr>
        <w:t>Consider how people communicate within their social networks</w:t>
      </w:r>
      <w:r w:rsidR="005D0859">
        <w:rPr>
          <w:rFonts w:ascii="Times New Roman" w:eastAsia="Calibri" w:hAnsi="Times New Roman" w:cs="Times New Roman"/>
          <w:sz w:val="24"/>
          <w:szCs w:val="24"/>
          <w:shd w:val="clear" w:color="auto" w:fill="FFFFFF"/>
          <w:lang w:bidi="ar-SA"/>
        </w:rPr>
        <w:t xml:space="preserve">- </w:t>
      </w:r>
      <w:r w:rsidR="000B71C5" w:rsidRPr="00866E82">
        <w:rPr>
          <w:rFonts w:ascii="Times New Roman" w:eastAsia="Calibri" w:hAnsi="Times New Roman" w:cs="Times New Roman"/>
          <w:sz w:val="24"/>
          <w:szCs w:val="24"/>
          <w:shd w:val="clear" w:color="auto" w:fill="FFFFFF"/>
          <w:lang w:bidi="ar-SA"/>
        </w:rPr>
        <w:t>Discuss and list the opportunities and barriers that each of these present. This awareness will help you later to select approaches and tools appropriate to the different segments of your target audience.</w:t>
      </w:r>
    </w:p>
    <w:p w14:paraId="309BD8C2" w14:textId="4BA2F443" w:rsidR="00564C2B" w:rsidRPr="00C1045F" w:rsidRDefault="00564C2B" w:rsidP="00506B45">
      <w:pPr>
        <w:spacing w:before="240" w:after="240" w:line="276" w:lineRule="auto"/>
        <w:ind w:left="720"/>
        <w:jc w:val="both"/>
        <w:rPr>
          <w:rFonts w:ascii="Times New Roman" w:eastAsia="Calibri" w:hAnsi="Times New Roman" w:cs="Times New Roman"/>
          <w:b/>
          <w:bCs/>
          <w:sz w:val="28"/>
          <w:szCs w:val="28"/>
          <w:shd w:val="clear" w:color="auto" w:fill="FFFFFF"/>
          <w:lang w:bidi="ar-SA"/>
        </w:rPr>
      </w:pPr>
      <w:r w:rsidRPr="00C1045F">
        <w:rPr>
          <w:rFonts w:ascii="Times New Roman" w:eastAsia="Calibri" w:hAnsi="Times New Roman" w:cs="Times New Roman"/>
          <w:b/>
          <w:bCs/>
          <w:sz w:val="28"/>
          <w:szCs w:val="28"/>
          <w:shd w:val="clear" w:color="auto" w:fill="FFFFFF"/>
          <w:lang w:bidi="ar-SA"/>
        </w:rPr>
        <w:t>Design of Successful Public Education Campaign</w:t>
      </w:r>
    </w:p>
    <w:p w14:paraId="591C520F" w14:textId="44F1B4D7" w:rsidR="005D0859" w:rsidRDefault="00564C2B"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A708D">
        <w:rPr>
          <w:rFonts w:ascii="Times New Roman" w:eastAsia="Calibri" w:hAnsi="Times New Roman" w:cs="Times New Roman"/>
          <w:b/>
          <w:bCs/>
          <w:sz w:val="24"/>
          <w:szCs w:val="24"/>
          <w:shd w:val="clear" w:color="auto" w:fill="FFFFFF"/>
          <w:lang w:bidi="ar-SA"/>
        </w:rPr>
        <w:t>People need to be stimulated to seek information</w:t>
      </w:r>
      <w:r w:rsidR="005D0859">
        <w:rPr>
          <w:rFonts w:ascii="Times New Roman" w:eastAsia="Calibri" w:hAnsi="Times New Roman" w:cs="Times New Roman"/>
          <w:sz w:val="24"/>
          <w:szCs w:val="24"/>
          <w:shd w:val="clear" w:color="auto" w:fill="FFFFFF"/>
          <w:lang w:bidi="ar-SA"/>
        </w:rPr>
        <w:t xml:space="preserve">- Without motivating </w:t>
      </w:r>
      <w:r w:rsidR="0099303F">
        <w:rPr>
          <w:rFonts w:ascii="Times New Roman" w:eastAsia="Calibri" w:hAnsi="Times New Roman" w:cs="Times New Roman"/>
          <w:sz w:val="24"/>
          <w:szCs w:val="24"/>
          <w:shd w:val="clear" w:color="auto" w:fill="FFFFFF"/>
          <w:lang w:bidi="ar-SA"/>
        </w:rPr>
        <w:t xml:space="preserve">&amp; convincing people the </w:t>
      </w:r>
      <w:r w:rsidR="006672FF">
        <w:rPr>
          <w:rFonts w:ascii="Times New Roman" w:eastAsia="Calibri" w:hAnsi="Times New Roman" w:cs="Times New Roman"/>
          <w:sz w:val="24"/>
          <w:szCs w:val="24"/>
          <w:shd w:val="clear" w:color="auto" w:fill="FFFFFF"/>
          <w:lang w:bidi="ar-SA"/>
        </w:rPr>
        <w:t>need to</w:t>
      </w:r>
      <w:r w:rsidR="0099303F">
        <w:rPr>
          <w:rFonts w:ascii="Times New Roman" w:eastAsia="Calibri" w:hAnsi="Times New Roman" w:cs="Times New Roman"/>
          <w:sz w:val="24"/>
          <w:szCs w:val="24"/>
          <w:shd w:val="clear" w:color="auto" w:fill="FFFFFF"/>
          <w:lang w:bidi="ar-SA"/>
        </w:rPr>
        <w:t xml:space="preserve"> be aware, they will not participate in the </w:t>
      </w:r>
      <w:proofErr w:type="spellStart"/>
      <w:r w:rsidR="0099303F">
        <w:rPr>
          <w:rFonts w:ascii="Times New Roman" w:eastAsia="Calibri" w:hAnsi="Times New Roman" w:cs="Times New Roman"/>
          <w:sz w:val="24"/>
          <w:szCs w:val="24"/>
          <w:shd w:val="clear" w:color="auto" w:fill="FFFFFF"/>
          <w:lang w:bidi="ar-SA"/>
        </w:rPr>
        <w:t>programme</w:t>
      </w:r>
      <w:proofErr w:type="spellEnd"/>
      <w:r w:rsidR="0099303F">
        <w:rPr>
          <w:rFonts w:ascii="Times New Roman" w:eastAsia="Calibri" w:hAnsi="Times New Roman" w:cs="Times New Roman"/>
          <w:sz w:val="24"/>
          <w:szCs w:val="24"/>
          <w:shd w:val="clear" w:color="auto" w:fill="FFFFFF"/>
          <w:lang w:bidi="ar-SA"/>
        </w:rPr>
        <w:t>.</w:t>
      </w:r>
      <w:r w:rsidRPr="00866E82">
        <w:rPr>
          <w:rFonts w:ascii="Times New Roman" w:eastAsia="Calibri" w:hAnsi="Times New Roman" w:cs="Times New Roman"/>
          <w:sz w:val="24"/>
          <w:szCs w:val="24"/>
          <w:shd w:val="clear" w:color="auto" w:fill="FFFFFF"/>
          <w:lang w:bidi="ar-SA"/>
        </w:rPr>
        <w:t xml:space="preserve"> </w:t>
      </w:r>
    </w:p>
    <w:p w14:paraId="127E111E" w14:textId="6401F151" w:rsidR="00564C2B" w:rsidRPr="00866E82" w:rsidRDefault="00564C2B"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A708D">
        <w:rPr>
          <w:rFonts w:ascii="Times New Roman" w:eastAsia="Calibri" w:hAnsi="Times New Roman" w:cs="Times New Roman"/>
          <w:b/>
          <w:bCs/>
          <w:sz w:val="24"/>
          <w:szCs w:val="24"/>
          <w:shd w:val="clear" w:color="auto" w:fill="FFFFFF"/>
          <w:lang w:bidi="ar-SA"/>
        </w:rPr>
        <w:t>People seek consensus, and want validation from many sources before they act</w:t>
      </w:r>
      <w:r w:rsidR="0099303F">
        <w:rPr>
          <w:rFonts w:ascii="Times New Roman" w:eastAsia="Calibri" w:hAnsi="Times New Roman" w:cs="Times New Roman"/>
          <w:sz w:val="24"/>
          <w:szCs w:val="24"/>
          <w:shd w:val="clear" w:color="auto" w:fill="FFFFFF"/>
          <w:lang w:bidi="ar-SA"/>
        </w:rPr>
        <w:t xml:space="preserve">- In normal circumstance also when people want to buy some goods or want to get admitted to a college, they always seek </w:t>
      </w:r>
      <w:r w:rsidR="0099303F" w:rsidRPr="00866E82">
        <w:rPr>
          <w:rFonts w:ascii="Times New Roman" w:eastAsia="Calibri" w:hAnsi="Times New Roman" w:cs="Times New Roman"/>
          <w:sz w:val="24"/>
          <w:szCs w:val="24"/>
          <w:shd w:val="clear" w:color="auto" w:fill="FFFFFF"/>
          <w:lang w:bidi="ar-SA"/>
        </w:rPr>
        <w:t>suggestions</w:t>
      </w:r>
      <w:r w:rsidR="0099303F">
        <w:rPr>
          <w:rFonts w:ascii="Times New Roman" w:eastAsia="Calibri" w:hAnsi="Times New Roman" w:cs="Times New Roman"/>
          <w:sz w:val="24"/>
          <w:szCs w:val="24"/>
          <w:shd w:val="clear" w:color="auto" w:fill="FFFFFF"/>
          <w:lang w:bidi="ar-SA"/>
        </w:rPr>
        <w:t xml:space="preserve"> from others.</w:t>
      </w:r>
    </w:p>
    <w:p w14:paraId="09637841" w14:textId="6F067E0D" w:rsidR="00564C2B" w:rsidRPr="00866E82" w:rsidRDefault="00564C2B"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A708D">
        <w:rPr>
          <w:rFonts w:ascii="Times New Roman" w:eastAsia="Calibri" w:hAnsi="Times New Roman" w:cs="Times New Roman"/>
          <w:b/>
          <w:bCs/>
          <w:sz w:val="24"/>
          <w:szCs w:val="24"/>
          <w:shd w:val="clear" w:color="auto" w:fill="FFFFFF"/>
          <w:lang w:bidi="ar-SA"/>
        </w:rPr>
        <w:lastRenderedPageBreak/>
        <w:t>People go along with what they think others are doing</w:t>
      </w:r>
      <w:r w:rsidR="0099303F">
        <w:rPr>
          <w:rFonts w:ascii="Times New Roman" w:eastAsia="Calibri" w:hAnsi="Times New Roman" w:cs="Times New Roman"/>
          <w:sz w:val="24"/>
          <w:szCs w:val="24"/>
          <w:shd w:val="clear" w:color="auto" w:fill="FFFFFF"/>
          <w:lang w:bidi="ar-SA"/>
        </w:rPr>
        <w:t xml:space="preserve"> -If majority of the people in a community</w:t>
      </w:r>
      <w:r w:rsidRPr="00866E82">
        <w:rPr>
          <w:rFonts w:ascii="Times New Roman" w:eastAsia="Calibri" w:hAnsi="Times New Roman" w:cs="Times New Roman"/>
          <w:sz w:val="24"/>
          <w:szCs w:val="24"/>
          <w:shd w:val="clear" w:color="auto" w:fill="FFFFFF"/>
          <w:lang w:bidi="ar-SA"/>
        </w:rPr>
        <w:t xml:space="preserve"> </w:t>
      </w:r>
      <w:r w:rsidR="0099303F">
        <w:rPr>
          <w:rFonts w:ascii="Times New Roman" w:eastAsia="Calibri" w:hAnsi="Times New Roman" w:cs="Times New Roman"/>
          <w:sz w:val="24"/>
          <w:szCs w:val="24"/>
          <w:shd w:val="clear" w:color="auto" w:fill="FFFFFF"/>
          <w:lang w:bidi="ar-SA"/>
        </w:rPr>
        <w:t>are convinced about doing certain things in a particular way, others will try to follow.</w:t>
      </w:r>
    </w:p>
    <w:p w14:paraId="48090C9C" w14:textId="005A3163" w:rsidR="00564C2B" w:rsidRPr="00866E82" w:rsidRDefault="006672FF"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A708D">
        <w:rPr>
          <w:rFonts w:ascii="Times New Roman" w:eastAsia="Calibri" w:hAnsi="Times New Roman" w:cs="Times New Roman"/>
          <w:b/>
          <w:bCs/>
          <w:sz w:val="24"/>
          <w:szCs w:val="24"/>
          <w:shd w:val="clear" w:color="auto" w:fill="FFFFFF"/>
          <w:lang w:bidi="ar-SA"/>
        </w:rPr>
        <w:t>Find the right communicator</w:t>
      </w:r>
      <w:r>
        <w:rPr>
          <w:rFonts w:ascii="Times New Roman" w:eastAsia="Calibri" w:hAnsi="Times New Roman" w:cs="Times New Roman"/>
          <w:sz w:val="24"/>
          <w:szCs w:val="24"/>
          <w:shd w:val="clear" w:color="auto" w:fill="FFFFFF"/>
          <w:lang w:bidi="ar-SA"/>
        </w:rPr>
        <w:t xml:space="preserve">- </w:t>
      </w:r>
      <w:r w:rsidR="0099303F">
        <w:rPr>
          <w:rFonts w:ascii="Times New Roman" w:eastAsia="Calibri" w:hAnsi="Times New Roman" w:cs="Times New Roman"/>
          <w:sz w:val="24"/>
          <w:szCs w:val="24"/>
          <w:shd w:val="clear" w:color="auto" w:fill="FFFFFF"/>
          <w:lang w:bidi="ar-SA"/>
        </w:rPr>
        <w:t>We mus</w:t>
      </w:r>
      <w:r>
        <w:rPr>
          <w:rFonts w:ascii="Times New Roman" w:eastAsia="Calibri" w:hAnsi="Times New Roman" w:cs="Times New Roman"/>
          <w:sz w:val="24"/>
          <w:szCs w:val="24"/>
          <w:shd w:val="clear" w:color="auto" w:fill="FFFFFF"/>
          <w:lang w:bidi="ar-SA"/>
        </w:rPr>
        <w:t>t</w:t>
      </w:r>
      <w:r w:rsidR="0099303F">
        <w:rPr>
          <w:rFonts w:ascii="Times New Roman" w:eastAsia="Calibri" w:hAnsi="Times New Roman" w:cs="Times New Roman"/>
          <w:sz w:val="24"/>
          <w:szCs w:val="24"/>
          <w:shd w:val="clear" w:color="auto" w:fill="FFFFFF"/>
          <w:lang w:bidi="ar-SA"/>
        </w:rPr>
        <w:t xml:space="preserve"> find people in the community whose voices will be heard &amp; </w:t>
      </w:r>
      <w:r>
        <w:rPr>
          <w:rFonts w:ascii="Times New Roman" w:eastAsia="Calibri" w:hAnsi="Times New Roman" w:cs="Times New Roman"/>
          <w:sz w:val="24"/>
          <w:szCs w:val="24"/>
          <w:shd w:val="clear" w:color="auto" w:fill="FFFFFF"/>
          <w:lang w:bidi="ar-SA"/>
        </w:rPr>
        <w:t>they have good communication skills to convince people.</w:t>
      </w:r>
      <w:r w:rsidR="00564C2B" w:rsidRPr="00866E82">
        <w:rPr>
          <w:rFonts w:ascii="Times New Roman" w:eastAsia="Calibri" w:hAnsi="Times New Roman" w:cs="Times New Roman"/>
          <w:sz w:val="24"/>
          <w:szCs w:val="24"/>
          <w:shd w:val="clear" w:color="auto" w:fill="FFFFFF"/>
          <w:lang w:bidi="ar-SA"/>
        </w:rPr>
        <w:t xml:space="preserve"> </w:t>
      </w:r>
    </w:p>
    <w:p w14:paraId="1E35A2F4" w14:textId="1A6C8F58" w:rsidR="00564C2B" w:rsidRPr="00866E82" w:rsidRDefault="00564C2B"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A708D">
        <w:rPr>
          <w:rFonts w:ascii="Times New Roman" w:eastAsia="Calibri" w:hAnsi="Times New Roman" w:cs="Times New Roman"/>
          <w:b/>
          <w:bCs/>
          <w:sz w:val="24"/>
          <w:szCs w:val="24"/>
          <w:shd w:val="clear" w:color="auto" w:fill="FFFFFF"/>
          <w:lang w:bidi="ar-SA"/>
        </w:rPr>
        <w:t>The most memorable lessons are learned from stories that are simple, unexpected, concrete, credible and emotional</w:t>
      </w:r>
      <w:r w:rsidR="006672FF" w:rsidRPr="007A708D">
        <w:rPr>
          <w:rFonts w:ascii="Times New Roman" w:eastAsia="Calibri" w:hAnsi="Times New Roman" w:cs="Times New Roman"/>
          <w:b/>
          <w:bCs/>
          <w:sz w:val="24"/>
          <w:szCs w:val="24"/>
          <w:shd w:val="clear" w:color="auto" w:fill="FFFFFF"/>
          <w:lang w:bidi="ar-SA"/>
        </w:rPr>
        <w:t>-</w:t>
      </w:r>
      <w:r w:rsidR="006672FF" w:rsidRPr="00866E82">
        <w:rPr>
          <w:rFonts w:ascii="Times New Roman" w:eastAsia="Calibri" w:hAnsi="Times New Roman" w:cs="Times New Roman"/>
          <w:sz w:val="24"/>
          <w:szCs w:val="24"/>
          <w:shd w:val="clear" w:color="auto" w:fill="FFFFFF"/>
          <w:lang w:bidi="ar-SA"/>
        </w:rPr>
        <w:t xml:space="preserve"> </w:t>
      </w:r>
      <w:r w:rsidR="006672FF">
        <w:rPr>
          <w:rFonts w:ascii="Times New Roman" w:eastAsia="Calibri" w:hAnsi="Times New Roman" w:cs="Times New Roman"/>
          <w:sz w:val="24"/>
          <w:szCs w:val="24"/>
          <w:shd w:val="clear" w:color="auto" w:fill="FFFFFF"/>
          <w:lang w:bidi="ar-SA"/>
        </w:rPr>
        <w:t>When we go out to the communities to provide them with disaster awareness programs, it must be tailored in such a way that it convinces them, they remember it, &amp; will act accordingly. Therefore, we should design it in a way that particular community can clearly perceive.</w:t>
      </w:r>
    </w:p>
    <w:p w14:paraId="0AB91BCC" w14:textId="34B9BBCF" w:rsidR="00564C2B" w:rsidRPr="00866E82" w:rsidRDefault="00564C2B"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A708D">
        <w:rPr>
          <w:rFonts w:ascii="Times New Roman" w:eastAsia="Calibri" w:hAnsi="Times New Roman" w:cs="Times New Roman"/>
          <w:b/>
          <w:bCs/>
          <w:color w:val="0D0D0D" w:themeColor="text1" w:themeTint="F2"/>
          <w:sz w:val="24"/>
          <w:szCs w:val="24"/>
          <w:shd w:val="clear" w:color="auto" w:fill="FFFFFF"/>
          <w:lang w:bidi="ar-SA"/>
        </w:rPr>
        <w:t xml:space="preserve">The gradual process of </w:t>
      </w:r>
      <w:r w:rsidR="006672FF" w:rsidRPr="007A708D">
        <w:rPr>
          <w:rFonts w:ascii="Times New Roman" w:eastAsia="Calibri" w:hAnsi="Times New Roman" w:cs="Times New Roman"/>
          <w:b/>
          <w:bCs/>
          <w:color w:val="0D0D0D" w:themeColor="text1" w:themeTint="F2"/>
          <w:sz w:val="24"/>
          <w:szCs w:val="24"/>
          <w:shd w:val="clear" w:color="auto" w:fill="FFFFFF"/>
          <w:lang w:bidi="ar-SA"/>
        </w:rPr>
        <w:t>behavior</w:t>
      </w:r>
      <w:r w:rsidRPr="007A708D">
        <w:rPr>
          <w:rFonts w:ascii="Times New Roman" w:eastAsia="Calibri" w:hAnsi="Times New Roman" w:cs="Times New Roman"/>
          <w:b/>
          <w:bCs/>
          <w:color w:val="0D0D0D" w:themeColor="text1" w:themeTint="F2"/>
          <w:sz w:val="24"/>
          <w:szCs w:val="24"/>
          <w:shd w:val="clear" w:color="auto" w:fill="FFFFFF"/>
          <w:lang w:bidi="ar-SA"/>
        </w:rPr>
        <w:t xml:space="preserve"> </w:t>
      </w:r>
      <w:r w:rsidR="007A708D" w:rsidRPr="007A708D">
        <w:rPr>
          <w:rFonts w:ascii="Times New Roman" w:eastAsia="Calibri" w:hAnsi="Times New Roman" w:cs="Times New Roman"/>
          <w:b/>
          <w:bCs/>
          <w:color w:val="0D0D0D" w:themeColor="text1" w:themeTint="F2"/>
          <w:sz w:val="24"/>
          <w:szCs w:val="24"/>
          <w:shd w:val="clear" w:color="auto" w:fill="FFFFFF"/>
          <w:lang w:bidi="ar-SA"/>
        </w:rPr>
        <w:t>changes</w:t>
      </w:r>
      <w:r w:rsidRPr="007A708D">
        <w:rPr>
          <w:rFonts w:ascii="Times New Roman" w:eastAsia="Calibri" w:hAnsi="Times New Roman" w:cs="Times New Roman"/>
          <w:b/>
          <w:bCs/>
          <w:color w:val="0D0D0D" w:themeColor="text1" w:themeTint="F2"/>
          <w:sz w:val="24"/>
          <w:szCs w:val="24"/>
          <w:shd w:val="clear" w:color="auto" w:fill="FFFFFF"/>
          <w:lang w:bidi="ar-SA"/>
        </w:rPr>
        <w:t xml:space="preserve"> moves from contemplation to planning, then to action, and finally to maintenance</w:t>
      </w:r>
      <w:r w:rsidR="006672FF">
        <w:rPr>
          <w:rFonts w:ascii="Times New Roman" w:eastAsia="Calibri" w:hAnsi="Times New Roman" w:cs="Times New Roman"/>
          <w:sz w:val="24"/>
          <w:szCs w:val="24"/>
          <w:shd w:val="clear" w:color="auto" w:fill="FFFFFF"/>
          <w:lang w:bidi="ar-SA"/>
        </w:rPr>
        <w:t>- We should not expect a sudden change in behavior.  Rather the community will ponder over the prospects, understand its utility, act upon it, &amp; keep on maintaining.</w:t>
      </w:r>
    </w:p>
    <w:p w14:paraId="134B0D08" w14:textId="22F11F1D" w:rsidR="00917204" w:rsidRDefault="00917204" w:rsidP="00506B45">
      <w:pPr>
        <w:spacing w:before="240" w:after="240" w:line="276" w:lineRule="auto"/>
        <w:ind w:left="720"/>
        <w:jc w:val="both"/>
        <w:rPr>
          <w:rFonts w:ascii="Times New Roman" w:eastAsia="Calibri" w:hAnsi="Times New Roman" w:cs="Times New Roman"/>
          <w:b/>
          <w:bCs/>
          <w:sz w:val="28"/>
          <w:szCs w:val="28"/>
          <w:shd w:val="clear" w:color="auto" w:fill="FFFFFF"/>
          <w:lang w:bidi="ar-SA"/>
        </w:rPr>
      </w:pPr>
      <w:r w:rsidRPr="00917204">
        <w:rPr>
          <w:rFonts w:ascii="Times New Roman" w:eastAsia="Calibri" w:hAnsi="Times New Roman" w:cs="Times New Roman"/>
          <w:b/>
          <w:bCs/>
          <w:sz w:val="28"/>
          <w:szCs w:val="28"/>
          <w:shd w:val="clear" w:color="auto" w:fill="FFFFFF"/>
          <w:lang w:bidi="ar-SA"/>
        </w:rPr>
        <w:t xml:space="preserve">Disaster Risk Reduction </w:t>
      </w:r>
      <w:r>
        <w:rPr>
          <w:rFonts w:ascii="Times New Roman" w:eastAsia="Calibri" w:hAnsi="Times New Roman" w:cs="Times New Roman"/>
          <w:b/>
          <w:bCs/>
          <w:sz w:val="28"/>
          <w:szCs w:val="28"/>
          <w:shd w:val="clear" w:color="auto" w:fill="FFFFFF"/>
          <w:lang w:bidi="ar-SA"/>
        </w:rPr>
        <w:t>Promoted by</w:t>
      </w:r>
      <w:r w:rsidRPr="00917204">
        <w:rPr>
          <w:rFonts w:ascii="Times New Roman" w:eastAsia="Calibri" w:hAnsi="Times New Roman" w:cs="Times New Roman"/>
          <w:b/>
          <w:bCs/>
          <w:sz w:val="28"/>
          <w:szCs w:val="28"/>
          <w:shd w:val="clear" w:color="auto" w:fill="FFFFFF"/>
          <w:lang w:bidi="ar-SA"/>
        </w:rPr>
        <w:t xml:space="preserve"> Public Education Activities</w:t>
      </w:r>
    </w:p>
    <w:p w14:paraId="0BFC0C6F" w14:textId="186803B0" w:rsidR="001C4D7A" w:rsidRDefault="001C4D7A"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1C4D7A">
        <w:rPr>
          <w:rFonts w:ascii="Times New Roman" w:eastAsia="Calibri" w:hAnsi="Times New Roman" w:cs="Times New Roman"/>
          <w:sz w:val="24"/>
          <w:szCs w:val="24"/>
          <w:shd w:val="clear" w:color="auto" w:fill="FFFFFF"/>
          <w:lang w:bidi="ar-SA"/>
        </w:rPr>
        <w:t xml:space="preserve">There </w:t>
      </w:r>
      <w:r>
        <w:rPr>
          <w:rFonts w:ascii="Times New Roman" w:eastAsia="Calibri" w:hAnsi="Times New Roman" w:cs="Times New Roman"/>
          <w:sz w:val="24"/>
          <w:szCs w:val="24"/>
          <w:shd w:val="clear" w:color="auto" w:fill="FFFFFF"/>
          <w:lang w:bidi="ar-SA"/>
        </w:rPr>
        <w:t>are various of public education</w:t>
      </w:r>
      <w:r w:rsidR="00917204">
        <w:rPr>
          <w:rFonts w:ascii="Times New Roman" w:eastAsia="Calibri" w:hAnsi="Times New Roman" w:cs="Times New Roman"/>
          <w:sz w:val="24"/>
          <w:szCs w:val="24"/>
          <w:shd w:val="clear" w:color="auto" w:fill="FFFFFF"/>
          <w:lang w:bidi="ar-SA"/>
        </w:rPr>
        <w:t xml:space="preserve"> activities that </w:t>
      </w:r>
      <w:proofErr w:type="gramStart"/>
      <w:r w:rsidR="00917204">
        <w:rPr>
          <w:rFonts w:ascii="Times New Roman" w:eastAsia="Calibri" w:hAnsi="Times New Roman" w:cs="Times New Roman"/>
          <w:sz w:val="24"/>
          <w:szCs w:val="24"/>
          <w:shd w:val="clear" w:color="auto" w:fill="FFFFFF"/>
          <w:lang w:bidi="ar-SA"/>
        </w:rPr>
        <w:t xml:space="preserve">promotes </w:t>
      </w:r>
      <w:r>
        <w:rPr>
          <w:rFonts w:ascii="Times New Roman" w:eastAsia="Calibri" w:hAnsi="Times New Roman" w:cs="Times New Roman"/>
          <w:sz w:val="24"/>
          <w:szCs w:val="24"/>
          <w:shd w:val="clear" w:color="auto" w:fill="FFFFFF"/>
          <w:lang w:bidi="ar-SA"/>
        </w:rPr>
        <w:t xml:space="preserve"> Disaster</w:t>
      </w:r>
      <w:proofErr w:type="gramEnd"/>
      <w:r>
        <w:rPr>
          <w:rFonts w:ascii="Times New Roman" w:eastAsia="Calibri" w:hAnsi="Times New Roman" w:cs="Times New Roman"/>
          <w:sz w:val="24"/>
          <w:szCs w:val="24"/>
          <w:shd w:val="clear" w:color="auto" w:fill="FFFFFF"/>
          <w:lang w:bidi="ar-SA"/>
        </w:rPr>
        <w:t xml:space="preserve"> Risk Reduction</w:t>
      </w:r>
      <w:r w:rsidR="00C059E4">
        <w:rPr>
          <w:rFonts w:ascii="Times New Roman" w:eastAsia="Calibri" w:hAnsi="Times New Roman" w:cs="Times New Roman"/>
          <w:sz w:val="24"/>
          <w:szCs w:val="24"/>
          <w:shd w:val="clear" w:color="auto" w:fill="FFFFFF"/>
          <w:lang w:bidi="ar-SA"/>
        </w:rPr>
        <w:t>:</w:t>
      </w:r>
    </w:p>
    <w:p w14:paraId="79888D91" w14:textId="10F11B59" w:rsidR="00917204" w:rsidRDefault="00917204" w:rsidP="00506B45">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Pr>
          <w:rFonts w:ascii="Times New Roman" w:eastAsia="Calibri" w:hAnsi="Times New Roman" w:cs="Times New Roman"/>
          <w:b/>
          <w:bCs/>
          <w:sz w:val="24"/>
          <w:szCs w:val="24"/>
          <w:shd w:val="clear" w:color="auto" w:fill="FFFFFF"/>
          <w:lang w:bidi="ar-SA"/>
        </w:rPr>
        <w:t>Assessment &amp; Planning</w:t>
      </w:r>
    </w:p>
    <w:p w14:paraId="661EAA69" w14:textId="696241F0" w:rsidR="000269E4" w:rsidRDefault="001C4D7A"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0269E4">
        <w:rPr>
          <w:rFonts w:ascii="Times New Roman" w:eastAsia="Calibri" w:hAnsi="Times New Roman" w:cs="Times New Roman"/>
          <w:b/>
          <w:bCs/>
          <w:sz w:val="24"/>
          <w:szCs w:val="24"/>
          <w:shd w:val="clear" w:color="auto" w:fill="FFFFFF"/>
          <w:lang w:bidi="ar-SA"/>
        </w:rPr>
        <w:t>Vulnerability &amp; Capacity Assessment</w:t>
      </w:r>
      <w:r w:rsidR="000269E4">
        <w:rPr>
          <w:rFonts w:ascii="Times New Roman" w:eastAsia="Calibri" w:hAnsi="Times New Roman" w:cs="Times New Roman"/>
          <w:b/>
          <w:bCs/>
          <w:sz w:val="24"/>
          <w:szCs w:val="24"/>
          <w:shd w:val="clear" w:color="auto" w:fill="FFFFFF"/>
          <w:lang w:bidi="ar-SA"/>
        </w:rPr>
        <w:t>-</w:t>
      </w:r>
      <w:r w:rsidR="000269E4">
        <w:rPr>
          <w:rFonts w:ascii="Times New Roman" w:eastAsia="Calibri" w:hAnsi="Times New Roman" w:cs="Times New Roman"/>
          <w:sz w:val="24"/>
          <w:szCs w:val="24"/>
          <w:shd w:val="clear" w:color="auto" w:fill="FFFFFF"/>
          <w:lang w:bidi="ar-SA"/>
        </w:rPr>
        <w:t xml:space="preserve"> Public education supports this providing the community with hazard vulnerability analysis, resource mapping, community-based disaster planning, &amp; individual risk management.</w:t>
      </w:r>
    </w:p>
    <w:p w14:paraId="103070B3" w14:textId="395DD2B4" w:rsidR="001C4D7A" w:rsidRDefault="000269E4"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0269E4">
        <w:rPr>
          <w:rFonts w:ascii="Times New Roman" w:eastAsia="Calibri" w:hAnsi="Times New Roman" w:cs="Times New Roman"/>
          <w:b/>
          <w:bCs/>
          <w:sz w:val="24"/>
          <w:szCs w:val="24"/>
          <w:shd w:val="clear" w:color="auto" w:fill="FFFFFF"/>
          <w:lang w:bidi="ar-SA"/>
        </w:rPr>
        <w:t xml:space="preserve">Planning &amp; Advocacy- </w:t>
      </w:r>
      <w:r w:rsidRPr="000269E4">
        <w:rPr>
          <w:rFonts w:ascii="Times New Roman" w:eastAsia="Calibri" w:hAnsi="Times New Roman" w:cs="Times New Roman"/>
          <w:sz w:val="24"/>
          <w:szCs w:val="24"/>
          <w:shd w:val="clear" w:color="auto" w:fill="FFFFFF"/>
          <w:lang w:bidi="ar-SA"/>
        </w:rPr>
        <w:t>It provides information to the community</w:t>
      </w:r>
      <w:r>
        <w:rPr>
          <w:rFonts w:ascii="Times New Roman" w:eastAsia="Calibri" w:hAnsi="Times New Roman" w:cs="Times New Roman"/>
          <w:sz w:val="24"/>
          <w:szCs w:val="24"/>
          <w:shd w:val="clear" w:color="auto" w:fill="FFFFFF"/>
          <w:lang w:bidi="ar-SA"/>
        </w:rPr>
        <w:t xml:space="preserve"> on how to maintain livelihood, education, business during a disaster as well as various safety nets to protect the assets.</w:t>
      </w:r>
    </w:p>
    <w:p w14:paraId="5F691549" w14:textId="20197275" w:rsidR="000269E4" w:rsidRDefault="000269E4"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0269E4">
        <w:rPr>
          <w:rFonts w:ascii="Times New Roman" w:eastAsia="Calibri" w:hAnsi="Times New Roman" w:cs="Times New Roman"/>
          <w:b/>
          <w:bCs/>
          <w:sz w:val="24"/>
          <w:szCs w:val="24"/>
          <w:shd w:val="clear" w:color="auto" w:fill="FFFFFF"/>
          <w:lang w:bidi="ar-SA"/>
        </w:rPr>
        <w:t>Early Warning System</w:t>
      </w:r>
      <w:r>
        <w:rPr>
          <w:rFonts w:ascii="Times New Roman" w:eastAsia="Calibri" w:hAnsi="Times New Roman" w:cs="Times New Roman"/>
          <w:b/>
          <w:bCs/>
          <w:sz w:val="24"/>
          <w:szCs w:val="24"/>
          <w:shd w:val="clear" w:color="auto" w:fill="FFFFFF"/>
          <w:lang w:bidi="ar-SA"/>
        </w:rPr>
        <w:t>-</w:t>
      </w:r>
      <w:r w:rsidR="005F1A5D">
        <w:rPr>
          <w:rFonts w:ascii="Times New Roman" w:eastAsia="Calibri" w:hAnsi="Times New Roman" w:cs="Times New Roman"/>
          <w:b/>
          <w:bCs/>
          <w:sz w:val="24"/>
          <w:szCs w:val="24"/>
          <w:shd w:val="clear" w:color="auto" w:fill="FFFFFF"/>
          <w:lang w:bidi="ar-SA"/>
        </w:rPr>
        <w:t xml:space="preserve"> </w:t>
      </w:r>
      <w:r w:rsidR="005F1A5D">
        <w:rPr>
          <w:rFonts w:ascii="Times New Roman" w:eastAsia="Calibri" w:hAnsi="Times New Roman" w:cs="Times New Roman"/>
          <w:sz w:val="24"/>
          <w:szCs w:val="24"/>
          <w:shd w:val="clear" w:color="auto" w:fill="FFFFFF"/>
          <w:lang w:bidi="ar-SA"/>
        </w:rPr>
        <w:t>It provides information to the community about the warning system. The type of warning system, who &amp; how it is going to be activated, &amp; evacuation plans.</w:t>
      </w:r>
    </w:p>
    <w:p w14:paraId="46ACB26B" w14:textId="783CA8A4" w:rsidR="00917204" w:rsidRDefault="00917204" w:rsidP="00506B45">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Pr>
          <w:rFonts w:ascii="Times New Roman" w:eastAsia="Calibri" w:hAnsi="Times New Roman" w:cs="Times New Roman"/>
          <w:b/>
          <w:bCs/>
          <w:sz w:val="24"/>
          <w:szCs w:val="24"/>
          <w:shd w:val="clear" w:color="auto" w:fill="FFFFFF"/>
          <w:lang w:bidi="ar-SA"/>
        </w:rPr>
        <w:t>Physical &amp; Environmental Mitigation</w:t>
      </w:r>
    </w:p>
    <w:p w14:paraId="0B48BF75" w14:textId="0CB2E94C" w:rsidR="005F1A5D" w:rsidRDefault="005F1A5D"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5F1A5D">
        <w:rPr>
          <w:rFonts w:ascii="Times New Roman" w:eastAsia="Calibri" w:hAnsi="Times New Roman" w:cs="Times New Roman"/>
          <w:b/>
          <w:bCs/>
          <w:sz w:val="24"/>
          <w:szCs w:val="24"/>
          <w:shd w:val="clear" w:color="auto" w:fill="FFFFFF"/>
          <w:lang w:bidi="ar-SA"/>
        </w:rPr>
        <w:t>Structural &amp; non- structural safety</w:t>
      </w:r>
      <w:r>
        <w:rPr>
          <w:rFonts w:ascii="Times New Roman" w:eastAsia="Calibri" w:hAnsi="Times New Roman" w:cs="Times New Roman"/>
          <w:b/>
          <w:bCs/>
          <w:sz w:val="24"/>
          <w:szCs w:val="24"/>
          <w:shd w:val="clear" w:color="auto" w:fill="FFFFFF"/>
          <w:lang w:bidi="ar-SA"/>
        </w:rPr>
        <w:t xml:space="preserve">- </w:t>
      </w:r>
      <w:r>
        <w:rPr>
          <w:rFonts w:ascii="Times New Roman" w:eastAsia="Calibri" w:hAnsi="Times New Roman" w:cs="Times New Roman"/>
          <w:sz w:val="24"/>
          <w:szCs w:val="24"/>
          <w:shd w:val="clear" w:color="auto" w:fill="FFFFFF"/>
          <w:lang w:bidi="ar-SA"/>
        </w:rPr>
        <w:t>It guides &amp; instructs community on safe building practices, retrofitting, &amp; enforcement of building codes.</w:t>
      </w:r>
    </w:p>
    <w:p w14:paraId="585FF5A0" w14:textId="18D95ECD" w:rsidR="001A2FDB" w:rsidRDefault="005F1A5D"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2F3A19">
        <w:rPr>
          <w:rFonts w:ascii="Times New Roman" w:eastAsia="Calibri" w:hAnsi="Times New Roman" w:cs="Times New Roman"/>
          <w:b/>
          <w:bCs/>
          <w:sz w:val="24"/>
          <w:szCs w:val="24"/>
          <w:shd w:val="clear" w:color="auto" w:fill="FFFFFF"/>
          <w:lang w:bidi="ar-SA"/>
        </w:rPr>
        <w:lastRenderedPageBreak/>
        <w:t xml:space="preserve">Infrastructure </w:t>
      </w:r>
      <w:r w:rsidR="002F3A19" w:rsidRPr="002F3A19">
        <w:rPr>
          <w:rFonts w:ascii="Times New Roman" w:eastAsia="Calibri" w:hAnsi="Times New Roman" w:cs="Times New Roman"/>
          <w:b/>
          <w:bCs/>
          <w:sz w:val="24"/>
          <w:szCs w:val="24"/>
          <w:shd w:val="clear" w:color="auto" w:fill="FFFFFF"/>
          <w:lang w:bidi="ar-SA"/>
        </w:rPr>
        <w:t>s</w:t>
      </w:r>
      <w:r w:rsidRPr="002F3A19">
        <w:rPr>
          <w:rFonts w:ascii="Times New Roman" w:eastAsia="Calibri" w:hAnsi="Times New Roman" w:cs="Times New Roman"/>
          <w:b/>
          <w:bCs/>
          <w:sz w:val="24"/>
          <w:szCs w:val="24"/>
          <w:shd w:val="clear" w:color="auto" w:fill="FFFFFF"/>
          <w:lang w:bidi="ar-SA"/>
        </w:rPr>
        <w:t xml:space="preserve">afety including water &amp; </w:t>
      </w:r>
      <w:r w:rsidR="002F3A19" w:rsidRPr="002F3A19">
        <w:rPr>
          <w:rFonts w:ascii="Times New Roman" w:eastAsia="Calibri" w:hAnsi="Times New Roman" w:cs="Times New Roman"/>
          <w:b/>
          <w:bCs/>
          <w:sz w:val="24"/>
          <w:szCs w:val="24"/>
          <w:shd w:val="clear" w:color="auto" w:fill="FFFFFF"/>
          <w:lang w:bidi="ar-SA"/>
        </w:rPr>
        <w:t>sanitation</w:t>
      </w:r>
      <w:r w:rsidR="002F3A19">
        <w:rPr>
          <w:rFonts w:ascii="Times New Roman" w:eastAsia="Calibri" w:hAnsi="Times New Roman" w:cs="Times New Roman"/>
          <w:b/>
          <w:bCs/>
          <w:sz w:val="24"/>
          <w:szCs w:val="24"/>
          <w:shd w:val="clear" w:color="auto" w:fill="FFFFFF"/>
          <w:lang w:bidi="ar-SA"/>
        </w:rPr>
        <w:t xml:space="preserve">- </w:t>
      </w:r>
      <w:r w:rsidR="002F3A19">
        <w:rPr>
          <w:rFonts w:ascii="Times New Roman" w:eastAsia="Calibri" w:hAnsi="Times New Roman" w:cs="Times New Roman"/>
          <w:sz w:val="24"/>
          <w:szCs w:val="24"/>
          <w:shd w:val="clear" w:color="auto" w:fill="FFFFFF"/>
          <w:lang w:bidi="ar-SA"/>
        </w:rPr>
        <w:t>Various tools for evacuation route construction, waste management, clearing flood channels, landslide mitigation, &amp; energy conservation are communicated.</w:t>
      </w:r>
    </w:p>
    <w:p w14:paraId="66169E3C" w14:textId="763541EB" w:rsidR="002F3A19" w:rsidRDefault="002F3A19"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13065A">
        <w:rPr>
          <w:rFonts w:ascii="Times New Roman" w:eastAsia="Calibri" w:hAnsi="Times New Roman" w:cs="Times New Roman"/>
          <w:b/>
          <w:bCs/>
          <w:sz w:val="24"/>
          <w:szCs w:val="24"/>
          <w:shd w:val="clear" w:color="auto" w:fill="FFFFFF"/>
          <w:lang w:bidi="ar-SA"/>
        </w:rPr>
        <w:t xml:space="preserve">Food </w:t>
      </w:r>
      <w:r w:rsidR="00151EEA">
        <w:rPr>
          <w:rFonts w:ascii="Times New Roman" w:eastAsia="Calibri" w:hAnsi="Times New Roman" w:cs="Times New Roman"/>
          <w:b/>
          <w:bCs/>
          <w:sz w:val="24"/>
          <w:szCs w:val="24"/>
          <w:shd w:val="clear" w:color="auto" w:fill="FFFFFF"/>
          <w:lang w:bidi="ar-SA"/>
        </w:rPr>
        <w:t>S</w:t>
      </w:r>
      <w:r w:rsidRPr="0013065A">
        <w:rPr>
          <w:rFonts w:ascii="Times New Roman" w:eastAsia="Calibri" w:hAnsi="Times New Roman" w:cs="Times New Roman"/>
          <w:b/>
          <w:bCs/>
          <w:sz w:val="24"/>
          <w:szCs w:val="24"/>
          <w:shd w:val="clear" w:color="auto" w:fill="FFFFFF"/>
          <w:lang w:bidi="ar-SA"/>
        </w:rPr>
        <w:t xml:space="preserve">ecurity &amp; </w:t>
      </w:r>
      <w:r w:rsidR="00151EEA">
        <w:rPr>
          <w:rFonts w:ascii="Times New Roman" w:eastAsia="Calibri" w:hAnsi="Times New Roman" w:cs="Times New Roman"/>
          <w:b/>
          <w:bCs/>
          <w:sz w:val="24"/>
          <w:szCs w:val="24"/>
          <w:shd w:val="clear" w:color="auto" w:fill="FFFFFF"/>
          <w:lang w:bidi="ar-SA"/>
        </w:rPr>
        <w:t>L</w:t>
      </w:r>
      <w:r w:rsidR="0013065A" w:rsidRPr="0013065A">
        <w:rPr>
          <w:rFonts w:ascii="Times New Roman" w:eastAsia="Calibri" w:hAnsi="Times New Roman" w:cs="Times New Roman"/>
          <w:b/>
          <w:bCs/>
          <w:sz w:val="24"/>
          <w:szCs w:val="24"/>
          <w:shd w:val="clear" w:color="auto" w:fill="FFFFFF"/>
          <w:lang w:bidi="ar-SA"/>
        </w:rPr>
        <w:t>ivelihood</w:t>
      </w:r>
      <w:r w:rsidR="0013065A">
        <w:rPr>
          <w:rFonts w:ascii="Times New Roman" w:eastAsia="Calibri" w:hAnsi="Times New Roman" w:cs="Times New Roman"/>
          <w:b/>
          <w:bCs/>
          <w:sz w:val="24"/>
          <w:szCs w:val="24"/>
          <w:shd w:val="clear" w:color="auto" w:fill="FFFFFF"/>
          <w:lang w:bidi="ar-SA"/>
        </w:rPr>
        <w:t xml:space="preserve"> </w:t>
      </w:r>
      <w:r w:rsidR="00151EEA">
        <w:rPr>
          <w:rFonts w:ascii="Times New Roman" w:eastAsia="Calibri" w:hAnsi="Times New Roman" w:cs="Times New Roman"/>
          <w:b/>
          <w:bCs/>
          <w:sz w:val="24"/>
          <w:szCs w:val="24"/>
          <w:shd w:val="clear" w:color="auto" w:fill="FFFFFF"/>
          <w:lang w:bidi="ar-SA"/>
        </w:rPr>
        <w:t>P</w:t>
      </w:r>
      <w:r w:rsidR="0013065A">
        <w:rPr>
          <w:rFonts w:ascii="Times New Roman" w:eastAsia="Calibri" w:hAnsi="Times New Roman" w:cs="Times New Roman"/>
          <w:b/>
          <w:bCs/>
          <w:sz w:val="24"/>
          <w:szCs w:val="24"/>
          <w:shd w:val="clear" w:color="auto" w:fill="FFFFFF"/>
          <w:lang w:bidi="ar-SA"/>
        </w:rPr>
        <w:t>rotection</w:t>
      </w:r>
      <w:r w:rsidR="0013065A" w:rsidRPr="0013065A">
        <w:rPr>
          <w:rFonts w:ascii="Times New Roman" w:eastAsia="Calibri" w:hAnsi="Times New Roman" w:cs="Times New Roman"/>
          <w:b/>
          <w:bCs/>
          <w:sz w:val="24"/>
          <w:szCs w:val="24"/>
          <w:shd w:val="clear" w:color="auto" w:fill="FFFFFF"/>
          <w:lang w:bidi="ar-SA"/>
        </w:rPr>
        <w:t>-</w:t>
      </w:r>
      <w:r w:rsidR="0013065A">
        <w:rPr>
          <w:rFonts w:ascii="Times New Roman" w:eastAsia="Calibri" w:hAnsi="Times New Roman" w:cs="Times New Roman"/>
          <w:b/>
          <w:bCs/>
          <w:sz w:val="24"/>
          <w:szCs w:val="24"/>
          <w:shd w:val="clear" w:color="auto" w:fill="FFFFFF"/>
          <w:lang w:bidi="ar-SA"/>
        </w:rPr>
        <w:t xml:space="preserve"> </w:t>
      </w:r>
      <w:r w:rsidR="0013065A" w:rsidRPr="0013065A">
        <w:rPr>
          <w:rFonts w:ascii="Times New Roman" w:eastAsia="Calibri" w:hAnsi="Times New Roman" w:cs="Times New Roman"/>
          <w:sz w:val="24"/>
          <w:szCs w:val="24"/>
          <w:shd w:val="clear" w:color="auto" w:fill="FFFFFF"/>
          <w:lang w:bidi="ar-SA"/>
        </w:rPr>
        <w:t>Var</w:t>
      </w:r>
      <w:r w:rsidR="0013065A">
        <w:rPr>
          <w:rFonts w:ascii="Times New Roman" w:eastAsia="Calibri" w:hAnsi="Times New Roman" w:cs="Times New Roman"/>
          <w:sz w:val="24"/>
          <w:szCs w:val="24"/>
          <w:shd w:val="clear" w:color="auto" w:fill="FFFFFF"/>
          <w:lang w:bidi="ar-SA"/>
        </w:rPr>
        <w:t>ious methods of protection to ensure food &amp; livelihood continuity like wetland &amp; coastal restoration, forestation, crop selection for drought, &amp; vocational training are advocated.</w:t>
      </w:r>
    </w:p>
    <w:p w14:paraId="4E6F959D" w14:textId="0B37D453" w:rsidR="0013065A" w:rsidRDefault="0013065A"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13065A">
        <w:rPr>
          <w:rFonts w:ascii="Times New Roman" w:eastAsia="Calibri" w:hAnsi="Times New Roman" w:cs="Times New Roman"/>
          <w:b/>
          <w:bCs/>
          <w:sz w:val="24"/>
          <w:szCs w:val="24"/>
          <w:shd w:val="clear" w:color="auto" w:fill="FFFFFF"/>
          <w:lang w:bidi="ar-SA"/>
        </w:rPr>
        <w:t xml:space="preserve">Health- </w:t>
      </w:r>
      <w:r>
        <w:rPr>
          <w:rFonts w:ascii="Times New Roman" w:eastAsia="Calibri" w:hAnsi="Times New Roman" w:cs="Times New Roman"/>
          <w:sz w:val="24"/>
          <w:szCs w:val="24"/>
          <w:shd w:val="clear" w:color="auto" w:fill="FFFFFF"/>
          <w:lang w:bidi="ar-SA"/>
        </w:rPr>
        <w:t xml:space="preserve">Effective hygiene practices, safety against water-borne diseases, &amp; environmental </w:t>
      </w:r>
      <w:r w:rsidR="00140A90">
        <w:rPr>
          <w:rFonts w:ascii="Times New Roman" w:eastAsia="Calibri" w:hAnsi="Times New Roman" w:cs="Times New Roman"/>
          <w:sz w:val="24"/>
          <w:szCs w:val="24"/>
          <w:shd w:val="clear" w:color="auto" w:fill="FFFFFF"/>
          <w:lang w:bidi="ar-SA"/>
        </w:rPr>
        <w:t>health surveillance is proposed.</w:t>
      </w:r>
    </w:p>
    <w:p w14:paraId="10F25483" w14:textId="53C76E70" w:rsidR="00917204" w:rsidRDefault="00917204" w:rsidP="00506B45">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Pr>
          <w:rFonts w:ascii="Times New Roman" w:eastAsia="Calibri" w:hAnsi="Times New Roman" w:cs="Times New Roman"/>
          <w:b/>
          <w:bCs/>
          <w:sz w:val="24"/>
          <w:szCs w:val="24"/>
          <w:shd w:val="clear" w:color="auto" w:fill="FFFFFF"/>
          <w:lang w:bidi="ar-SA"/>
        </w:rPr>
        <w:t>Preparedness, Response, &amp; Recovery</w:t>
      </w:r>
    </w:p>
    <w:p w14:paraId="77D929DF" w14:textId="4A1E8C1F" w:rsidR="00140A90" w:rsidRDefault="00140A90"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140A90">
        <w:rPr>
          <w:rFonts w:ascii="Times New Roman" w:eastAsia="Calibri" w:hAnsi="Times New Roman" w:cs="Times New Roman"/>
          <w:b/>
          <w:bCs/>
          <w:sz w:val="24"/>
          <w:szCs w:val="24"/>
          <w:shd w:val="clear" w:color="auto" w:fill="FFFFFF"/>
          <w:lang w:bidi="ar-SA"/>
        </w:rPr>
        <w:t>Preparedness Skills</w:t>
      </w:r>
      <w:r>
        <w:rPr>
          <w:rFonts w:ascii="Times New Roman" w:eastAsia="Calibri" w:hAnsi="Times New Roman" w:cs="Times New Roman"/>
          <w:sz w:val="24"/>
          <w:szCs w:val="24"/>
          <w:shd w:val="clear" w:color="auto" w:fill="FFFFFF"/>
          <w:lang w:bidi="ar-SA"/>
        </w:rPr>
        <w:t xml:space="preserve">- </w:t>
      </w:r>
      <w:r w:rsidRPr="00140A90">
        <w:rPr>
          <w:rFonts w:ascii="Times New Roman" w:eastAsia="Calibri" w:hAnsi="Times New Roman" w:cs="Times New Roman"/>
          <w:sz w:val="24"/>
          <w:szCs w:val="24"/>
          <w:shd w:val="clear" w:color="auto" w:fill="FFFFFF"/>
          <w:lang w:bidi="ar-SA"/>
        </w:rPr>
        <w:t>The community is educated on</w:t>
      </w:r>
      <w:r>
        <w:rPr>
          <w:rFonts w:ascii="Times New Roman" w:eastAsia="Calibri" w:hAnsi="Times New Roman" w:cs="Times New Roman"/>
          <w:b/>
          <w:bCs/>
          <w:sz w:val="24"/>
          <w:szCs w:val="24"/>
          <w:shd w:val="clear" w:color="auto" w:fill="FFFFFF"/>
          <w:lang w:bidi="ar-SA"/>
        </w:rPr>
        <w:t xml:space="preserve"> </w:t>
      </w:r>
      <w:r w:rsidRPr="00140A90">
        <w:rPr>
          <w:rFonts w:ascii="Times New Roman" w:eastAsia="Calibri" w:hAnsi="Times New Roman" w:cs="Times New Roman"/>
          <w:sz w:val="24"/>
          <w:szCs w:val="24"/>
          <w:shd w:val="clear" w:color="auto" w:fill="FFFFFF"/>
          <w:lang w:bidi="ar-SA"/>
        </w:rPr>
        <w:t>drills &amp; exercise,</w:t>
      </w:r>
      <w:r>
        <w:rPr>
          <w:rFonts w:ascii="Times New Roman" w:eastAsia="Calibri" w:hAnsi="Times New Roman" w:cs="Times New Roman"/>
          <w:sz w:val="24"/>
          <w:szCs w:val="24"/>
          <w:shd w:val="clear" w:color="auto" w:fill="FFFFFF"/>
          <w:lang w:bidi="ar-SA"/>
        </w:rPr>
        <w:t xml:space="preserve"> compliance for early warning, light search &amp; rescue training, &amp; first aid skills.</w:t>
      </w:r>
    </w:p>
    <w:p w14:paraId="40F77BAC" w14:textId="597AB124" w:rsidR="00151EEA" w:rsidRDefault="00140A90" w:rsidP="00506B45">
      <w:pPr>
        <w:spacing w:before="240" w:after="240" w:line="276" w:lineRule="auto"/>
        <w:ind w:left="720"/>
        <w:jc w:val="both"/>
        <w:rPr>
          <w:rFonts w:ascii="Times New Roman" w:eastAsia="Calibri" w:hAnsi="Times New Roman" w:cs="Times New Roman"/>
          <w:b/>
          <w:bCs/>
          <w:sz w:val="28"/>
          <w:szCs w:val="28"/>
          <w:shd w:val="clear" w:color="auto" w:fill="FFFFFF"/>
          <w:lang w:bidi="ar-SA"/>
        </w:rPr>
      </w:pPr>
      <w:r w:rsidRPr="00140A90">
        <w:rPr>
          <w:rFonts w:ascii="Times New Roman" w:eastAsia="Calibri" w:hAnsi="Times New Roman" w:cs="Times New Roman"/>
          <w:b/>
          <w:bCs/>
          <w:sz w:val="24"/>
          <w:szCs w:val="24"/>
          <w:shd w:val="clear" w:color="auto" w:fill="FFFFFF"/>
          <w:lang w:bidi="ar-SA"/>
        </w:rPr>
        <w:t>Response Provisioning</w:t>
      </w:r>
      <w:r>
        <w:rPr>
          <w:rFonts w:ascii="Times New Roman" w:eastAsia="Calibri" w:hAnsi="Times New Roman" w:cs="Times New Roman"/>
          <w:b/>
          <w:bCs/>
          <w:sz w:val="24"/>
          <w:szCs w:val="24"/>
          <w:shd w:val="clear" w:color="auto" w:fill="FFFFFF"/>
          <w:lang w:bidi="ar-SA"/>
        </w:rPr>
        <w:t>-</w:t>
      </w:r>
      <w:r>
        <w:rPr>
          <w:rFonts w:ascii="Times New Roman" w:eastAsia="Calibri" w:hAnsi="Times New Roman" w:cs="Times New Roman"/>
          <w:sz w:val="24"/>
          <w:szCs w:val="24"/>
          <w:shd w:val="clear" w:color="auto" w:fill="FFFFFF"/>
          <w:lang w:bidi="ar-SA"/>
        </w:rPr>
        <w:t xml:space="preserve"> The items to prepare prior to a disaster like life jackets, food supplies, &amp; communication equipment.</w:t>
      </w:r>
    </w:p>
    <w:p w14:paraId="130F1762" w14:textId="742EC2E3" w:rsidR="001A2FDB" w:rsidRPr="00D770E5" w:rsidRDefault="001A2FDB" w:rsidP="00506B45">
      <w:pPr>
        <w:spacing w:before="240" w:after="240" w:line="276" w:lineRule="auto"/>
        <w:ind w:left="720"/>
        <w:jc w:val="both"/>
        <w:rPr>
          <w:rFonts w:ascii="Times New Roman" w:eastAsia="Calibri" w:hAnsi="Times New Roman" w:cs="Times New Roman"/>
          <w:b/>
          <w:bCs/>
          <w:sz w:val="28"/>
          <w:szCs w:val="28"/>
          <w:shd w:val="clear" w:color="auto" w:fill="FFFFFF"/>
          <w:lang w:bidi="ar-SA"/>
        </w:rPr>
      </w:pPr>
      <w:r w:rsidRPr="00D770E5">
        <w:rPr>
          <w:rFonts w:ascii="Times New Roman" w:eastAsia="Calibri" w:hAnsi="Times New Roman" w:cs="Times New Roman"/>
          <w:b/>
          <w:bCs/>
          <w:sz w:val="28"/>
          <w:szCs w:val="28"/>
          <w:shd w:val="clear" w:color="auto" w:fill="FFFFFF"/>
          <w:lang w:bidi="ar-SA"/>
        </w:rPr>
        <w:t>Four Key Approaches to Disaster Awareness &amp; Training</w:t>
      </w:r>
    </w:p>
    <w:p w14:paraId="4500D95A" w14:textId="1F08AAB5" w:rsidR="001A2FDB" w:rsidRPr="00D770E5" w:rsidRDefault="001A2FDB"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D770E5">
        <w:rPr>
          <w:rFonts w:ascii="Times New Roman" w:eastAsia="Calibri" w:hAnsi="Times New Roman" w:cs="Times New Roman"/>
          <w:b/>
          <w:bCs/>
          <w:sz w:val="24"/>
          <w:szCs w:val="24"/>
          <w:shd w:val="clear" w:color="auto" w:fill="FFFFFF"/>
          <w:lang w:bidi="ar-SA"/>
        </w:rPr>
        <w:t>Campaigns</w:t>
      </w:r>
      <w:r w:rsidR="00D770E5">
        <w:rPr>
          <w:rFonts w:ascii="Times New Roman" w:eastAsia="Calibri" w:hAnsi="Times New Roman" w:cs="Times New Roman"/>
          <w:b/>
          <w:bCs/>
          <w:sz w:val="24"/>
          <w:szCs w:val="24"/>
          <w:shd w:val="clear" w:color="auto" w:fill="FFFFFF"/>
          <w:lang w:bidi="ar-SA"/>
        </w:rPr>
        <w:t>-</w:t>
      </w:r>
      <w:r w:rsidR="00D770E5">
        <w:rPr>
          <w:rFonts w:ascii="Times New Roman" w:eastAsia="Calibri" w:hAnsi="Times New Roman" w:cs="Times New Roman"/>
          <w:sz w:val="24"/>
          <w:szCs w:val="24"/>
          <w:shd w:val="clear" w:color="auto" w:fill="FFFFFF"/>
          <w:lang w:bidi="ar-SA"/>
        </w:rPr>
        <w:t xml:space="preserve"> </w:t>
      </w:r>
      <w:r w:rsidR="00D770E5" w:rsidRPr="00D770E5">
        <w:rPr>
          <w:rFonts w:ascii="Times New Roman" w:eastAsia="Calibri" w:hAnsi="Times New Roman" w:cs="Times New Roman"/>
          <w:sz w:val="24"/>
          <w:szCs w:val="24"/>
          <w:shd w:val="clear" w:color="auto" w:fill="FFFFFF"/>
          <w:lang w:bidi="ar-SA"/>
        </w:rPr>
        <w:t>The focus of campaigns is to provide uniform, large-scale impact with standard messages. There are many examples of large-scale national and international public awareness campaigns that have led to massive social change. Examples include childhood immunization, the wearing of seat belts in cars, and smoking restrictions</w:t>
      </w:r>
      <w:r w:rsidR="00D770E5">
        <w:rPr>
          <w:rFonts w:ascii="Times New Roman" w:eastAsia="Calibri" w:hAnsi="Times New Roman" w:cs="Times New Roman"/>
          <w:sz w:val="24"/>
          <w:szCs w:val="24"/>
          <w:shd w:val="clear" w:color="auto" w:fill="FFFFFF"/>
          <w:lang w:bidi="ar-SA"/>
        </w:rPr>
        <w:t xml:space="preserve">. </w:t>
      </w:r>
      <w:r w:rsidR="00D770E5" w:rsidRPr="00D770E5">
        <w:rPr>
          <w:rFonts w:ascii="Times New Roman" w:eastAsia="Calibri" w:hAnsi="Times New Roman" w:cs="Times New Roman"/>
          <w:sz w:val="24"/>
          <w:szCs w:val="24"/>
          <w:shd w:val="clear" w:color="auto" w:fill="FFFFFF"/>
          <w:lang w:bidi="ar-SA"/>
        </w:rPr>
        <w:t>Campaigns comprise a set of activities that may include:  publications, including billboards, posters, newspaper or magazine coverage, information cards, flyers, bookmarks and brochures</w:t>
      </w:r>
      <w:r w:rsidR="00E10010">
        <w:rPr>
          <w:rFonts w:ascii="Times New Roman" w:eastAsia="Calibri" w:hAnsi="Times New Roman" w:cs="Times New Roman"/>
          <w:sz w:val="24"/>
          <w:szCs w:val="24"/>
          <w:shd w:val="clear" w:color="auto" w:fill="FFFFFF"/>
          <w:lang w:bidi="ar-SA"/>
        </w:rPr>
        <w:t>.</w:t>
      </w:r>
    </w:p>
    <w:p w14:paraId="4C9F27DD" w14:textId="7BD8701C" w:rsidR="001A2FDB" w:rsidRPr="00D770E5" w:rsidRDefault="001A2FDB"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D770E5">
        <w:rPr>
          <w:rFonts w:ascii="Times New Roman" w:eastAsia="Calibri" w:hAnsi="Times New Roman" w:cs="Times New Roman"/>
          <w:b/>
          <w:bCs/>
          <w:sz w:val="24"/>
          <w:szCs w:val="24"/>
          <w:shd w:val="clear" w:color="auto" w:fill="FFFFFF"/>
          <w:lang w:bidi="ar-SA"/>
        </w:rPr>
        <w:t>Participatory Learning</w:t>
      </w:r>
      <w:r w:rsidR="00D770E5">
        <w:rPr>
          <w:rFonts w:ascii="Times New Roman" w:eastAsia="Calibri" w:hAnsi="Times New Roman" w:cs="Times New Roman"/>
          <w:b/>
          <w:bCs/>
          <w:sz w:val="24"/>
          <w:szCs w:val="24"/>
          <w:shd w:val="clear" w:color="auto" w:fill="FFFFFF"/>
          <w:lang w:bidi="ar-SA"/>
        </w:rPr>
        <w:t xml:space="preserve">- </w:t>
      </w:r>
      <w:r w:rsidR="00D770E5" w:rsidRPr="00D770E5">
        <w:rPr>
          <w:rFonts w:ascii="Times New Roman" w:eastAsia="Calibri" w:hAnsi="Times New Roman" w:cs="Times New Roman"/>
          <w:sz w:val="24"/>
          <w:szCs w:val="24"/>
          <w:shd w:val="clear" w:color="auto" w:fill="FFFFFF"/>
          <w:lang w:bidi="ar-SA"/>
        </w:rPr>
        <w:t xml:space="preserve">People are especially motivated by approaches in which they themselves participate in a solution, and especially when they believe it is their own idea. Focus of participatory learning is to engage people in discovery and problem solving for disaster risk reduction. At the heart of all of these activities is the community’s own experience of empowerment. Involves using language, stories, songs and traditions to strengthen the </w:t>
      </w:r>
      <w:r w:rsidR="00E10010" w:rsidRPr="00D770E5">
        <w:rPr>
          <w:rFonts w:ascii="Times New Roman" w:eastAsia="Calibri" w:hAnsi="Times New Roman" w:cs="Times New Roman"/>
          <w:sz w:val="24"/>
          <w:szCs w:val="24"/>
          <w:shd w:val="clear" w:color="auto" w:fill="FFFFFF"/>
          <w:lang w:bidi="ar-SA"/>
        </w:rPr>
        <w:t>emerging culture</w:t>
      </w:r>
      <w:r w:rsidR="00D770E5" w:rsidRPr="00D770E5">
        <w:rPr>
          <w:rFonts w:ascii="Times New Roman" w:eastAsia="Calibri" w:hAnsi="Times New Roman" w:cs="Times New Roman"/>
          <w:sz w:val="24"/>
          <w:szCs w:val="24"/>
          <w:shd w:val="clear" w:color="auto" w:fill="FFFFFF"/>
          <w:lang w:bidi="ar-SA"/>
        </w:rPr>
        <w:t xml:space="preserve"> of prevention.</w:t>
      </w:r>
    </w:p>
    <w:p w14:paraId="10C91EC8" w14:textId="2E429462" w:rsidR="001A2FDB" w:rsidRPr="00D770E5" w:rsidRDefault="001A2FDB"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D770E5">
        <w:rPr>
          <w:rFonts w:ascii="Times New Roman" w:eastAsia="Calibri" w:hAnsi="Times New Roman" w:cs="Times New Roman"/>
          <w:b/>
          <w:bCs/>
          <w:sz w:val="24"/>
          <w:szCs w:val="24"/>
          <w:shd w:val="clear" w:color="auto" w:fill="FFFFFF"/>
          <w:lang w:bidi="ar-SA"/>
        </w:rPr>
        <w:t>Informal Education</w:t>
      </w:r>
      <w:r w:rsidR="00E10010">
        <w:rPr>
          <w:rFonts w:ascii="Times New Roman" w:eastAsia="Calibri" w:hAnsi="Times New Roman" w:cs="Times New Roman"/>
          <w:b/>
          <w:bCs/>
          <w:sz w:val="24"/>
          <w:szCs w:val="24"/>
          <w:shd w:val="clear" w:color="auto" w:fill="FFFFFF"/>
          <w:lang w:bidi="ar-SA"/>
        </w:rPr>
        <w:t xml:space="preserve">- </w:t>
      </w:r>
      <w:r w:rsidR="00E10010">
        <w:rPr>
          <w:rFonts w:ascii="Times New Roman" w:eastAsia="Calibri" w:hAnsi="Times New Roman" w:cs="Times New Roman"/>
          <w:sz w:val="24"/>
          <w:szCs w:val="24"/>
          <w:shd w:val="clear" w:color="auto" w:fill="FFFFFF"/>
          <w:lang w:bidi="ar-SA"/>
        </w:rPr>
        <w:t>The</w:t>
      </w:r>
      <w:r w:rsidR="00D770E5" w:rsidRPr="00D770E5">
        <w:rPr>
          <w:rFonts w:ascii="Times New Roman" w:eastAsia="Calibri" w:hAnsi="Times New Roman" w:cs="Times New Roman"/>
          <w:sz w:val="24"/>
          <w:szCs w:val="24"/>
          <w:shd w:val="clear" w:color="auto" w:fill="FFFFFF"/>
          <w:lang w:bidi="ar-SA"/>
        </w:rPr>
        <w:t xml:space="preserve"> focus of informal education is taking advantage of brief moments and encounters to stimulate thinking and engage people in discovery of actions and </w:t>
      </w:r>
      <w:r w:rsidR="00151EEA" w:rsidRPr="00D770E5">
        <w:rPr>
          <w:rFonts w:ascii="Times New Roman" w:eastAsia="Calibri" w:hAnsi="Times New Roman" w:cs="Times New Roman"/>
          <w:sz w:val="24"/>
          <w:szCs w:val="24"/>
          <w:shd w:val="clear" w:color="auto" w:fill="FFFFFF"/>
          <w:lang w:bidi="ar-SA"/>
        </w:rPr>
        <w:t>behaviors</w:t>
      </w:r>
      <w:r w:rsidR="00D770E5" w:rsidRPr="00D770E5">
        <w:rPr>
          <w:rFonts w:ascii="Times New Roman" w:eastAsia="Calibri" w:hAnsi="Times New Roman" w:cs="Times New Roman"/>
          <w:sz w:val="24"/>
          <w:szCs w:val="24"/>
          <w:shd w:val="clear" w:color="auto" w:fill="FFFFFF"/>
          <w:lang w:bidi="ar-SA"/>
        </w:rPr>
        <w:t xml:space="preserve"> to increase safety and resilience. Informal education in communities and schools is the most flexible of all approaches with respect to setting, audience and timeframe</w:t>
      </w:r>
      <w:r w:rsidR="00D770E5">
        <w:rPr>
          <w:rFonts w:ascii="Times New Roman" w:eastAsia="Calibri" w:hAnsi="Times New Roman" w:cs="Times New Roman"/>
          <w:sz w:val="24"/>
          <w:szCs w:val="24"/>
          <w:shd w:val="clear" w:color="auto" w:fill="FFFFFF"/>
          <w:lang w:bidi="ar-SA"/>
        </w:rPr>
        <w:t xml:space="preserve">. </w:t>
      </w:r>
      <w:r w:rsidR="00D770E5" w:rsidRPr="00D770E5">
        <w:rPr>
          <w:rFonts w:ascii="Times New Roman" w:eastAsia="Calibri" w:hAnsi="Times New Roman" w:cs="Times New Roman"/>
          <w:sz w:val="24"/>
          <w:szCs w:val="24"/>
          <w:shd w:val="clear" w:color="auto" w:fill="FFFFFF"/>
          <w:lang w:bidi="ar-SA"/>
        </w:rPr>
        <w:t xml:space="preserve">Publications – posters, guidelines, flyers, brochures, booklets, activity books, </w:t>
      </w:r>
      <w:r w:rsidR="00D770E5" w:rsidRPr="00D770E5">
        <w:rPr>
          <w:rFonts w:ascii="Times New Roman" w:eastAsia="Calibri" w:hAnsi="Times New Roman" w:cs="Times New Roman"/>
          <w:sz w:val="24"/>
          <w:szCs w:val="24"/>
          <w:shd w:val="clear" w:color="auto" w:fill="FFFFFF"/>
          <w:lang w:bidi="ar-SA"/>
        </w:rPr>
        <w:lastRenderedPageBreak/>
        <w:t xml:space="preserve">paper models, comic books, story books, </w:t>
      </w:r>
      <w:proofErr w:type="spellStart"/>
      <w:r w:rsidR="00D770E5" w:rsidRPr="00D770E5">
        <w:rPr>
          <w:rFonts w:ascii="Times New Roman" w:eastAsia="Calibri" w:hAnsi="Times New Roman" w:cs="Times New Roman"/>
          <w:sz w:val="24"/>
          <w:szCs w:val="24"/>
          <w:shd w:val="clear" w:color="auto" w:fill="FFFFFF"/>
          <w:lang w:bidi="ar-SA"/>
        </w:rPr>
        <w:t>colouring</w:t>
      </w:r>
      <w:proofErr w:type="spellEnd"/>
      <w:r w:rsidR="00D770E5" w:rsidRPr="00D770E5">
        <w:rPr>
          <w:rFonts w:ascii="Times New Roman" w:eastAsia="Calibri" w:hAnsi="Times New Roman" w:cs="Times New Roman"/>
          <w:sz w:val="24"/>
          <w:szCs w:val="24"/>
          <w:shd w:val="clear" w:color="auto" w:fill="FFFFFF"/>
          <w:lang w:bidi="ar-SA"/>
        </w:rPr>
        <w:t xml:space="preserve"> books, assembly kits and teacher resources</w:t>
      </w:r>
      <w:r w:rsidR="00D770E5">
        <w:rPr>
          <w:rFonts w:ascii="Times New Roman" w:eastAsia="Calibri" w:hAnsi="Times New Roman" w:cs="Times New Roman"/>
          <w:sz w:val="24"/>
          <w:szCs w:val="24"/>
          <w:shd w:val="clear" w:color="auto" w:fill="FFFFFF"/>
          <w:lang w:bidi="ar-SA"/>
        </w:rPr>
        <w:t>.</w:t>
      </w:r>
    </w:p>
    <w:p w14:paraId="75293B6C" w14:textId="4724BA5C" w:rsidR="001A2FDB" w:rsidRPr="00866E82" w:rsidRDefault="001A2FDB"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D770E5">
        <w:rPr>
          <w:rFonts w:ascii="Times New Roman" w:eastAsia="Calibri" w:hAnsi="Times New Roman" w:cs="Times New Roman"/>
          <w:b/>
          <w:bCs/>
          <w:sz w:val="24"/>
          <w:szCs w:val="24"/>
          <w:shd w:val="clear" w:color="auto" w:fill="FFFFFF"/>
          <w:lang w:bidi="ar-SA"/>
        </w:rPr>
        <w:t>Formal School Based Interventions</w:t>
      </w:r>
      <w:r w:rsidR="00D770E5">
        <w:rPr>
          <w:rFonts w:ascii="Times New Roman" w:eastAsia="Calibri" w:hAnsi="Times New Roman" w:cs="Times New Roman"/>
          <w:b/>
          <w:bCs/>
          <w:sz w:val="24"/>
          <w:szCs w:val="24"/>
          <w:shd w:val="clear" w:color="auto" w:fill="FFFFFF"/>
          <w:lang w:bidi="ar-SA"/>
        </w:rPr>
        <w:t xml:space="preserve">- </w:t>
      </w:r>
      <w:r w:rsidR="00D770E5" w:rsidRPr="00D770E5">
        <w:rPr>
          <w:rFonts w:ascii="Times New Roman" w:eastAsia="Calibri" w:hAnsi="Times New Roman" w:cs="Times New Roman"/>
          <w:sz w:val="24"/>
          <w:szCs w:val="24"/>
          <w:shd w:val="clear" w:color="auto" w:fill="FFFFFF"/>
          <w:lang w:bidi="ar-SA"/>
        </w:rPr>
        <w:t>The focus of formal school-based interventions covers two areas: school disaster management and disaster risk reduction in school curricula. These are considered to be formal because accountability and responsibility for school safety and curricula belong exclusively to education authorities, so they require support for long-term planning and capacity building</w:t>
      </w:r>
      <w:r w:rsidR="00D770E5">
        <w:rPr>
          <w:rFonts w:ascii="Times New Roman" w:eastAsia="Calibri" w:hAnsi="Times New Roman" w:cs="Times New Roman"/>
          <w:sz w:val="24"/>
          <w:szCs w:val="24"/>
          <w:shd w:val="clear" w:color="auto" w:fill="FFFFFF"/>
          <w:lang w:bidi="ar-SA"/>
        </w:rPr>
        <w:t>.</w:t>
      </w:r>
    </w:p>
    <w:p w14:paraId="49D988EF" w14:textId="6C159C07" w:rsidR="001A2FDB" w:rsidRPr="00866E82" w:rsidRDefault="001A2FDB" w:rsidP="00506B45">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866E82">
        <w:rPr>
          <w:rFonts w:ascii="Times New Roman" w:eastAsia="Calibri" w:hAnsi="Times New Roman" w:cs="Times New Roman"/>
          <w:b/>
          <w:bCs/>
          <w:sz w:val="24"/>
          <w:szCs w:val="24"/>
          <w:shd w:val="clear" w:color="auto" w:fill="FFFFFF"/>
          <w:lang w:bidi="ar-SA"/>
        </w:rPr>
        <w:t>Principles of Effective Implementation</w:t>
      </w:r>
    </w:p>
    <w:p w14:paraId="3967057A" w14:textId="22B83194" w:rsidR="001A2FDB" w:rsidRPr="00866E82" w:rsidRDefault="001A2FDB"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6E82">
        <w:rPr>
          <w:rFonts w:ascii="Times New Roman" w:eastAsia="Calibri" w:hAnsi="Times New Roman" w:cs="Times New Roman"/>
          <w:b/>
          <w:bCs/>
          <w:sz w:val="24"/>
          <w:szCs w:val="24"/>
          <w:shd w:val="clear" w:color="auto" w:fill="FFFFFF"/>
          <w:lang w:bidi="ar-SA"/>
        </w:rPr>
        <w:t>Consistency and Standard Messaging</w:t>
      </w:r>
      <w:r w:rsidR="005A30A1" w:rsidRPr="00866E82">
        <w:rPr>
          <w:rFonts w:ascii="Times New Roman" w:eastAsia="Calibri" w:hAnsi="Times New Roman" w:cs="Times New Roman"/>
          <w:sz w:val="24"/>
          <w:szCs w:val="24"/>
          <w:shd w:val="clear" w:color="auto" w:fill="FFFFFF"/>
          <w:lang w:bidi="ar-SA"/>
        </w:rPr>
        <w:t>-</w:t>
      </w:r>
      <w:r w:rsidR="005A30A1" w:rsidRPr="00866E82">
        <w:rPr>
          <w:rFonts w:ascii="Times New Roman" w:hAnsi="Times New Roman" w:cs="Times New Roman"/>
          <w:sz w:val="24"/>
          <w:szCs w:val="24"/>
        </w:rPr>
        <w:t xml:space="preserve"> </w:t>
      </w:r>
      <w:r w:rsidR="005A30A1" w:rsidRPr="00866E82">
        <w:rPr>
          <w:rFonts w:ascii="Times New Roman" w:eastAsia="Calibri" w:hAnsi="Times New Roman" w:cs="Times New Roman"/>
          <w:sz w:val="24"/>
          <w:szCs w:val="24"/>
          <w:shd w:val="clear" w:color="auto" w:fill="FFFFFF"/>
          <w:lang w:bidi="ar-SA"/>
        </w:rPr>
        <w:t xml:space="preserve">Standard messaging </w:t>
      </w:r>
      <w:r w:rsidR="006843DD">
        <w:rPr>
          <w:rFonts w:ascii="Times New Roman" w:eastAsia="Calibri" w:hAnsi="Times New Roman" w:cs="Times New Roman"/>
          <w:sz w:val="24"/>
          <w:szCs w:val="24"/>
          <w:shd w:val="clear" w:color="auto" w:fill="FFFFFF"/>
          <w:lang w:bidi="ar-SA"/>
        </w:rPr>
        <w:t xml:space="preserve">should be the norm </w:t>
      </w:r>
      <w:r w:rsidR="005A30A1" w:rsidRPr="00866E82">
        <w:rPr>
          <w:rFonts w:ascii="Times New Roman" w:eastAsia="Calibri" w:hAnsi="Times New Roman" w:cs="Times New Roman"/>
          <w:sz w:val="24"/>
          <w:szCs w:val="24"/>
          <w:shd w:val="clear" w:color="auto" w:fill="FFFFFF"/>
          <w:lang w:bidi="ar-SA"/>
        </w:rPr>
        <w:t>in disaster reduction education</w:t>
      </w:r>
      <w:r w:rsidR="006843DD">
        <w:rPr>
          <w:rFonts w:ascii="Times New Roman" w:eastAsia="Calibri" w:hAnsi="Times New Roman" w:cs="Times New Roman"/>
          <w:sz w:val="24"/>
          <w:szCs w:val="24"/>
          <w:shd w:val="clear" w:color="auto" w:fill="FFFFFF"/>
          <w:lang w:bidi="ar-SA"/>
        </w:rPr>
        <w:t xml:space="preserve">.  It </w:t>
      </w:r>
      <w:r w:rsidR="005A30A1" w:rsidRPr="00866E82">
        <w:rPr>
          <w:rFonts w:ascii="Times New Roman" w:eastAsia="Calibri" w:hAnsi="Times New Roman" w:cs="Times New Roman"/>
          <w:sz w:val="24"/>
          <w:szCs w:val="24"/>
          <w:shd w:val="clear" w:color="auto" w:fill="FFFFFF"/>
          <w:lang w:bidi="ar-SA"/>
        </w:rPr>
        <w:t xml:space="preserve">is </w:t>
      </w:r>
      <w:r w:rsidR="006843DD">
        <w:rPr>
          <w:rFonts w:ascii="Times New Roman" w:eastAsia="Calibri" w:hAnsi="Times New Roman" w:cs="Times New Roman"/>
          <w:sz w:val="24"/>
          <w:szCs w:val="24"/>
          <w:shd w:val="clear" w:color="auto" w:fill="FFFFFF"/>
          <w:lang w:bidi="ar-SA"/>
        </w:rPr>
        <w:t>necessary to</w:t>
      </w:r>
      <w:r w:rsidR="005A30A1" w:rsidRPr="00866E82">
        <w:rPr>
          <w:rFonts w:ascii="Times New Roman" w:eastAsia="Calibri" w:hAnsi="Times New Roman" w:cs="Times New Roman"/>
          <w:sz w:val="24"/>
          <w:szCs w:val="24"/>
          <w:shd w:val="clear" w:color="auto" w:fill="FFFFFF"/>
          <w:lang w:bidi="ar-SA"/>
        </w:rPr>
        <w:t xml:space="preserve"> create a culture of safety. If messages </w:t>
      </w:r>
      <w:r w:rsidR="006843DD">
        <w:rPr>
          <w:rFonts w:ascii="Times New Roman" w:eastAsia="Calibri" w:hAnsi="Times New Roman" w:cs="Times New Roman"/>
          <w:sz w:val="24"/>
          <w:szCs w:val="24"/>
          <w:shd w:val="clear" w:color="auto" w:fill="FFFFFF"/>
          <w:lang w:bidi="ar-SA"/>
        </w:rPr>
        <w:t xml:space="preserve">are </w:t>
      </w:r>
      <w:r w:rsidR="006843DD" w:rsidRPr="00866E82">
        <w:rPr>
          <w:rFonts w:ascii="Times New Roman" w:eastAsia="Calibri" w:hAnsi="Times New Roman" w:cs="Times New Roman"/>
          <w:sz w:val="24"/>
          <w:szCs w:val="24"/>
          <w:shd w:val="clear" w:color="auto" w:fill="FFFFFF"/>
          <w:lang w:bidi="ar-SA"/>
        </w:rPr>
        <w:t>inconsistent</w:t>
      </w:r>
      <w:r w:rsidR="005A30A1" w:rsidRPr="00866E82">
        <w:rPr>
          <w:rFonts w:ascii="Times New Roman" w:eastAsia="Calibri" w:hAnsi="Times New Roman" w:cs="Times New Roman"/>
          <w:sz w:val="24"/>
          <w:szCs w:val="24"/>
          <w:shd w:val="clear" w:color="auto" w:fill="FFFFFF"/>
          <w:lang w:bidi="ar-SA"/>
        </w:rPr>
        <w:t xml:space="preserve"> or unclear</w:t>
      </w:r>
      <w:r w:rsidR="006843DD">
        <w:rPr>
          <w:rFonts w:ascii="Times New Roman" w:eastAsia="Calibri" w:hAnsi="Times New Roman" w:cs="Times New Roman"/>
          <w:sz w:val="24"/>
          <w:szCs w:val="24"/>
          <w:shd w:val="clear" w:color="auto" w:fill="FFFFFF"/>
          <w:lang w:bidi="ar-SA"/>
        </w:rPr>
        <w:t>, people will be confused &amp; may not take the intended action.</w:t>
      </w:r>
      <w:r w:rsidR="005A30A1" w:rsidRPr="00866E82">
        <w:rPr>
          <w:rFonts w:ascii="Times New Roman" w:eastAsia="Calibri" w:hAnsi="Times New Roman" w:cs="Times New Roman"/>
          <w:sz w:val="24"/>
          <w:szCs w:val="24"/>
          <w:shd w:val="clear" w:color="auto" w:fill="FFFFFF"/>
          <w:lang w:bidi="ar-SA"/>
        </w:rPr>
        <w:t xml:space="preserve"> the direct result is confusion, mistrust, apathy and inaction</w:t>
      </w:r>
      <w:r w:rsidR="006843DD">
        <w:rPr>
          <w:rFonts w:ascii="Times New Roman" w:eastAsia="Calibri" w:hAnsi="Times New Roman" w:cs="Times New Roman"/>
          <w:sz w:val="24"/>
          <w:szCs w:val="24"/>
          <w:shd w:val="clear" w:color="auto" w:fill="FFFFFF"/>
          <w:lang w:bidi="ar-SA"/>
        </w:rPr>
        <w:t>.</w:t>
      </w:r>
      <w:r w:rsidR="005A30A1" w:rsidRPr="00866E82">
        <w:rPr>
          <w:rFonts w:ascii="Times New Roman" w:eastAsia="Calibri" w:hAnsi="Times New Roman" w:cs="Times New Roman"/>
          <w:sz w:val="24"/>
          <w:szCs w:val="24"/>
          <w:shd w:val="clear" w:color="auto" w:fill="FFFFFF"/>
          <w:lang w:bidi="ar-SA"/>
        </w:rPr>
        <w:t xml:space="preserve"> </w:t>
      </w:r>
      <w:r w:rsidR="006843DD">
        <w:rPr>
          <w:rFonts w:ascii="Times New Roman" w:eastAsia="Calibri" w:hAnsi="Times New Roman" w:cs="Times New Roman"/>
          <w:sz w:val="24"/>
          <w:szCs w:val="24"/>
          <w:shd w:val="clear" w:color="auto" w:fill="FFFFFF"/>
          <w:lang w:bidi="ar-SA"/>
        </w:rPr>
        <w:t>S</w:t>
      </w:r>
      <w:r w:rsidR="005A30A1" w:rsidRPr="00866E82">
        <w:rPr>
          <w:rFonts w:ascii="Times New Roman" w:eastAsia="Calibri" w:hAnsi="Times New Roman" w:cs="Times New Roman"/>
          <w:sz w:val="24"/>
          <w:szCs w:val="24"/>
          <w:shd w:val="clear" w:color="auto" w:fill="FFFFFF"/>
          <w:lang w:bidi="ar-SA"/>
        </w:rPr>
        <w:t xml:space="preserve">ame messages </w:t>
      </w:r>
      <w:r w:rsidR="006843DD">
        <w:rPr>
          <w:rFonts w:ascii="Times New Roman" w:eastAsia="Calibri" w:hAnsi="Times New Roman" w:cs="Times New Roman"/>
          <w:sz w:val="24"/>
          <w:szCs w:val="24"/>
          <w:shd w:val="clear" w:color="auto" w:fill="FFFFFF"/>
          <w:lang w:bidi="ar-SA"/>
        </w:rPr>
        <w:t>should come from variety of sources so that people can take the recommended steps.</w:t>
      </w:r>
      <w:r w:rsidR="005A30A1" w:rsidRPr="00866E82">
        <w:rPr>
          <w:rFonts w:ascii="Times New Roman" w:eastAsia="Calibri" w:hAnsi="Times New Roman" w:cs="Times New Roman"/>
          <w:sz w:val="24"/>
          <w:szCs w:val="24"/>
          <w:shd w:val="clear" w:color="auto" w:fill="FFFFFF"/>
          <w:lang w:bidi="ar-SA"/>
        </w:rPr>
        <w:t xml:space="preserve"> </w:t>
      </w:r>
    </w:p>
    <w:p w14:paraId="4049EC31" w14:textId="4D6E7ED6" w:rsidR="001A2FDB" w:rsidRPr="00866E82" w:rsidRDefault="001A2FDB"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6E82">
        <w:rPr>
          <w:rFonts w:ascii="Times New Roman" w:eastAsia="Calibri" w:hAnsi="Times New Roman" w:cs="Times New Roman"/>
          <w:b/>
          <w:bCs/>
          <w:sz w:val="24"/>
          <w:szCs w:val="24"/>
          <w:shd w:val="clear" w:color="auto" w:fill="FFFFFF"/>
          <w:lang w:bidi="ar-SA"/>
        </w:rPr>
        <w:t>Legitimacy and Credibility</w:t>
      </w:r>
      <w:r w:rsidR="005A30A1" w:rsidRPr="00866E82">
        <w:rPr>
          <w:rFonts w:ascii="Times New Roman" w:eastAsia="Calibri" w:hAnsi="Times New Roman" w:cs="Times New Roman"/>
          <w:b/>
          <w:bCs/>
          <w:sz w:val="24"/>
          <w:szCs w:val="24"/>
          <w:shd w:val="clear" w:color="auto" w:fill="FFFFFF"/>
          <w:lang w:bidi="ar-SA"/>
        </w:rPr>
        <w:t xml:space="preserve">- </w:t>
      </w:r>
      <w:r w:rsidR="005A30A1" w:rsidRPr="00866E82">
        <w:rPr>
          <w:rFonts w:ascii="Times New Roman" w:eastAsia="Calibri" w:hAnsi="Times New Roman" w:cs="Times New Roman"/>
          <w:sz w:val="24"/>
          <w:szCs w:val="24"/>
          <w:shd w:val="clear" w:color="auto" w:fill="FFFFFF"/>
          <w:lang w:bidi="ar-SA"/>
        </w:rPr>
        <w:t xml:space="preserve">Legitimacy, </w:t>
      </w:r>
      <w:r w:rsidR="006843DD">
        <w:rPr>
          <w:rFonts w:ascii="Times New Roman" w:eastAsia="Calibri" w:hAnsi="Times New Roman" w:cs="Times New Roman"/>
          <w:sz w:val="24"/>
          <w:szCs w:val="24"/>
          <w:shd w:val="clear" w:color="auto" w:fill="FFFFFF"/>
          <w:lang w:bidi="ar-SA"/>
        </w:rPr>
        <w:t>is doing what you preach.</w:t>
      </w:r>
      <w:r w:rsidR="005A30A1" w:rsidRPr="00866E82">
        <w:rPr>
          <w:rFonts w:ascii="Times New Roman" w:eastAsia="Calibri" w:hAnsi="Times New Roman" w:cs="Times New Roman"/>
          <w:sz w:val="24"/>
          <w:szCs w:val="24"/>
          <w:shd w:val="clear" w:color="auto" w:fill="FFFFFF"/>
          <w:lang w:bidi="ar-SA"/>
        </w:rPr>
        <w:t xml:space="preserve"> Credibility is </w:t>
      </w:r>
      <w:r w:rsidR="006843DD">
        <w:rPr>
          <w:rFonts w:ascii="Times New Roman" w:eastAsia="Calibri" w:hAnsi="Times New Roman" w:cs="Times New Roman"/>
          <w:sz w:val="24"/>
          <w:szCs w:val="24"/>
          <w:shd w:val="clear" w:color="auto" w:fill="FFFFFF"/>
          <w:lang w:bidi="ar-SA"/>
        </w:rPr>
        <w:t>to what level you or your institution is trusted</w:t>
      </w:r>
      <w:r w:rsidR="005A30A1" w:rsidRPr="00866E82">
        <w:rPr>
          <w:rFonts w:ascii="Times New Roman" w:eastAsia="Calibri" w:hAnsi="Times New Roman" w:cs="Times New Roman"/>
          <w:sz w:val="24"/>
          <w:szCs w:val="24"/>
          <w:shd w:val="clear" w:color="auto" w:fill="FFFFFF"/>
          <w:lang w:bidi="ar-SA"/>
        </w:rPr>
        <w:t xml:space="preserve">. </w:t>
      </w:r>
      <w:r w:rsidR="006843DD">
        <w:rPr>
          <w:rFonts w:ascii="Times New Roman" w:eastAsia="Calibri" w:hAnsi="Times New Roman" w:cs="Times New Roman"/>
          <w:sz w:val="24"/>
          <w:szCs w:val="24"/>
          <w:shd w:val="clear" w:color="auto" w:fill="FFFFFF"/>
          <w:lang w:bidi="ar-SA"/>
        </w:rPr>
        <w:t>L</w:t>
      </w:r>
      <w:r w:rsidR="005A30A1" w:rsidRPr="00866E82">
        <w:rPr>
          <w:rFonts w:ascii="Times New Roman" w:eastAsia="Calibri" w:hAnsi="Times New Roman" w:cs="Times New Roman"/>
          <w:sz w:val="24"/>
          <w:szCs w:val="24"/>
          <w:shd w:val="clear" w:color="auto" w:fill="FFFFFF"/>
          <w:lang w:bidi="ar-SA"/>
        </w:rPr>
        <w:t xml:space="preserve">egitimacy comes from </w:t>
      </w:r>
      <w:r w:rsidR="000E3C4B">
        <w:rPr>
          <w:rFonts w:ascii="Times New Roman" w:eastAsia="Calibri" w:hAnsi="Times New Roman" w:cs="Times New Roman"/>
          <w:sz w:val="24"/>
          <w:szCs w:val="24"/>
          <w:shd w:val="clear" w:color="auto" w:fill="FFFFFF"/>
          <w:lang w:bidi="ar-SA"/>
        </w:rPr>
        <w:t xml:space="preserve">being a follower of the </w:t>
      </w:r>
      <w:r w:rsidR="000E3C4B" w:rsidRPr="00866E82">
        <w:rPr>
          <w:rFonts w:ascii="Times New Roman" w:eastAsia="Calibri" w:hAnsi="Times New Roman" w:cs="Times New Roman"/>
          <w:sz w:val="24"/>
          <w:szCs w:val="24"/>
          <w:shd w:val="clear" w:color="auto" w:fill="FFFFFF"/>
          <w:lang w:bidi="ar-SA"/>
        </w:rPr>
        <w:t>principles</w:t>
      </w:r>
      <w:r w:rsidR="005A30A1" w:rsidRPr="00866E82">
        <w:rPr>
          <w:rFonts w:ascii="Times New Roman" w:eastAsia="Calibri" w:hAnsi="Times New Roman" w:cs="Times New Roman"/>
          <w:sz w:val="24"/>
          <w:szCs w:val="24"/>
          <w:shd w:val="clear" w:color="auto" w:fill="FFFFFF"/>
          <w:lang w:bidi="ar-SA"/>
        </w:rPr>
        <w:t xml:space="preserve">, and credibility comes from all of </w:t>
      </w:r>
      <w:r w:rsidR="000E3C4B" w:rsidRPr="00866E82">
        <w:rPr>
          <w:rFonts w:ascii="Times New Roman" w:eastAsia="Calibri" w:hAnsi="Times New Roman" w:cs="Times New Roman"/>
          <w:sz w:val="24"/>
          <w:szCs w:val="24"/>
          <w:shd w:val="clear" w:color="auto" w:fill="FFFFFF"/>
          <w:lang w:bidi="ar-SA"/>
        </w:rPr>
        <w:t xml:space="preserve">the </w:t>
      </w:r>
      <w:r w:rsidR="000E3C4B">
        <w:rPr>
          <w:rFonts w:ascii="Times New Roman" w:eastAsia="Calibri" w:hAnsi="Times New Roman" w:cs="Times New Roman"/>
          <w:sz w:val="24"/>
          <w:szCs w:val="24"/>
          <w:shd w:val="clear" w:color="auto" w:fill="FFFFFF"/>
          <w:lang w:bidi="ar-SA"/>
        </w:rPr>
        <w:t>work done to alleviate the suffering of the community.</w:t>
      </w:r>
    </w:p>
    <w:p w14:paraId="6EF6E997" w14:textId="33FDFA60" w:rsidR="001A2FDB" w:rsidRPr="00866E82" w:rsidRDefault="001A2FDB"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6E82">
        <w:rPr>
          <w:rFonts w:ascii="Times New Roman" w:eastAsia="Calibri" w:hAnsi="Times New Roman" w:cs="Times New Roman"/>
          <w:b/>
          <w:bCs/>
          <w:sz w:val="24"/>
          <w:szCs w:val="24"/>
          <w:shd w:val="clear" w:color="auto" w:fill="FFFFFF"/>
          <w:lang w:bidi="ar-SA"/>
        </w:rPr>
        <w:t>Scalability</w:t>
      </w:r>
      <w:r w:rsidR="005A30A1" w:rsidRPr="00866E82">
        <w:rPr>
          <w:rFonts w:ascii="Times New Roman" w:eastAsia="Calibri" w:hAnsi="Times New Roman" w:cs="Times New Roman"/>
          <w:b/>
          <w:bCs/>
          <w:sz w:val="24"/>
          <w:szCs w:val="24"/>
          <w:shd w:val="clear" w:color="auto" w:fill="FFFFFF"/>
          <w:lang w:bidi="ar-SA"/>
        </w:rPr>
        <w:t>-</w:t>
      </w:r>
      <w:r w:rsidR="005A30A1" w:rsidRPr="00866E82">
        <w:rPr>
          <w:rFonts w:ascii="Times New Roman" w:hAnsi="Times New Roman" w:cs="Times New Roman"/>
          <w:sz w:val="24"/>
          <w:szCs w:val="24"/>
        </w:rPr>
        <w:t xml:space="preserve"> </w:t>
      </w:r>
      <w:r w:rsidR="005A30A1" w:rsidRPr="00866E82">
        <w:rPr>
          <w:rFonts w:ascii="Times New Roman" w:eastAsia="Calibri" w:hAnsi="Times New Roman" w:cs="Times New Roman"/>
          <w:sz w:val="24"/>
          <w:szCs w:val="24"/>
          <w:shd w:val="clear" w:color="auto" w:fill="FFFFFF"/>
          <w:lang w:bidi="ar-SA"/>
        </w:rPr>
        <w:t xml:space="preserve">Scalability refers </w:t>
      </w:r>
      <w:r w:rsidR="000E3C4B">
        <w:rPr>
          <w:rFonts w:ascii="Times New Roman" w:eastAsia="Calibri" w:hAnsi="Times New Roman" w:cs="Times New Roman"/>
          <w:sz w:val="24"/>
          <w:szCs w:val="24"/>
          <w:shd w:val="clear" w:color="auto" w:fill="FFFFFF"/>
          <w:lang w:bidi="ar-SA"/>
        </w:rPr>
        <w:t>to how wide an audience the messages can be delivered.</w:t>
      </w:r>
      <w:r w:rsidR="005A30A1" w:rsidRPr="00866E82">
        <w:rPr>
          <w:rFonts w:ascii="Times New Roman" w:eastAsia="Calibri" w:hAnsi="Times New Roman" w:cs="Times New Roman"/>
          <w:sz w:val="24"/>
          <w:szCs w:val="24"/>
          <w:shd w:val="clear" w:color="auto" w:fill="FFFFFF"/>
          <w:lang w:bidi="ar-SA"/>
        </w:rPr>
        <w:t xml:space="preserve"> </w:t>
      </w:r>
      <w:r w:rsidR="000E3C4B">
        <w:rPr>
          <w:rFonts w:ascii="Times New Roman" w:eastAsia="Calibri" w:hAnsi="Times New Roman" w:cs="Times New Roman"/>
          <w:sz w:val="24"/>
          <w:szCs w:val="24"/>
          <w:shd w:val="clear" w:color="auto" w:fill="FFFFFF"/>
          <w:lang w:bidi="ar-SA"/>
        </w:rPr>
        <w:t>The means &amp; the resources must be available to cover a large area &amp; population.</w:t>
      </w:r>
    </w:p>
    <w:p w14:paraId="116C453D" w14:textId="03F5F172" w:rsidR="001A2FDB" w:rsidRPr="00866E82" w:rsidRDefault="001A2FDB"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866E82">
        <w:rPr>
          <w:rFonts w:ascii="Times New Roman" w:eastAsia="Calibri" w:hAnsi="Times New Roman" w:cs="Times New Roman"/>
          <w:b/>
          <w:bCs/>
          <w:sz w:val="24"/>
          <w:szCs w:val="24"/>
          <w:shd w:val="clear" w:color="auto" w:fill="FFFFFF"/>
          <w:lang w:bidi="ar-SA"/>
        </w:rPr>
        <w:t>Sustainability</w:t>
      </w:r>
      <w:r w:rsidR="005A30A1" w:rsidRPr="00866E82">
        <w:rPr>
          <w:rFonts w:ascii="Times New Roman" w:eastAsia="Calibri" w:hAnsi="Times New Roman" w:cs="Times New Roman"/>
          <w:b/>
          <w:bCs/>
          <w:sz w:val="24"/>
          <w:szCs w:val="24"/>
          <w:shd w:val="clear" w:color="auto" w:fill="FFFFFF"/>
          <w:lang w:bidi="ar-SA"/>
        </w:rPr>
        <w:t xml:space="preserve">- </w:t>
      </w:r>
      <w:r w:rsidR="005A30A1" w:rsidRPr="00866E82">
        <w:rPr>
          <w:rFonts w:ascii="Times New Roman" w:eastAsia="Calibri" w:hAnsi="Times New Roman" w:cs="Times New Roman"/>
          <w:sz w:val="24"/>
          <w:szCs w:val="24"/>
          <w:shd w:val="clear" w:color="auto" w:fill="FFFFFF"/>
          <w:lang w:bidi="ar-SA"/>
        </w:rPr>
        <w:t xml:space="preserve">Sustainability refers to </w:t>
      </w:r>
      <w:r w:rsidR="000E3C4B">
        <w:rPr>
          <w:rFonts w:ascii="Times New Roman" w:eastAsia="Calibri" w:hAnsi="Times New Roman" w:cs="Times New Roman"/>
          <w:sz w:val="24"/>
          <w:szCs w:val="24"/>
          <w:shd w:val="clear" w:color="auto" w:fill="FFFFFF"/>
          <w:lang w:bidi="ar-SA"/>
        </w:rPr>
        <w:t>maintaining</w:t>
      </w:r>
      <w:r w:rsidR="005A30A1" w:rsidRPr="00866E82">
        <w:rPr>
          <w:rFonts w:ascii="Times New Roman" w:eastAsia="Calibri" w:hAnsi="Times New Roman" w:cs="Times New Roman"/>
          <w:sz w:val="24"/>
          <w:szCs w:val="24"/>
          <w:shd w:val="clear" w:color="auto" w:fill="FFFFFF"/>
          <w:lang w:bidi="ar-SA"/>
        </w:rPr>
        <w:t xml:space="preserve"> public awareness and public education efforts </w:t>
      </w:r>
      <w:r w:rsidR="000E3C4B">
        <w:rPr>
          <w:rFonts w:ascii="Times New Roman" w:eastAsia="Calibri" w:hAnsi="Times New Roman" w:cs="Times New Roman"/>
          <w:sz w:val="24"/>
          <w:szCs w:val="24"/>
          <w:shd w:val="clear" w:color="auto" w:fill="FFFFFF"/>
          <w:lang w:bidi="ar-SA"/>
        </w:rPr>
        <w:t xml:space="preserve">for a long period of time so that we can change the behavior of the </w:t>
      </w:r>
      <w:r w:rsidR="0005661A">
        <w:rPr>
          <w:rFonts w:ascii="Times New Roman" w:eastAsia="Calibri" w:hAnsi="Times New Roman" w:cs="Times New Roman"/>
          <w:sz w:val="24"/>
          <w:szCs w:val="24"/>
          <w:shd w:val="clear" w:color="auto" w:fill="FFFFFF"/>
          <w:lang w:bidi="ar-SA"/>
        </w:rPr>
        <w:t>community towards</w:t>
      </w:r>
      <w:r w:rsidR="000E3C4B">
        <w:rPr>
          <w:rFonts w:ascii="Times New Roman" w:eastAsia="Calibri" w:hAnsi="Times New Roman" w:cs="Times New Roman"/>
          <w:sz w:val="24"/>
          <w:szCs w:val="24"/>
          <w:shd w:val="clear" w:color="auto" w:fill="FFFFFF"/>
          <w:lang w:bidi="ar-SA"/>
        </w:rPr>
        <w:t xml:space="preserve"> safety practices.</w:t>
      </w:r>
    </w:p>
    <w:p w14:paraId="01A8E08C" w14:textId="77777777" w:rsidR="001A2FDB" w:rsidRPr="00866E82" w:rsidRDefault="001A2FDB"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p>
    <w:p w14:paraId="7DB11A5D" w14:textId="77777777" w:rsidR="00376241" w:rsidRPr="00866E82" w:rsidRDefault="00376241"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p>
    <w:p w14:paraId="4830EA0A" w14:textId="77777777" w:rsidR="00376241" w:rsidRPr="00866E82" w:rsidRDefault="00376241"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p>
    <w:p w14:paraId="7486822A" w14:textId="77777777" w:rsidR="00376241" w:rsidRPr="00866E82" w:rsidRDefault="00376241"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p>
    <w:p w14:paraId="17FE2FDC" w14:textId="77777777" w:rsidR="00376241" w:rsidRPr="00866E82" w:rsidRDefault="00376241"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p>
    <w:p w14:paraId="55C2198A" w14:textId="77777777" w:rsidR="00376241" w:rsidRPr="00866E82" w:rsidRDefault="00376241"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p>
    <w:p w14:paraId="3BCB9108" w14:textId="77777777" w:rsidR="00376241" w:rsidRPr="00866E82" w:rsidRDefault="00376241"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p>
    <w:p w14:paraId="6FE25215" w14:textId="77777777" w:rsidR="00376241" w:rsidRPr="00866E82" w:rsidRDefault="00376241" w:rsidP="00506B45">
      <w:pPr>
        <w:spacing w:before="240" w:after="240" w:line="276" w:lineRule="auto"/>
        <w:ind w:left="720"/>
        <w:jc w:val="both"/>
        <w:rPr>
          <w:rFonts w:ascii="Times New Roman" w:eastAsia="Calibri" w:hAnsi="Times New Roman" w:cs="Times New Roman"/>
          <w:sz w:val="24"/>
          <w:szCs w:val="24"/>
          <w:shd w:val="clear" w:color="auto" w:fill="FFFFFF"/>
          <w:lang w:bidi="ar-SA"/>
        </w:rPr>
      </w:pPr>
    </w:p>
    <w:p w14:paraId="0CD5533A" w14:textId="77777777" w:rsidR="00C059E4" w:rsidRDefault="00C059E4" w:rsidP="00506B45">
      <w:pPr>
        <w:spacing w:before="240" w:after="240" w:line="276" w:lineRule="auto"/>
        <w:ind w:left="720"/>
        <w:jc w:val="both"/>
        <w:rPr>
          <w:rFonts w:ascii="Times New Roman" w:eastAsia="Calibri" w:hAnsi="Times New Roman" w:cs="Times New Roman"/>
          <w:b/>
          <w:bCs/>
          <w:i/>
          <w:iCs/>
          <w:sz w:val="24"/>
          <w:szCs w:val="24"/>
          <w:shd w:val="clear" w:color="auto" w:fill="FFFFFF"/>
          <w:lang w:bidi="ar-SA"/>
        </w:rPr>
      </w:pPr>
    </w:p>
    <w:p w14:paraId="458A244E" w14:textId="52EA97FB" w:rsidR="00991EEC" w:rsidRPr="00CD1E53" w:rsidRDefault="00506B45" w:rsidP="00506B45">
      <w:pPr>
        <w:spacing w:before="240" w:after="240" w:line="276" w:lineRule="auto"/>
        <w:ind w:left="720"/>
        <w:jc w:val="both"/>
        <w:rPr>
          <w:rFonts w:ascii="Times New Roman" w:eastAsia="Calibri" w:hAnsi="Times New Roman" w:cs="Times New Roman"/>
          <w:b/>
          <w:bCs/>
          <w:i/>
          <w:iCs/>
          <w:sz w:val="24"/>
          <w:szCs w:val="24"/>
          <w:shd w:val="clear" w:color="auto" w:fill="FFFFFF"/>
          <w:lang w:bidi="ar-SA"/>
        </w:rPr>
      </w:pPr>
      <w:r>
        <w:rPr>
          <w:rFonts w:ascii="Times New Roman" w:eastAsia="Calibri" w:hAnsi="Times New Roman" w:cs="Times New Roman"/>
          <w:b/>
          <w:bCs/>
          <w:i/>
          <w:iCs/>
          <w:sz w:val="24"/>
          <w:szCs w:val="24"/>
          <w:shd w:val="clear" w:color="auto" w:fill="FFFFFF"/>
          <w:lang w:bidi="ar-SA"/>
        </w:rPr>
        <w:t>R</w:t>
      </w:r>
      <w:r w:rsidR="00376241" w:rsidRPr="00CD1E53">
        <w:rPr>
          <w:rFonts w:ascii="Times New Roman" w:eastAsia="Calibri" w:hAnsi="Times New Roman" w:cs="Times New Roman"/>
          <w:b/>
          <w:bCs/>
          <w:i/>
          <w:iCs/>
          <w:sz w:val="24"/>
          <w:szCs w:val="24"/>
          <w:shd w:val="clear" w:color="auto" w:fill="FFFFFF"/>
          <w:lang w:bidi="ar-SA"/>
        </w:rPr>
        <w:t>eferences</w:t>
      </w:r>
    </w:p>
    <w:p w14:paraId="7C7D2E28" w14:textId="7E7A3787" w:rsidR="003C757C" w:rsidRDefault="003C757C" w:rsidP="00506B45">
      <w:pPr>
        <w:spacing w:before="240" w:after="240" w:line="276" w:lineRule="auto"/>
        <w:ind w:left="720"/>
        <w:jc w:val="both"/>
        <w:rPr>
          <w:rFonts w:ascii="Times New Roman" w:eastAsia="Calibri" w:hAnsi="Times New Roman" w:cs="Times New Roman"/>
          <w:i/>
          <w:iCs/>
          <w:sz w:val="24"/>
          <w:szCs w:val="24"/>
          <w:shd w:val="clear" w:color="auto" w:fill="FFFFFF"/>
          <w:lang w:bidi="ar-SA"/>
        </w:rPr>
      </w:pPr>
      <w:r w:rsidRPr="003C757C">
        <w:rPr>
          <w:rFonts w:ascii="Times New Roman" w:eastAsia="Calibri" w:hAnsi="Times New Roman" w:cs="Times New Roman"/>
          <w:i/>
          <w:iCs/>
          <w:sz w:val="24"/>
          <w:szCs w:val="24"/>
          <w:shd w:val="clear" w:color="auto" w:fill="FFFFFF"/>
          <w:lang w:bidi="ar-SA"/>
        </w:rPr>
        <w:t>Public Awareness and Social Marketing</w:t>
      </w:r>
      <w:r>
        <w:rPr>
          <w:rFonts w:ascii="Times New Roman" w:eastAsia="Calibri" w:hAnsi="Times New Roman" w:cs="Times New Roman"/>
          <w:i/>
          <w:iCs/>
          <w:sz w:val="24"/>
          <w:szCs w:val="24"/>
          <w:shd w:val="clear" w:color="auto" w:fill="FFFFFF"/>
          <w:lang w:bidi="ar-SA"/>
        </w:rPr>
        <w:t>,</w:t>
      </w:r>
      <w:r w:rsidRPr="003C757C">
        <w:t xml:space="preserve"> </w:t>
      </w:r>
      <w:r w:rsidRPr="003C757C">
        <w:rPr>
          <w:rFonts w:ascii="Times New Roman" w:eastAsia="Calibri" w:hAnsi="Times New Roman" w:cs="Times New Roman"/>
          <w:i/>
          <w:iCs/>
          <w:sz w:val="24"/>
          <w:szCs w:val="24"/>
          <w:shd w:val="clear" w:color="auto" w:fill="FFFFFF"/>
          <w:lang w:bidi="ar-SA"/>
        </w:rPr>
        <w:t>Experiences from AUDM</w:t>
      </w:r>
      <w:r>
        <w:rPr>
          <w:rFonts w:ascii="Times New Roman" w:eastAsia="Calibri" w:hAnsi="Times New Roman" w:cs="Times New Roman"/>
          <w:i/>
          <w:iCs/>
          <w:sz w:val="24"/>
          <w:szCs w:val="24"/>
          <w:shd w:val="clear" w:color="auto" w:fill="FFFFFF"/>
          <w:lang w:bidi="ar-SA"/>
        </w:rPr>
        <w:t xml:space="preserve">P, ADPC, 2002, </w:t>
      </w:r>
      <w:proofErr w:type="spellStart"/>
      <w:r>
        <w:rPr>
          <w:rFonts w:ascii="Times New Roman" w:eastAsia="Calibri" w:hAnsi="Times New Roman" w:cs="Times New Roman"/>
          <w:i/>
          <w:iCs/>
          <w:sz w:val="24"/>
          <w:szCs w:val="24"/>
          <w:shd w:val="clear" w:color="auto" w:fill="FFFFFF"/>
          <w:lang w:bidi="ar-SA"/>
        </w:rPr>
        <w:t>Pg</w:t>
      </w:r>
      <w:proofErr w:type="spellEnd"/>
      <w:r>
        <w:rPr>
          <w:rFonts w:ascii="Times New Roman" w:eastAsia="Calibri" w:hAnsi="Times New Roman" w:cs="Times New Roman"/>
          <w:i/>
          <w:iCs/>
          <w:sz w:val="24"/>
          <w:szCs w:val="24"/>
          <w:shd w:val="clear" w:color="auto" w:fill="FFFFFF"/>
          <w:lang w:bidi="ar-SA"/>
        </w:rPr>
        <w:t xml:space="preserve"> 1-8</w:t>
      </w:r>
    </w:p>
    <w:p w14:paraId="0C5955AB" w14:textId="083BF031" w:rsidR="003C757C" w:rsidRPr="003C757C" w:rsidRDefault="003C757C" w:rsidP="00506B45">
      <w:pPr>
        <w:spacing w:before="240" w:after="240" w:line="276" w:lineRule="auto"/>
        <w:ind w:left="720"/>
        <w:jc w:val="both"/>
        <w:rPr>
          <w:rFonts w:ascii="Times New Roman" w:eastAsia="Calibri" w:hAnsi="Times New Roman" w:cs="Times New Roman"/>
          <w:i/>
          <w:iCs/>
          <w:sz w:val="24"/>
          <w:szCs w:val="24"/>
          <w:shd w:val="clear" w:color="auto" w:fill="FFFFFF"/>
          <w:lang w:bidi="ar-SA"/>
        </w:rPr>
      </w:pPr>
      <w:r>
        <w:rPr>
          <w:rFonts w:ascii="Times New Roman" w:eastAsia="Calibri" w:hAnsi="Times New Roman" w:cs="Times New Roman"/>
          <w:i/>
          <w:iCs/>
          <w:sz w:val="24"/>
          <w:szCs w:val="24"/>
          <w:shd w:val="clear" w:color="auto" w:fill="FFFFFF"/>
          <w:lang w:bidi="ar-SA"/>
        </w:rPr>
        <w:t>(h</w:t>
      </w:r>
      <w:r w:rsidRPr="003C757C">
        <w:rPr>
          <w:rFonts w:ascii="Times New Roman" w:eastAsia="Calibri" w:hAnsi="Times New Roman" w:cs="Times New Roman"/>
          <w:i/>
          <w:iCs/>
          <w:sz w:val="24"/>
          <w:szCs w:val="24"/>
          <w:shd w:val="clear" w:color="auto" w:fill="FFFFFF"/>
          <w:lang w:bidi="ar-SA"/>
        </w:rPr>
        <w:t>ttps://www.adpc.net/V2007/IKM/ONLINE%20DOCUMENTS/downloads/Safer%20Cities/14.pdf</w:t>
      </w:r>
      <w:r>
        <w:rPr>
          <w:rFonts w:ascii="Times New Roman" w:eastAsia="Calibri" w:hAnsi="Times New Roman" w:cs="Times New Roman"/>
          <w:i/>
          <w:iCs/>
          <w:sz w:val="24"/>
          <w:szCs w:val="24"/>
          <w:shd w:val="clear" w:color="auto" w:fill="FFFFFF"/>
          <w:lang w:bidi="ar-SA"/>
        </w:rPr>
        <w:t>)</w:t>
      </w:r>
    </w:p>
    <w:p w14:paraId="5F9F9C26" w14:textId="5E3C9331" w:rsidR="00991EEC" w:rsidRPr="00866E82" w:rsidRDefault="00F10B43" w:rsidP="00506B45">
      <w:pPr>
        <w:spacing w:before="240" w:after="240" w:line="276" w:lineRule="auto"/>
        <w:ind w:left="720"/>
        <w:jc w:val="both"/>
        <w:rPr>
          <w:rFonts w:ascii="Times New Roman" w:eastAsia="Calibri" w:hAnsi="Times New Roman" w:cs="Times New Roman"/>
          <w:i/>
          <w:iCs/>
          <w:sz w:val="24"/>
          <w:szCs w:val="24"/>
          <w:shd w:val="clear" w:color="auto" w:fill="FFFFFF"/>
          <w:lang w:bidi="ar-SA"/>
        </w:rPr>
      </w:pPr>
      <w:r w:rsidRPr="00866E82">
        <w:rPr>
          <w:rFonts w:ascii="Times New Roman" w:eastAsia="Calibri" w:hAnsi="Times New Roman" w:cs="Times New Roman"/>
          <w:i/>
          <w:iCs/>
          <w:sz w:val="24"/>
          <w:szCs w:val="24"/>
          <w:shd w:val="clear" w:color="auto" w:fill="FFFFFF"/>
          <w:lang w:bidi="ar-SA"/>
        </w:rPr>
        <w:t xml:space="preserve">Public Awareness &amp; </w:t>
      </w:r>
      <w:r w:rsidR="007A708D" w:rsidRPr="00866E82">
        <w:rPr>
          <w:rFonts w:ascii="Times New Roman" w:eastAsia="Calibri" w:hAnsi="Times New Roman" w:cs="Times New Roman"/>
          <w:i/>
          <w:iCs/>
          <w:sz w:val="24"/>
          <w:szCs w:val="24"/>
          <w:shd w:val="clear" w:color="auto" w:fill="FFFFFF"/>
          <w:lang w:bidi="ar-SA"/>
        </w:rPr>
        <w:t>Public Education</w:t>
      </w:r>
      <w:r w:rsidRPr="00866E82">
        <w:rPr>
          <w:rFonts w:ascii="Times New Roman" w:eastAsia="Calibri" w:hAnsi="Times New Roman" w:cs="Times New Roman"/>
          <w:i/>
          <w:iCs/>
          <w:sz w:val="24"/>
          <w:szCs w:val="24"/>
          <w:shd w:val="clear" w:color="auto" w:fill="FFFFFF"/>
          <w:lang w:bidi="ar-SA"/>
        </w:rPr>
        <w:t xml:space="preserve"> for Disaster Risk Reduction: A Guide, IFRC, 2011, </w:t>
      </w:r>
      <w:proofErr w:type="spellStart"/>
      <w:r w:rsidRPr="00866E82">
        <w:rPr>
          <w:rFonts w:ascii="Times New Roman" w:eastAsia="Calibri" w:hAnsi="Times New Roman" w:cs="Times New Roman"/>
          <w:i/>
          <w:iCs/>
          <w:sz w:val="24"/>
          <w:szCs w:val="24"/>
          <w:shd w:val="clear" w:color="auto" w:fill="FFFFFF"/>
          <w:lang w:bidi="ar-SA"/>
        </w:rPr>
        <w:t>Pg</w:t>
      </w:r>
      <w:proofErr w:type="spellEnd"/>
      <w:r w:rsidRPr="00866E82">
        <w:rPr>
          <w:rFonts w:ascii="Times New Roman" w:eastAsia="Calibri" w:hAnsi="Times New Roman" w:cs="Times New Roman"/>
          <w:i/>
          <w:iCs/>
          <w:sz w:val="24"/>
          <w:szCs w:val="24"/>
          <w:shd w:val="clear" w:color="auto" w:fill="FFFFFF"/>
          <w:lang w:bidi="ar-SA"/>
        </w:rPr>
        <w:t xml:space="preserve"> 12-39 (https://www.climatecentre.org/wp-content/uploads/Public-awareness-and-public-education-for-disaster-risk-reduction-a-guide.pdf)</w:t>
      </w:r>
      <w:r w:rsidR="00991EEC" w:rsidRPr="00866E82">
        <w:rPr>
          <w:rFonts w:ascii="Times New Roman" w:eastAsia="Calibri" w:hAnsi="Times New Roman" w:cs="Times New Roman"/>
          <w:i/>
          <w:iCs/>
          <w:sz w:val="24"/>
          <w:szCs w:val="24"/>
          <w:shd w:val="clear" w:color="auto" w:fill="FFFFFF"/>
          <w:lang w:bidi="ar-SA"/>
        </w:rPr>
        <w:t xml:space="preserve"> </w:t>
      </w:r>
    </w:p>
    <w:sectPr w:rsidR="00991EEC" w:rsidRPr="00866E82">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0AF10" w14:textId="77777777" w:rsidR="00EE64C1" w:rsidRDefault="00EE64C1" w:rsidP="00322EFB">
      <w:pPr>
        <w:spacing w:after="0" w:line="240" w:lineRule="auto"/>
      </w:pPr>
      <w:r>
        <w:separator/>
      </w:r>
    </w:p>
  </w:endnote>
  <w:endnote w:type="continuationSeparator" w:id="0">
    <w:p w14:paraId="64DCB394" w14:textId="77777777" w:rsidR="00EE64C1" w:rsidRDefault="00EE64C1" w:rsidP="00322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121D7" w14:textId="77777777" w:rsidR="00EE64C1" w:rsidRDefault="00EE64C1" w:rsidP="00322EFB">
      <w:pPr>
        <w:spacing w:after="0" w:line="240" w:lineRule="auto"/>
      </w:pPr>
      <w:r>
        <w:separator/>
      </w:r>
    </w:p>
  </w:footnote>
  <w:footnote w:type="continuationSeparator" w:id="0">
    <w:p w14:paraId="149A958D" w14:textId="77777777" w:rsidR="00EE64C1" w:rsidRDefault="00EE64C1" w:rsidP="00322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994482"/>
      <w:docPartObj>
        <w:docPartGallery w:val="Page Numbers (Top of Page)"/>
        <w:docPartUnique/>
      </w:docPartObj>
    </w:sdtPr>
    <w:sdtEndPr>
      <w:rPr>
        <w:rFonts w:ascii="Times New Roman" w:hAnsi="Times New Roman" w:cs="Times New Roman"/>
        <w:b/>
        <w:bCs/>
        <w:noProof/>
        <w:sz w:val="32"/>
        <w:szCs w:val="28"/>
      </w:rPr>
    </w:sdtEndPr>
    <w:sdtContent>
      <w:p w14:paraId="442AFDD4" w14:textId="1D3E86CE" w:rsidR="00322EFB" w:rsidRPr="00322EFB" w:rsidRDefault="00322EFB">
        <w:pPr>
          <w:pStyle w:val="Header"/>
          <w:jc w:val="center"/>
          <w:rPr>
            <w:rFonts w:ascii="Times New Roman" w:hAnsi="Times New Roman" w:cs="Times New Roman"/>
            <w:b/>
            <w:bCs/>
            <w:sz w:val="32"/>
            <w:szCs w:val="28"/>
          </w:rPr>
        </w:pPr>
        <w:r w:rsidRPr="00322EFB">
          <w:rPr>
            <w:rFonts w:ascii="Times New Roman" w:hAnsi="Times New Roman" w:cs="Times New Roman"/>
            <w:b/>
            <w:bCs/>
            <w:sz w:val="32"/>
            <w:szCs w:val="28"/>
          </w:rPr>
          <w:fldChar w:fldCharType="begin"/>
        </w:r>
        <w:r w:rsidRPr="00322EFB">
          <w:rPr>
            <w:rFonts w:ascii="Times New Roman" w:hAnsi="Times New Roman" w:cs="Times New Roman"/>
            <w:b/>
            <w:bCs/>
            <w:sz w:val="32"/>
            <w:szCs w:val="28"/>
          </w:rPr>
          <w:instrText xml:space="preserve"> PAGE   \* MERGEFORMAT </w:instrText>
        </w:r>
        <w:r w:rsidRPr="00322EFB">
          <w:rPr>
            <w:rFonts w:ascii="Times New Roman" w:hAnsi="Times New Roman" w:cs="Times New Roman"/>
            <w:b/>
            <w:bCs/>
            <w:sz w:val="32"/>
            <w:szCs w:val="28"/>
          </w:rPr>
          <w:fldChar w:fldCharType="separate"/>
        </w:r>
        <w:r w:rsidRPr="00322EFB">
          <w:rPr>
            <w:rFonts w:ascii="Times New Roman" w:hAnsi="Times New Roman" w:cs="Times New Roman"/>
            <w:b/>
            <w:bCs/>
            <w:noProof/>
            <w:sz w:val="32"/>
            <w:szCs w:val="28"/>
          </w:rPr>
          <w:t>2</w:t>
        </w:r>
        <w:r w:rsidRPr="00322EFB">
          <w:rPr>
            <w:rFonts w:ascii="Times New Roman" w:hAnsi="Times New Roman" w:cs="Times New Roman"/>
            <w:b/>
            <w:bCs/>
            <w:noProof/>
            <w:sz w:val="32"/>
            <w:szCs w:val="28"/>
          </w:rPr>
          <w:fldChar w:fldCharType="end"/>
        </w:r>
      </w:p>
    </w:sdtContent>
  </w:sdt>
  <w:p w14:paraId="1BEE6124" w14:textId="77777777" w:rsidR="00322EFB" w:rsidRDefault="00322E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64F66"/>
    <w:multiLevelType w:val="hybridMultilevel"/>
    <w:tmpl w:val="ABE4F674"/>
    <w:lvl w:ilvl="0" w:tplc="04090015">
      <w:start w:val="1"/>
      <w:numFmt w:val="upp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0C3A6C"/>
    <w:multiLevelType w:val="hybridMultilevel"/>
    <w:tmpl w:val="ED42A77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5742B71"/>
    <w:multiLevelType w:val="hybridMultilevel"/>
    <w:tmpl w:val="8C0873D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D4E73E7"/>
    <w:multiLevelType w:val="hybridMultilevel"/>
    <w:tmpl w:val="BF56BE5A"/>
    <w:lvl w:ilvl="0" w:tplc="496E6D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4E929E0"/>
    <w:multiLevelType w:val="hybridMultilevel"/>
    <w:tmpl w:val="3C66A8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C67E97"/>
    <w:multiLevelType w:val="hybridMultilevel"/>
    <w:tmpl w:val="763C566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2C5C6F34"/>
    <w:multiLevelType w:val="hybridMultilevel"/>
    <w:tmpl w:val="3A7AB48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04E6DFF"/>
    <w:multiLevelType w:val="hybridMultilevel"/>
    <w:tmpl w:val="590C9356"/>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3FCC33B1"/>
    <w:multiLevelType w:val="hybridMultilevel"/>
    <w:tmpl w:val="B2DAE1B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4E6D6023"/>
    <w:multiLevelType w:val="hybridMultilevel"/>
    <w:tmpl w:val="884EBA24"/>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53150E5D"/>
    <w:multiLevelType w:val="hybridMultilevel"/>
    <w:tmpl w:val="D9B0E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961F1A"/>
    <w:multiLevelType w:val="hybridMultilevel"/>
    <w:tmpl w:val="757CA74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8736143"/>
    <w:multiLevelType w:val="hybridMultilevel"/>
    <w:tmpl w:val="54F00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1"/>
  </w:num>
  <w:num w:numId="3">
    <w:abstractNumId w:val="6"/>
  </w:num>
  <w:num w:numId="4">
    <w:abstractNumId w:val="8"/>
  </w:num>
  <w:num w:numId="5">
    <w:abstractNumId w:val="1"/>
  </w:num>
  <w:num w:numId="6">
    <w:abstractNumId w:val="12"/>
  </w:num>
  <w:num w:numId="7">
    <w:abstractNumId w:val="10"/>
  </w:num>
  <w:num w:numId="8">
    <w:abstractNumId w:val="9"/>
  </w:num>
  <w:num w:numId="9">
    <w:abstractNumId w:val="4"/>
  </w:num>
  <w:num w:numId="10">
    <w:abstractNumId w:val="0"/>
  </w:num>
  <w:num w:numId="11">
    <w:abstractNumId w:val="5"/>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3AB"/>
    <w:rsid w:val="000043AB"/>
    <w:rsid w:val="000207C1"/>
    <w:rsid w:val="00023629"/>
    <w:rsid w:val="000269E4"/>
    <w:rsid w:val="00044B7A"/>
    <w:rsid w:val="0005541B"/>
    <w:rsid w:val="0005661A"/>
    <w:rsid w:val="00057B32"/>
    <w:rsid w:val="00063540"/>
    <w:rsid w:val="00074B12"/>
    <w:rsid w:val="00095248"/>
    <w:rsid w:val="000B71C5"/>
    <w:rsid w:val="000E3C4B"/>
    <w:rsid w:val="00122BF0"/>
    <w:rsid w:val="00126154"/>
    <w:rsid w:val="00126F9D"/>
    <w:rsid w:val="0013065A"/>
    <w:rsid w:val="00140A90"/>
    <w:rsid w:val="00151EEA"/>
    <w:rsid w:val="0015290C"/>
    <w:rsid w:val="00171174"/>
    <w:rsid w:val="001777E0"/>
    <w:rsid w:val="001A2FDB"/>
    <w:rsid w:val="001B244A"/>
    <w:rsid w:val="001B38CC"/>
    <w:rsid w:val="001C4D7A"/>
    <w:rsid w:val="00202814"/>
    <w:rsid w:val="002072AD"/>
    <w:rsid w:val="00220000"/>
    <w:rsid w:val="0023603E"/>
    <w:rsid w:val="0025039D"/>
    <w:rsid w:val="00254245"/>
    <w:rsid w:val="0029302F"/>
    <w:rsid w:val="00297387"/>
    <w:rsid w:val="002C7BB2"/>
    <w:rsid w:val="002F3A19"/>
    <w:rsid w:val="00313409"/>
    <w:rsid w:val="0031445A"/>
    <w:rsid w:val="00322EFB"/>
    <w:rsid w:val="00324098"/>
    <w:rsid w:val="00335767"/>
    <w:rsid w:val="00351392"/>
    <w:rsid w:val="00356BD1"/>
    <w:rsid w:val="00376241"/>
    <w:rsid w:val="00383949"/>
    <w:rsid w:val="00385889"/>
    <w:rsid w:val="003C757C"/>
    <w:rsid w:val="003F6204"/>
    <w:rsid w:val="004733AA"/>
    <w:rsid w:val="00485862"/>
    <w:rsid w:val="004C58F6"/>
    <w:rsid w:val="004D2320"/>
    <w:rsid w:val="004D2AFB"/>
    <w:rsid w:val="004D6786"/>
    <w:rsid w:val="004D7468"/>
    <w:rsid w:val="00504A80"/>
    <w:rsid w:val="00506B45"/>
    <w:rsid w:val="0051418B"/>
    <w:rsid w:val="00516110"/>
    <w:rsid w:val="005162FA"/>
    <w:rsid w:val="00546BFE"/>
    <w:rsid w:val="00564C2B"/>
    <w:rsid w:val="00565674"/>
    <w:rsid w:val="00585699"/>
    <w:rsid w:val="005A084E"/>
    <w:rsid w:val="005A11B4"/>
    <w:rsid w:val="005A30A1"/>
    <w:rsid w:val="005C69C0"/>
    <w:rsid w:val="005D0859"/>
    <w:rsid w:val="005D65D9"/>
    <w:rsid w:val="005D6FCD"/>
    <w:rsid w:val="005F1A5D"/>
    <w:rsid w:val="005F4F3E"/>
    <w:rsid w:val="0066224B"/>
    <w:rsid w:val="006672FF"/>
    <w:rsid w:val="006843DD"/>
    <w:rsid w:val="006A5175"/>
    <w:rsid w:val="006B54DF"/>
    <w:rsid w:val="006E5489"/>
    <w:rsid w:val="0070747F"/>
    <w:rsid w:val="0075111B"/>
    <w:rsid w:val="00757FA9"/>
    <w:rsid w:val="007820E4"/>
    <w:rsid w:val="007A4D06"/>
    <w:rsid w:val="007A708D"/>
    <w:rsid w:val="007D6E03"/>
    <w:rsid w:val="008105BC"/>
    <w:rsid w:val="00866E82"/>
    <w:rsid w:val="00867786"/>
    <w:rsid w:val="00877116"/>
    <w:rsid w:val="0089698D"/>
    <w:rsid w:val="00896DFE"/>
    <w:rsid w:val="008A4218"/>
    <w:rsid w:val="008D0B46"/>
    <w:rsid w:val="008E4645"/>
    <w:rsid w:val="00904952"/>
    <w:rsid w:val="00917204"/>
    <w:rsid w:val="00926A47"/>
    <w:rsid w:val="009459B5"/>
    <w:rsid w:val="00981853"/>
    <w:rsid w:val="00986542"/>
    <w:rsid w:val="00991EEC"/>
    <w:rsid w:val="0099303F"/>
    <w:rsid w:val="009B1A5B"/>
    <w:rsid w:val="009D4FED"/>
    <w:rsid w:val="009E41A8"/>
    <w:rsid w:val="009F1E77"/>
    <w:rsid w:val="00A00F5B"/>
    <w:rsid w:val="00A31E4D"/>
    <w:rsid w:val="00A359AF"/>
    <w:rsid w:val="00A5237B"/>
    <w:rsid w:val="00A86709"/>
    <w:rsid w:val="00AD6CA9"/>
    <w:rsid w:val="00B0330C"/>
    <w:rsid w:val="00B418DD"/>
    <w:rsid w:val="00B44A16"/>
    <w:rsid w:val="00B915B4"/>
    <w:rsid w:val="00BD0F7F"/>
    <w:rsid w:val="00C03510"/>
    <w:rsid w:val="00C059E4"/>
    <w:rsid w:val="00C1045F"/>
    <w:rsid w:val="00C225A7"/>
    <w:rsid w:val="00C315CA"/>
    <w:rsid w:val="00CD1E53"/>
    <w:rsid w:val="00CE51F1"/>
    <w:rsid w:val="00D14813"/>
    <w:rsid w:val="00D148E7"/>
    <w:rsid w:val="00D328DC"/>
    <w:rsid w:val="00D4528E"/>
    <w:rsid w:val="00D74A52"/>
    <w:rsid w:val="00D7666B"/>
    <w:rsid w:val="00D770E5"/>
    <w:rsid w:val="00D9212A"/>
    <w:rsid w:val="00DA0253"/>
    <w:rsid w:val="00DC59EB"/>
    <w:rsid w:val="00DF0E94"/>
    <w:rsid w:val="00E10010"/>
    <w:rsid w:val="00E97B67"/>
    <w:rsid w:val="00EA6952"/>
    <w:rsid w:val="00EC1A80"/>
    <w:rsid w:val="00EC779C"/>
    <w:rsid w:val="00EE64C1"/>
    <w:rsid w:val="00EF32C7"/>
    <w:rsid w:val="00F10B43"/>
    <w:rsid w:val="00F52C15"/>
    <w:rsid w:val="00F547AC"/>
    <w:rsid w:val="00F7577C"/>
    <w:rsid w:val="00F87113"/>
    <w:rsid w:val="00FF6B81"/>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77B9"/>
  <w15:chartTrackingRefBased/>
  <w15:docId w15:val="{27B78211-6942-4E97-97AD-DF0295160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2EFB"/>
  </w:style>
  <w:style w:type="paragraph" w:styleId="Footer">
    <w:name w:val="footer"/>
    <w:basedOn w:val="Normal"/>
    <w:link w:val="FooterChar"/>
    <w:uiPriority w:val="99"/>
    <w:unhideWhenUsed/>
    <w:rsid w:val="00322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EFB"/>
  </w:style>
  <w:style w:type="paragraph" w:styleId="ListParagraph">
    <w:name w:val="List Paragraph"/>
    <w:basedOn w:val="Normal"/>
    <w:uiPriority w:val="34"/>
    <w:qFormat/>
    <w:rsid w:val="00564C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27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D93BC-8DC7-4155-B77A-231FDA52B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10</Pages>
  <Words>3071</Words>
  <Characters>17510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J  B Rana</dc:creator>
  <cp:keywords/>
  <dc:description/>
  <cp:lastModifiedBy>Victor J  B Rana</cp:lastModifiedBy>
  <cp:revision>45</cp:revision>
  <dcterms:created xsi:type="dcterms:W3CDTF">2024-08-16T07:35:00Z</dcterms:created>
  <dcterms:modified xsi:type="dcterms:W3CDTF">2024-10-25T14:09:00Z</dcterms:modified>
</cp:coreProperties>
</file>