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24B0BF7A" w:rsidR="009D271F" w:rsidRPr="009D271F" w:rsidRDefault="009D271F" w:rsidP="009D271F">
      <w:pPr>
        <w:jc w:val="center"/>
        <w:rPr>
          <w:rFonts w:ascii="Arial" w:hAnsi="Arial" w:cs="Arial"/>
        </w:rPr>
      </w:pPr>
      <w:r w:rsidRPr="009D271F">
        <w:rPr>
          <w:rFonts w:ascii="Arial" w:hAnsi="Arial" w:cs="Arial"/>
          <w:b/>
          <w:bCs/>
        </w:rPr>
        <w:t xml:space="preserve">Lecture </w:t>
      </w:r>
      <w:r w:rsidR="001E3332">
        <w:rPr>
          <w:rFonts w:ascii="Arial" w:hAnsi="Arial" w:cs="Arial"/>
          <w:b/>
          <w:bCs/>
        </w:rPr>
        <w:t>1</w:t>
      </w:r>
      <w:r w:rsidR="00497769">
        <w:rPr>
          <w:rFonts w:ascii="Arial" w:hAnsi="Arial" w:cs="Arial"/>
          <w:b/>
          <w:bCs/>
        </w:rPr>
        <w:t>1</w:t>
      </w:r>
    </w:p>
    <w:p w14:paraId="69B8E166" w14:textId="77777777" w:rsidR="00497769" w:rsidRDefault="00497769" w:rsidP="009D271F">
      <w:pPr>
        <w:jc w:val="center"/>
        <w:rPr>
          <w:rFonts w:ascii="Arial" w:hAnsi="Arial" w:cs="Arial"/>
          <w:b/>
          <w:bCs/>
        </w:rPr>
      </w:pPr>
      <w:r w:rsidRPr="00497769">
        <w:rPr>
          <w:rFonts w:ascii="Arial" w:hAnsi="Arial" w:cs="Arial"/>
          <w:b/>
          <w:bCs/>
        </w:rPr>
        <w:t>Editing for Different Genres</w:t>
      </w:r>
    </w:p>
    <w:p w14:paraId="7848E5ED" w14:textId="27119CCB" w:rsidR="009D271F" w:rsidRDefault="009D271F" w:rsidP="009D271F">
      <w:pPr>
        <w:jc w:val="center"/>
        <w:rPr>
          <w:rFonts w:ascii="Arial" w:hAnsi="Arial" w:cs="Arial"/>
          <w:b/>
          <w:bCs/>
        </w:rPr>
      </w:pPr>
      <w:r w:rsidRPr="009D271F">
        <w:rPr>
          <w:rFonts w:ascii="Arial" w:hAnsi="Arial" w:cs="Arial"/>
          <w:b/>
          <w:bCs/>
        </w:rPr>
        <w:t>Lecturer: Baya, Trevor.</w:t>
      </w:r>
    </w:p>
    <w:p w14:paraId="0D23410A" w14:textId="4E14C69C" w:rsidR="00B67BBB" w:rsidRDefault="00B67BBB" w:rsidP="00B67BBB">
      <w:pPr>
        <w:rPr>
          <w:rFonts w:ascii="Arial" w:hAnsi="Arial" w:cs="Arial"/>
          <w:b/>
          <w:bCs/>
        </w:rPr>
      </w:pPr>
      <w:r w:rsidRPr="00B67BBB">
        <w:rPr>
          <w:rFonts w:ascii="Segoe UI Emoji" w:hAnsi="Segoe UI Emoji" w:cs="Segoe UI Emoji"/>
          <w:b/>
          <w:bCs/>
        </w:rPr>
        <w:t>🎓</w:t>
      </w:r>
      <w:r w:rsidRPr="00B67BBB">
        <w:rPr>
          <w:rFonts w:ascii="Arial" w:hAnsi="Arial" w:cs="Arial"/>
          <w:b/>
          <w:bCs/>
        </w:rPr>
        <w:t xml:space="preserve"> Lecture Learning Outcomes: </w:t>
      </w:r>
    </w:p>
    <w:p w14:paraId="75D24557" w14:textId="77777777" w:rsidR="00497769" w:rsidRPr="00497769" w:rsidRDefault="00497769" w:rsidP="00497769">
      <w:pPr>
        <w:rPr>
          <w:rFonts w:ascii="Arial" w:hAnsi="Arial" w:cs="Arial"/>
        </w:rPr>
      </w:pPr>
      <w:r w:rsidRPr="00497769">
        <w:rPr>
          <w:rFonts w:ascii="Arial" w:hAnsi="Arial" w:cs="Arial"/>
        </w:rPr>
        <w:t>By the end of this lecture/module, students will be able to:</w:t>
      </w:r>
    </w:p>
    <w:p w14:paraId="1EBB1351" w14:textId="6F537DBC" w:rsidR="00497769" w:rsidRPr="00497769" w:rsidRDefault="002964A8" w:rsidP="00497769">
      <w:pPr>
        <w:numPr>
          <w:ilvl w:val="0"/>
          <w:numId w:val="278"/>
        </w:numPr>
        <w:rPr>
          <w:rFonts w:ascii="Arial" w:hAnsi="Arial" w:cs="Arial"/>
        </w:rPr>
      </w:pPr>
      <w:r w:rsidRPr="00497769">
        <w:rPr>
          <w:rFonts w:ascii="Arial" w:hAnsi="Arial" w:cs="Arial"/>
        </w:rPr>
        <w:t>Analyse</w:t>
      </w:r>
      <w:r w:rsidR="00497769" w:rsidRPr="00497769">
        <w:rPr>
          <w:rFonts w:ascii="Arial" w:hAnsi="Arial" w:cs="Arial"/>
        </w:rPr>
        <w:t xml:space="preserve"> the role of editing in shaping narrative clarity and emotional impact across different film styles and genres.</w:t>
      </w:r>
    </w:p>
    <w:p w14:paraId="0DDA8F43" w14:textId="77777777" w:rsidR="00497769" w:rsidRPr="00497769" w:rsidRDefault="00497769" w:rsidP="00497769">
      <w:pPr>
        <w:numPr>
          <w:ilvl w:val="0"/>
          <w:numId w:val="278"/>
        </w:numPr>
        <w:rPr>
          <w:rFonts w:ascii="Arial" w:hAnsi="Arial" w:cs="Arial"/>
        </w:rPr>
      </w:pPr>
      <w:r w:rsidRPr="00497769">
        <w:rPr>
          <w:rFonts w:ascii="Arial" w:hAnsi="Arial" w:cs="Arial"/>
        </w:rPr>
        <w:t>Demonstrate an understanding of editorial strategies used in complex narrative structures such as nonlinear timelines and parallel realities in speculative films.</w:t>
      </w:r>
    </w:p>
    <w:p w14:paraId="14B6AA00" w14:textId="77777777" w:rsidR="00497769" w:rsidRPr="00497769" w:rsidRDefault="00497769" w:rsidP="00497769">
      <w:pPr>
        <w:numPr>
          <w:ilvl w:val="0"/>
          <w:numId w:val="278"/>
        </w:numPr>
        <w:rPr>
          <w:rFonts w:ascii="Arial" w:hAnsi="Arial" w:cs="Arial"/>
        </w:rPr>
      </w:pPr>
      <w:r w:rsidRPr="00497769">
        <w:rPr>
          <w:rFonts w:ascii="Arial" w:hAnsi="Arial" w:cs="Arial"/>
        </w:rPr>
        <w:t>Interpret how editing choices contribute to building intimacy and romantic tension through visual rhythm and cross-cutting.</w:t>
      </w:r>
    </w:p>
    <w:p w14:paraId="3EA47F5E" w14:textId="77777777" w:rsidR="00497769" w:rsidRPr="00497769" w:rsidRDefault="00497769" w:rsidP="00497769">
      <w:pPr>
        <w:numPr>
          <w:ilvl w:val="0"/>
          <w:numId w:val="278"/>
        </w:numPr>
        <w:rPr>
          <w:rFonts w:ascii="Arial" w:hAnsi="Arial" w:cs="Arial"/>
        </w:rPr>
      </w:pPr>
      <w:r w:rsidRPr="00497769">
        <w:rPr>
          <w:rFonts w:ascii="Arial" w:hAnsi="Arial" w:cs="Arial"/>
        </w:rPr>
        <w:t>Critically assess the ethical and rhetorical implications of editing in documentary filmmaking, particularly in politically charged contexts.</w:t>
      </w:r>
    </w:p>
    <w:p w14:paraId="47B709EC" w14:textId="77777777" w:rsidR="00497769" w:rsidRPr="00497769" w:rsidRDefault="00497769" w:rsidP="00497769">
      <w:pPr>
        <w:numPr>
          <w:ilvl w:val="0"/>
          <w:numId w:val="278"/>
        </w:numPr>
        <w:rPr>
          <w:rFonts w:ascii="Arial" w:hAnsi="Arial" w:cs="Arial"/>
        </w:rPr>
      </w:pPr>
      <w:r w:rsidRPr="00497769">
        <w:rPr>
          <w:rFonts w:ascii="Arial" w:hAnsi="Arial" w:cs="Arial"/>
        </w:rPr>
        <w:t>Identify genre conventions and how editing aligns with or subverts these norms to shape audience expectations.</w:t>
      </w:r>
    </w:p>
    <w:p w14:paraId="5404753B" w14:textId="77777777" w:rsidR="00497769" w:rsidRPr="00497769" w:rsidRDefault="00497769" w:rsidP="00497769">
      <w:pPr>
        <w:numPr>
          <w:ilvl w:val="0"/>
          <w:numId w:val="278"/>
        </w:numPr>
        <w:rPr>
          <w:rFonts w:ascii="Arial" w:hAnsi="Arial" w:cs="Arial"/>
        </w:rPr>
      </w:pPr>
      <w:r w:rsidRPr="00497769">
        <w:rPr>
          <w:rFonts w:ascii="Arial" w:hAnsi="Arial" w:cs="Arial"/>
        </w:rPr>
        <w:t>Evaluate the challenges editors face when working with genre hybrids, balancing conflicting rhythms, tonalities, and narrative demands.</w:t>
      </w:r>
    </w:p>
    <w:p w14:paraId="03E6A145" w14:textId="2E16DB03" w:rsidR="00497769" w:rsidRPr="00F55F2D" w:rsidRDefault="00497769" w:rsidP="00F55F2D">
      <w:pPr>
        <w:numPr>
          <w:ilvl w:val="0"/>
          <w:numId w:val="278"/>
        </w:numPr>
        <w:rPr>
          <w:rFonts w:ascii="Arial" w:hAnsi="Arial" w:cs="Arial"/>
        </w:rPr>
      </w:pPr>
      <w:r w:rsidRPr="00497769">
        <w:rPr>
          <w:rFonts w:ascii="Arial" w:hAnsi="Arial" w:cs="Arial"/>
        </w:rPr>
        <w:t>Apply theoretical knowledge of genre and editing to practical examples and hypothetical scenarios, articulating editorial decisions that support narrative and emotional coherence.</w:t>
      </w:r>
    </w:p>
    <w:p w14:paraId="5280AED3" w14:textId="77777777" w:rsidR="00F55F2D" w:rsidRPr="00F55F2D" w:rsidRDefault="00F55F2D" w:rsidP="00F55F2D">
      <w:pPr>
        <w:rPr>
          <w:rFonts w:ascii="Arial" w:hAnsi="Arial" w:cs="Arial"/>
          <w:b/>
          <w:bCs/>
        </w:rPr>
      </w:pPr>
      <w:r w:rsidRPr="00F55F2D">
        <w:rPr>
          <w:rFonts w:ascii="Arial" w:hAnsi="Arial" w:cs="Arial"/>
          <w:b/>
          <w:bCs/>
        </w:rPr>
        <w:t>What is a Film Genre?</w:t>
      </w:r>
    </w:p>
    <w:p w14:paraId="2DBFB444" w14:textId="77777777" w:rsidR="00F55F2D" w:rsidRPr="00F55F2D" w:rsidRDefault="00F55F2D" w:rsidP="00F55F2D">
      <w:pPr>
        <w:rPr>
          <w:rFonts w:ascii="Arial" w:hAnsi="Arial" w:cs="Arial"/>
        </w:rPr>
      </w:pPr>
      <w:r w:rsidRPr="00F55F2D">
        <w:rPr>
          <w:rFonts w:ascii="Arial" w:hAnsi="Arial" w:cs="Arial"/>
        </w:rPr>
        <w:t xml:space="preserve">A </w:t>
      </w:r>
      <w:r w:rsidRPr="00F55F2D">
        <w:rPr>
          <w:rFonts w:ascii="Arial" w:hAnsi="Arial" w:cs="Arial"/>
          <w:b/>
          <w:bCs/>
        </w:rPr>
        <w:t>film genre</w:t>
      </w:r>
      <w:r w:rsidRPr="00F55F2D">
        <w:rPr>
          <w:rFonts w:ascii="Arial" w:hAnsi="Arial" w:cs="Arial"/>
        </w:rPr>
        <w:t xml:space="preserve"> is a category of cinema characterized by a set of recognizable conventions—</w:t>
      </w:r>
      <w:r w:rsidRPr="00F55F2D">
        <w:rPr>
          <w:rFonts w:ascii="Arial" w:hAnsi="Arial" w:cs="Arial"/>
          <w:b/>
          <w:bCs/>
        </w:rPr>
        <w:t>narrative patterns, character types, settings, themes, visual styles, and tonal expectations</w:t>
      </w:r>
      <w:r w:rsidRPr="00F55F2D">
        <w:rPr>
          <w:rFonts w:ascii="Arial" w:hAnsi="Arial" w:cs="Arial"/>
        </w:rPr>
        <w:t xml:space="preserve">—that signal to audiences what kind of story is being told and how it will unfold. Genre functions as a </w:t>
      </w:r>
      <w:r w:rsidRPr="00F55F2D">
        <w:rPr>
          <w:rFonts w:ascii="Arial" w:hAnsi="Arial" w:cs="Arial"/>
          <w:b/>
          <w:bCs/>
        </w:rPr>
        <w:t>shared cultural shorthand</w:t>
      </w:r>
      <w:r w:rsidRPr="00F55F2D">
        <w:rPr>
          <w:rFonts w:ascii="Arial" w:hAnsi="Arial" w:cs="Arial"/>
        </w:rPr>
        <w:t>: it helps filmmakers organize storytelling strategies, and it helps audiences form expectations regarding mood, content, and structure.</w:t>
      </w:r>
    </w:p>
    <w:p w14:paraId="19C9E5AF" w14:textId="67DF225A" w:rsidR="00F55F2D" w:rsidRPr="00F55F2D" w:rsidRDefault="00F55F2D" w:rsidP="00F55F2D">
      <w:pPr>
        <w:rPr>
          <w:rFonts w:ascii="Arial" w:hAnsi="Arial" w:cs="Arial"/>
        </w:rPr>
      </w:pPr>
      <w:r w:rsidRPr="00F55F2D">
        <w:rPr>
          <w:rFonts w:ascii="Arial" w:hAnsi="Arial" w:cs="Arial"/>
        </w:rPr>
        <w:t xml:space="preserve">Genres are not static templates; rather, they are </w:t>
      </w:r>
      <w:r w:rsidRPr="00F55F2D">
        <w:rPr>
          <w:rFonts w:ascii="Arial" w:hAnsi="Arial" w:cs="Arial"/>
          <w:b/>
          <w:bCs/>
        </w:rPr>
        <w:t>fluid cultural forms</w:t>
      </w:r>
      <w:r w:rsidRPr="00F55F2D">
        <w:rPr>
          <w:rFonts w:ascii="Arial" w:hAnsi="Arial" w:cs="Arial"/>
        </w:rPr>
        <w:t xml:space="preserve"> that evolve through innovation, hybridization, and audience reception. As both an </w:t>
      </w:r>
      <w:r w:rsidRPr="00F55F2D">
        <w:rPr>
          <w:rFonts w:ascii="Arial" w:hAnsi="Arial" w:cs="Arial"/>
          <w:b/>
          <w:bCs/>
        </w:rPr>
        <w:t>industrial tool</w:t>
      </w:r>
      <w:r w:rsidRPr="00F55F2D">
        <w:rPr>
          <w:rFonts w:ascii="Arial" w:hAnsi="Arial" w:cs="Arial"/>
        </w:rPr>
        <w:t xml:space="preserve"> (used by studios and marketers) and a </w:t>
      </w:r>
      <w:r w:rsidRPr="00F55F2D">
        <w:rPr>
          <w:rFonts w:ascii="Arial" w:hAnsi="Arial" w:cs="Arial"/>
          <w:b/>
          <w:bCs/>
        </w:rPr>
        <w:t>formal framework</w:t>
      </w:r>
      <w:r w:rsidRPr="00F55F2D">
        <w:rPr>
          <w:rFonts w:ascii="Arial" w:hAnsi="Arial" w:cs="Arial"/>
        </w:rPr>
        <w:t xml:space="preserve"> (used by filmmakers and editors), genre plays a central role in the aesthetic and commercial life of cinema.</w:t>
      </w:r>
    </w:p>
    <w:p w14:paraId="717D301B" w14:textId="77777777" w:rsidR="00F55F2D" w:rsidRPr="00F55F2D" w:rsidRDefault="00F55F2D" w:rsidP="00F55F2D">
      <w:pPr>
        <w:rPr>
          <w:rFonts w:ascii="Arial" w:hAnsi="Arial" w:cs="Arial"/>
          <w:b/>
          <w:bCs/>
        </w:rPr>
      </w:pPr>
      <w:r w:rsidRPr="00F55F2D">
        <w:rPr>
          <w:rFonts w:ascii="Arial" w:hAnsi="Arial" w:cs="Arial"/>
          <w:b/>
          <w:bCs/>
        </w:rPr>
        <w:t>The Function of Genre in Film</w:t>
      </w:r>
    </w:p>
    <w:p w14:paraId="6AAB6B3A" w14:textId="77777777" w:rsidR="00F55F2D" w:rsidRPr="00F55F2D" w:rsidRDefault="00F55F2D" w:rsidP="00F55F2D">
      <w:pPr>
        <w:rPr>
          <w:rFonts w:ascii="Arial" w:hAnsi="Arial" w:cs="Arial"/>
        </w:rPr>
      </w:pPr>
      <w:r w:rsidRPr="00F55F2D">
        <w:rPr>
          <w:rFonts w:ascii="Arial" w:hAnsi="Arial" w:cs="Arial"/>
        </w:rPr>
        <w:t>Genres serve several key purposes:</w:t>
      </w:r>
    </w:p>
    <w:p w14:paraId="4D3D6DCE" w14:textId="77777777" w:rsidR="00F55F2D" w:rsidRPr="00F55F2D" w:rsidRDefault="00F55F2D" w:rsidP="00F55F2D">
      <w:pPr>
        <w:numPr>
          <w:ilvl w:val="0"/>
          <w:numId w:val="263"/>
        </w:numPr>
        <w:rPr>
          <w:rFonts w:ascii="Arial" w:hAnsi="Arial" w:cs="Arial"/>
        </w:rPr>
      </w:pPr>
      <w:r w:rsidRPr="00F55F2D">
        <w:rPr>
          <w:rFonts w:ascii="Arial" w:hAnsi="Arial" w:cs="Arial"/>
          <w:b/>
          <w:bCs/>
        </w:rPr>
        <w:t>Predictability and Pleasure</w:t>
      </w:r>
      <w:r w:rsidRPr="00F55F2D">
        <w:rPr>
          <w:rFonts w:ascii="Arial" w:hAnsi="Arial" w:cs="Arial"/>
        </w:rPr>
        <w:t>: Audiences often take pleasure in recognizing familiar tropes and anticipating outcomes.</w:t>
      </w:r>
    </w:p>
    <w:p w14:paraId="48AA5A97" w14:textId="77777777" w:rsidR="00F55F2D" w:rsidRPr="00F55F2D" w:rsidRDefault="00F55F2D" w:rsidP="00F55F2D">
      <w:pPr>
        <w:numPr>
          <w:ilvl w:val="0"/>
          <w:numId w:val="263"/>
        </w:numPr>
        <w:rPr>
          <w:rFonts w:ascii="Arial" w:hAnsi="Arial" w:cs="Arial"/>
        </w:rPr>
      </w:pPr>
      <w:r w:rsidRPr="00F55F2D">
        <w:rPr>
          <w:rFonts w:ascii="Arial" w:hAnsi="Arial" w:cs="Arial"/>
          <w:b/>
          <w:bCs/>
        </w:rPr>
        <w:t>Efficiency of Communication</w:t>
      </w:r>
      <w:r w:rsidRPr="00F55F2D">
        <w:rPr>
          <w:rFonts w:ascii="Arial" w:hAnsi="Arial" w:cs="Arial"/>
        </w:rPr>
        <w:t>: Genres allow filmmakers to quickly establish tone, style, and character types.</w:t>
      </w:r>
    </w:p>
    <w:p w14:paraId="4A623C21" w14:textId="77777777" w:rsidR="00F55F2D" w:rsidRPr="00F55F2D" w:rsidRDefault="00F55F2D" w:rsidP="00F55F2D">
      <w:pPr>
        <w:numPr>
          <w:ilvl w:val="0"/>
          <w:numId w:val="263"/>
        </w:numPr>
        <w:rPr>
          <w:rFonts w:ascii="Arial" w:hAnsi="Arial" w:cs="Arial"/>
        </w:rPr>
      </w:pPr>
      <w:r w:rsidRPr="00F55F2D">
        <w:rPr>
          <w:rFonts w:ascii="Arial" w:hAnsi="Arial" w:cs="Arial"/>
          <w:b/>
          <w:bCs/>
        </w:rPr>
        <w:lastRenderedPageBreak/>
        <w:t>Cultural Expression</w:t>
      </w:r>
      <w:r w:rsidRPr="00F55F2D">
        <w:rPr>
          <w:rFonts w:ascii="Arial" w:hAnsi="Arial" w:cs="Arial"/>
        </w:rPr>
        <w:t>: Genres reflect prevailing cultural values, anxieties, and ideologies (e.g., Westerns and frontier mythology, sci-fi and technological anxiety).</w:t>
      </w:r>
    </w:p>
    <w:p w14:paraId="35A99FB2" w14:textId="77777777" w:rsidR="00F55F2D" w:rsidRPr="00F55F2D" w:rsidRDefault="00F55F2D" w:rsidP="00F55F2D">
      <w:pPr>
        <w:numPr>
          <w:ilvl w:val="0"/>
          <w:numId w:val="263"/>
        </w:numPr>
        <w:rPr>
          <w:rFonts w:ascii="Arial" w:hAnsi="Arial" w:cs="Arial"/>
        </w:rPr>
      </w:pPr>
      <w:r w:rsidRPr="00F55F2D">
        <w:rPr>
          <w:rFonts w:ascii="Arial" w:hAnsi="Arial" w:cs="Arial"/>
          <w:b/>
          <w:bCs/>
        </w:rPr>
        <w:t>Formal Constraint and Creative Play</w:t>
      </w:r>
      <w:r w:rsidRPr="00F55F2D">
        <w:rPr>
          <w:rFonts w:ascii="Arial" w:hAnsi="Arial" w:cs="Arial"/>
        </w:rPr>
        <w:t>: Genre imposes rules that invite subversion, parody, or reinvention.</w:t>
      </w:r>
    </w:p>
    <w:p w14:paraId="5321B4D9" w14:textId="705A0439" w:rsidR="00F55F2D" w:rsidRDefault="00F55F2D" w:rsidP="00F55F2D">
      <w:pPr>
        <w:rPr>
          <w:rFonts w:ascii="Arial" w:hAnsi="Arial" w:cs="Arial"/>
        </w:rPr>
      </w:pPr>
      <w:r w:rsidRPr="00F55F2D">
        <w:rPr>
          <w:rFonts w:ascii="Arial" w:hAnsi="Arial" w:cs="Arial"/>
        </w:rPr>
        <w:t>From a production perspective, genre helps studios manage risk and market films to target demographics. From a theoretical perspective, genre provides a lens through which to analyze film form, structure, and ideology.</w:t>
      </w:r>
    </w:p>
    <w:p w14:paraId="4B6261DB" w14:textId="77777777" w:rsidR="003E22DC" w:rsidRPr="00F55F2D" w:rsidRDefault="003E22DC" w:rsidP="00F55F2D">
      <w:pPr>
        <w:rPr>
          <w:rFonts w:ascii="Arial" w:hAnsi="Arial" w:cs="Arial"/>
        </w:rPr>
      </w:pPr>
    </w:p>
    <w:p w14:paraId="4F23B808" w14:textId="77777777" w:rsidR="00F55F2D" w:rsidRPr="00F55F2D" w:rsidRDefault="00F55F2D" w:rsidP="00F55F2D">
      <w:pPr>
        <w:rPr>
          <w:rFonts w:ascii="Arial" w:hAnsi="Arial" w:cs="Arial"/>
          <w:b/>
          <w:bCs/>
        </w:rPr>
      </w:pPr>
      <w:r w:rsidRPr="00F55F2D">
        <w:rPr>
          <w:rFonts w:ascii="Arial" w:hAnsi="Arial" w:cs="Arial"/>
          <w:b/>
          <w:bCs/>
        </w:rPr>
        <w:t>Major Film Genres: Classical and Contemporary</w:t>
      </w:r>
    </w:p>
    <w:p w14:paraId="4EE6A572" w14:textId="72078D33" w:rsidR="00F55F2D" w:rsidRPr="00F55F2D" w:rsidRDefault="00F55F2D" w:rsidP="00F55F2D">
      <w:pPr>
        <w:rPr>
          <w:rFonts w:ascii="Arial" w:hAnsi="Arial" w:cs="Arial"/>
        </w:rPr>
      </w:pPr>
      <w:r w:rsidRPr="00F55F2D">
        <w:rPr>
          <w:rFonts w:ascii="Arial" w:hAnsi="Arial" w:cs="Arial"/>
        </w:rPr>
        <w:t xml:space="preserve">Below is an overview of </w:t>
      </w:r>
      <w:r w:rsidRPr="00F55F2D">
        <w:rPr>
          <w:rFonts w:ascii="Arial" w:hAnsi="Arial" w:cs="Arial"/>
          <w:b/>
          <w:bCs/>
        </w:rPr>
        <w:t>core genre types</w:t>
      </w:r>
      <w:r w:rsidRPr="00F55F2D">
        <w:rPr>
          <w:rFonts w:ascii="Arial" w:hAnsi="Arial" w:cs="Arial"/>
        </w:rPr>
        <w:t>, organized by narrative and thematic logic. Each includes typical conventions but allows for deviation and subgenre complexity.</w:t>
      </w:r>
    </w:p>
    <w:p w14:paraId="0165EC2C" w14:textId="77777777" w:rsidR="00F55F2D" w:rsidRPr="00F55F2D" w:rsidRDefault="00F55F2D" w:rsidP="00F55F2D">
      <w:pPr>
        <w:rPr>
          <w:rFonts w:ascii="Arial" w:hAnsi="Arial" w:cs="Arial"/>
          <w:b/>
          <w:bCs/>
        </w:rPr>
      </w:pPr>
      <w:r w:rsidRPr="00F55F2D">
        <w:rPr>
          <w:rFonts w:ascii="Arial" w:hAnsi="Arial" w:cs="Arial"/>
          <w:b/>
          <w:bCs/>
        </w:rPr>
        <w:t>1. Drama</w:t>
      </w:r>
    </w:p>
    <w:p w14:paraId="3E21FAB9" w14:textId="77777777" w:rsidR="00F55F2D" w:rsidRPr="00F55F2D" w:rsidRDefault="00F55F2D" w:rsidP="00F55F2D">
      <w:pPr>
        <w:numPr>
          <w:ilvl w:val="0"/>
          <w:numId w:val="264"/>
        </w:numPr>
        <w:rPr>
          <w:rFonts w:ascii="Arial" w:hAnsi="Arial" w:cs="Arial"/>
        </w:rPr>
      </w:pPr>
      <w:r w:rsidRPr="00F55F2D">
        <w:rPr>
          <w:rFonts w:ascii="Arial" w:hAnsi="Arial" w:cs="Arial"/>
          <w:b/>
          <w:bCs/>
        </w:rPr>
        <w:t>Focus</w:t>
      </w:r>
      <w:r w:rsidRPr="00F55F2D">
        <w:rPr>
          <w:rFonts w:ascii="Arial" w:hAnsi="Arial" w:cs="Arial"/>
        </w:rPr>
        <w:t>: Human emotion, moral conflict, social realism.</w:t>
      </w:r>
    </w:p>
    <w:p w14:paraId="389C6187" w14:textId="77777777" w:rsidR="00F55F2D" w:rsidRPr="00F55F2D" w:rsidRDefault="00F55F2D" w:rsidP="00F55F2D">
      <w:pPr>
        <w:numPr>
          <w:ilvl w:val="0"/>
          <w:numId w:val="264"/>
        </w:numPr>
        <w:rPr>
          <w:rFonts w:ascii="Arial" w:hAnsi="Arial" w:cs="Arial"/>
        </w:rPr>
      </w:pPr>
      <w:r w:rsidRPr="00F55F2D">
        <w:rPr>
          <w:rFonts w:ascii="Arial" w:hAnsi="Arial" w:cs="Arial"/>
          <w:b/>
          <w:bCs/>
        </w:rPr>
        <w:t>Conventions</w:t>
      </w:r>
      <w:r w:rsidRPr="00F55F2D">
        <w:rPr>
          <w:rFonts w:ascii="Arial" w:hAnsi="Arial" w:cs="Arial"/>
        </w:rPr>
        <w:t>: Character-driven plots, interpersonal tension, serious tone.</w:t>
      </w:r>
    </w:p>
    <w:p w14:paraId="62564092" w14:textId="77777777" w:rsidR="00F55F2D" w:rsidRPr="00F55F2D" w:rsidRDefault="00F55F2D" w:rsidP="00F55F2D">
      <w:pPr>
        <w:numPr>
          <w:ilvl w:val="0"/>
          <w:numId w:val="264"/>
        </w:numPr>
        <w:rPr>
          <w:rFonts w:ascii="Arial" w:hAnsi="Arial" w:cs="Arial"/>
        </w:rPr>
      </w:pPr>
      <w:r w:rsidRPr="00F55F2D">
        <w:rPr>
          <w:rFonts w:ascii="Arial" w:hAnsi="Arial" w:cs="Arial"/>
          <w:b/>
          <w:bCs/>
        </w:rPr>
        <w:t>Subgenres</w:t>
      </w:r>
      <w:r w:rsidRPr="00F55F2D">
        <w:rPr>
          <w:rFonts w:ascii="Arial" w:hAnsi="Arial" w:cs="Arial"/>
        </w:rPr>
        <w:t>: Legal drama, medical drama, family drama, historical drama.</w:t>
      </w:r>
    </w:p>
    <w:p w14:paraId="46232493" w14:textId="3F1FEF05" w:rsidR="00F55F2D" w:rsidRPr="00F55F2D" w:rsidRDefault="00F55F2D" w:rsidP="00F55F2D">
      <w:pPr>
        <w:numPr>
          <w:ilvl w:val="0"/>
          <w:numId w:val="264"/>
        </w:numPr>
        <w:rPr>
          <w:rFonts w:ascii="Arial" w:hAnsi="Arial" w:cs="Arial"/>
        </w:rPr>
      </w:pPr>
      <w:r w:rsidRPr="00F55F2D">
        <w:rPr>
          <w:rFonts w:ascii="Arial" w:hAnsi="Arial" w:cs="Arial"/>
          <w:b/>
          <w:bCs/>
        </w:rPr>
        <w:t>Editorial Note</w:t>
      </w:r>
      <w:r w:rsidRPr="00F55F2D">
        <w:rPr>
          <w:rFonts w:ascii="Arial" w:hAnsi="Arial" w:cs="Arial"/>
        </w:rPr>
        <w:t>: Often favors long takes, restrained pacing, and emotional continuity through reaction shots.</w:t>
      </w:r>
    </w:p>
    <w:p w14:paraId="4D3F062D" w14:textId="77777777" w:rsidR="00F55F2D" w:rsidRPr="00F55F2D" w:rsidRDefault="00F55F2D" w:rsidP="00F55F2D">
      <w:pPr>
        <w:rPr>
          <w:rFonts w:ascii="Arial" w:hAnsi="Arial" w:cs="Arial"/>
          <w:b/>
          <w:bCs/>
        </w:rPr>
      </w:pPr>
      <w:r w:rsidRPr="00F55F2D">
        <w:rPr>
          <w:rFonts w:ascii="Arial" w:hAnsi="Arial" w:cs="Arial"/>
          <w:b/>
          <w:bCs/>
        </w:rPr>
        <w:t>2. Comedy</w:t>
      </w:r>
    </w:p>
    <w:p w14:paraId="05DCBFF9" w14:textId="77777777" w:rsidR="00F55F2D" w:rsidRPr="00F55F2D" w:rsidRDefault="00F55F2D" w:rsidP="00F55F2D">
      <w:pPr>
        <w:numPr>
          <w:ilvl w:val="0"/>
          <w:numId w:val="265"/>
        </w:numPr>
        <w:rPr>
          <w:rFonts w:ascii="Arial" w:hAnsi="Arial" w:cs="Arial"/>
        </w:rPr>
      </w:pPr>
      <w:r w:rsidRPr="00F55F2D">
        <w:rPr>
          <w:rFonts w:ascii="Arial" w:hAnsi="Arial" w:cs="Arial"/>
          <w:b/>
          <w:bCs/>
        </w:rPr>
        <w:t>Focus</w:t>
      </w:r>
      <w:r w:rsidRPr="00F55F2D">
        <w:rPr>
          <w:rFonts w:ascii="Arial" w:hAnsi="Arial" w:cs="Arial"/>
        </w:rPr>
        <w:t>: Humor, exaggeration, and irony to entertain or critique.</w:t>
      </w:r>
    </w:p>
    <w:p w14:paraId="00BD5BD9" w14:textId="77777777" w:rsidR="00F55F2D" w:rsidRPr="00F55F2D" w:rsidRDefault="00F55F2D" w:rsidP="00F55F2D">
      <w:pPr>
        <w:numPr>
          <w:ilvl w:val="0"/>
          <w:numId w:val="265"/>
        </w:numPr>
        <w:rPr>
          <w:rFonts w:ascii="Arial" w:hAnsi="Arial" w:cs="Arial"/>
        </w:rPr>
      </w:pPr>
      <w:r w:rsidRPr="00F55F2D">
        <w:rPr>
          <w:rFonts w:ascii="Arial" w:hAnsi="Arial" w:cs="Arial"/>
          <w:b/>
          <w:bCs/>
        </w:rPr>
        <w:t>Conventions</w:t>
      </w:r>
      <w:r w:rsidRPr="00F55F2D">
        <w:rPr>
          <w:rFonts w:ascii="Arial" w:hAnsi="Arial" w:cs="Arial"/>
        </w:rPr>
        <w:t>: Fast-paced dialogue, timing-based gags, social satire, absurd scenarios.</w:t>
      </w:r>
    </w:p>
    <w:p w14:paraId="7B7943A2" w14:textId="77777777" w:rsidR="00F55F2D" w:rsidRPr="00F55F2D" w:rsidRDefault="00F55F2D" w:rsidP="00F55F2D">
      <w:pPr>
        <w:numPr>
          <w:ilvl w:val="0"/>
          <w:numId w:val="265"/>
        </w:numPr>
        <w:rPr>
          <w:rFonts w:ascii="Arial" w:hAnsi="Arial" w:cs="Arial"/>
        </w:rPr>
      </w:pPr>
      <w:r w:rsidRPr="00F55F2D">
        <w:rPr>
          <w:rFonts w:ascii="Arial" w:hAnsi="Arial" w:cs="Arial"/>
          <w:b/>
          <w:bCs/>
        </w:rPr>
        <w:t>Subgenres</w:t>
      </w:r>
      <w:r w:rsidRPr="00F55F2D">
        <w:rPr>
          <w:rFonts w:ascii="Arial" w:hAnsi="Arial" w:cs="Arial"/>
        </w:rPr>
        <w:t>: Romantic comedy, slapstick, dark comedy, parody, satire.</w:t>
      </w:r>
    </w:p>
    <w:p w14:paraId="7529A3DF" w14:textId="1CF1F671" w:rsidR="00F55F2D" w:rsidRPr="00F55F2D" w:rsidRDefault="00F55F2D" w:rsidP="00F55F2D">
      <w:pPr>
        <w:numPr>
          <w:ilvl w:val="0"/>
          <w:numId w:val="265"/>
        </w:numPr>
        <w:rPr>
          <w:rFonts w:ascii="Arial" w:hAnsi="Arial" w:cs="Arial"/>
        </w:rPr>
      </w:pPr>
      <w:r w:rsidRPr="00F55F2D">
        <w:rPr>
          <w:rFonts w:ascii="Arial" w:hAnsi="Arial" w:cs="Arial"/>
          <w:b/>
          <w:bCs/>
        </w:rPr>
        <w:t>Editorial Note</w:t>
      </w:r>
      <w:r w:rsidRPr="00F55F2D">
        <w:rPr>
          <w:rFonts w:ascii="Arial" w:hAnsi="Arial" w:cs="Arial"/>
        </w:rPr>
        <w:t>: Relies heavily on timing—cuts often used to punctuate punchlines or emphasize visual incongruity.</w:t>
      </w:r>
    </w:p>
    <w:p w14:paraId="59808A3C" w14:textId="77777777" w:rsidR="00F55F2D" w:rsidRPr="00F55F2D" w:rsidRDefault="00F55F2D" w:rsidP="00F55F2D">
      <w:pPr>
        <w:rPr>
          <w:rFonts w:ascii="Arial" w:hAnsi="Arial" w:cs="Arial"/>
          <w:b/>
          <w:bCs/>
        </w:rPr>
      </w:pPr>
      <w:r w:rsidRPr="00F55F2D">
        <w:rPr>
          <w:rFonts w:ascii="Arial" w:hAnsi="Arial" w:cs="Arial"/>
          <w:b/>
          <w:bCs/>
        </w:rPr>
        <w:t>3. Action</w:t>
      </w:r>
    </w:p>
    <w:p w14:paraId="3344131D" w14:textId="77777777" w:rsidR="00F55F2D" w:rsidRPr="00F55F2D" w:rsidRDefault="00F55F2D" w:rsidP="00F55F2D">
      <w:pPr>
        <w:numPr>
          <w:ilvl w:val="0"/>
          <w:numId w:val="266"/>
        </w:numPr>
        <w:rPr>
          <w:rFonts w:ascii="Arial" w:hAnsi="Arial" w:cs="Arial"/>
        </w:rPr>
      </w:pPr>
      <w:r w:rsidRPr="00F55F2D">
        <w:rPr>
          <w:rFonts w:ascii="Arial" w:hAnsi="Arial" w:cs="Arial"/>
          <w:b/>
          <w:bCs/>
        </w:rPr>
        <w:t>Focus</w:t>
      </w:r>
      <w:r w:rsidRPr="00F55F2D">
        <w:rPr>
          <w:rFonts w:ascii="Arial" w:hAnsi="Arial" w:cs="Arial"/>
        </w:rPr>
        <w:t>: Physical conflict, kinetic energy, spectacle.</w:t>
      </w:r>
    </w:p>
    <w:p w14:paraId="559E07EA" w14:textId="77777777" w:rsidR="00F55F2D" w:rsidRPr="00F55F2D" w:rsidRDefault="00F55F2D" w:rsidP="00F55F2D">
      <w:pPr>
        <w:numPr>
          <w:ilvl w:val="0"/>
          <w:numId w:val="266"/>
        </w:numPr>
        <w:rPr>
          <w:rFonts w:ascii="Arial" w:hAnsi="Arial" w:cs="Arial"/>
        </w:rPr>
      </w:pPr>
      <w:r w:rsidRPr="00F55F2D">
        <w:rPr>
          <w:rFonts w:ascii="Arial" w:hAnsi="Arial" w:cs="Arial"/>
          <w:b/>
          <w:bCs/>
        </w:rPr>
        <w:t>Conventions</w:t>
      </w:r>
      <w:r w:rsidRPr="00F55F2D">
        <w:rPr>
          <w:rFonts w:ascii="Arial" w:hAnsi="Arial" w:cs="Arial"/>
        </w:rPr>
        <w:t>: Stunts, chases, fights, clear antagonists, high stakes.</w:t>
      </w:r>
    </w:p>
    <w:p w14:paraId="2AA287AE" w14:textId="77777777" w:rsidR="00F55F2D" w:rsidRPr="00F55F2D" w:rsidRDefault="00F55F2D" w:rsidP="00F55F2D">
      <w:pPr>
        <w:numPr>
          <w:ilvl w:val="0"/>
          <w:numId w:val="266"/>
        </w:numPr>
        <w:rPr>
          <w:rFonts w:ascii="Arial" w:hAnsi="Arial" w:cs="Arial"/>
        </w:rPr>
      </w:pPr>
      <w:r w:rsidRPr="00F55F2D">
        <w:rPr>
          <w:rFonts w:ascii="Arial" w:hAnsi="Arial" w:cs="Arial"/>
          <w:b/>
          <w:bCs/>
        </w:rPr>
        <w:t>Subgenres</w:t>
      </w:r>
      <w:r w:rsidRPr="00F55F2D">
        <w:rPr>
          <w:rFonts w:ascii="Arial" w:hAnsi="Arial" w:cs="Arial"/>
        </w:rPr>
        <w:t>: Spy action, martial arts, heist, disaster film.</w:t>
      </w:r>
    </w:p>
    <w:p w14:paraId="6FC1BB3A" w14:textId="3CA8A847" w:rsidR="00F55F2D" w:rsidRPr="00F55F2D" w:rsidRDefault="00F55F2D" w:rsidP="00F55F2D">
      <w:pPr>
        <w:numPr>
          <w:ilvl w:val="0"/>
          <w:numId w:val="266"/>
        </w:numPr>
        <w:rPr>
          <w:rFonts w:ascii="Arial" w:hAnsi="Arial" w:cs="Arial"/>
        </w:rPr>
      </w:pPr>
      <w:r w:rsidRPr="00F55F2D">
        <w:rPr>
          <w:rFonts w:ascii="Arial" w:hAnsi="Arial" w:cs="Arial"/>
          <w:b/>
          <w:bCs/>
        </w:rPr>
        <w:t>Editorial Note</w:t>
      </w:r>
      <w:r w:rsidRPr="00F55F2D">
        <w:rPr>
          <w:rFonts w:ascii="Arial" w:hAnsi="Arial" w:cs="Arial"/>
        </w:rPr>
        <w:t>: Prioritizes rapid cutting, spatial clarity in movement, rhythm matched to physical intensity.</w:t>
      </w:r>
    </w:p>
    <w:p w14:paraId="7638A118" w14:textId="77777777" w:rsidR="00F55F2D" w:rsidRPr="00F55F2D" w:rsidRDefault="00F55F2D" w:rsidP="00F55F2D">
      <w:pPr>
        <w:rPr>
          <w:rFonts w:ascii="Arial" w:hAnsi="Arial" w:cs="Arial"/>
          <w:b/>
          <w:bCs/>
        </w:rPr>
      </w:pPr>
      <w:r w:rsidRPr="00F55F2D">
        <w:rPr>
          <w:rFonts w:ascii="Arial" w:hAnsi="Arial" w:cs="Arial"/>
          <w:b/>
          <w:bCs/>
        </w:rPr>
        <w:t>4. Horror</w:t>
      </w:r>
    </w:p>
    <w:p w14:paraId="75890DD3" w14:textId="77777777" w:rsidR="00F55F2D" w:rsidRPr="00F55F2D" w:rsidRDefault="00F55F2D" w:rsidP="00F55F2D">
      <w:pPr>
        <w:numPr>
          <w:ilvl w:val="0"/>
          <w:numId w:val="267"/>
        </w:numPr>
        <w:rPr>
          <w:rFonts w:ascii="Arial" w:hAnsi="Arial" w:cs="Arial"/>
        </w:rPr>
      </w:pPr>
      <w:r w:rsidRPr="00F55F2D">
        <w:rPr>
          <w:rFonts w:ascii="Arial" w:hAnsi="Arial" w:cs="Arial"/>
          <w:b/>
          <w:bCs/>
        </w:rPr>
        <w:t>Focus</w:t>
      </w:r>
      <w:r w:rsidRPr="00F55F2D">
        <w:rPr>
          <w:rFonts w:ascii="Arial" w:hAnsi="Arial" w:cs="Arial"/>
        </w:rPr>
        <w:t>: Fear, the uncanny, the monstrous.</w:t>
      </w:r>
    </w:p>
    <w:p w14:paraId="25E45E73" w14:textId="77777777" w:rsidR="00F55F2D" w:rsidRPr="00F55F2D" w:rsidRDefault="00F55F2D" w:rsidP="00F55F2D">
      <w:pPr>
        <w:numPr>
          <w:ilvl w:val="0"/>
          <w:numId w:val="267"/>
        </w:numPr>
        <w:rPr>
          <w:rFonts w:ascii="Arial" w:hAnsi="Arial" w:cs="Arial"/>
        </w:rPr>
      </w:pPr>
      <w:r w:rsidRPr="00F55F2D">
        <w:rPr>
          <w:rFonts w:ascii="Arial" w:hAnsi="Arial" w:cs="Arial"/>
          <w:b/>
          <w:bCs/>
        </w:rPr>
        <w:t>Conventions</w:t>
      </w:r>
      <w:r w:rsidRPr="00F55F2D">
        <w:rPr>
          <w:rFonts w:ascii="Arial" w:hAnsi="Arial" w:cs="Arial"/>
        </w:rPr>
        <w:t>: Suspenseful buildup, jump scares, isolated settings, transgressive imagery.</w:t>
      </w:r>
    </w:p>
    <w:p w14:paraId="450832ED" w14:textId="77777777" w:rsidR="00F55F2D" w:rsidRPr="00F55F2D" w:rsidRDefault="00F55F2D" w:rsidP="00F55F2D">
      <w:pPr>
        <w:numPr>
          <w:ilvl w:val="0"/>
          <w:numId w:val="267"/>
        </w:numPr>
        <w:rPr>
          <w:rFonts w:ascii="Arial" w:hAnsi="Arial" w:cs="Arial"/>
        </w:rPr>
      </w:pPr>
      <w:r w:rsidRPr="00F55F2D">
        <w:rPr>
          <w:rFonts w:ascii="Arial" w:hAnsi="Arial" w:cs="Arial"/>
          <w:b/>
          <w:bCs/>
        </w:rPr>
        <w:t>Subgenres</w:t>
      </w:r>
      <w:r w:rsidRPr="00F55F2D">
        <w:rPr>
          <w:rFonts w:ascii="Arial" w:hAnsi="Arial" w:cs="Arial"/>
        </w:rPr>
        <w:t>: Psychological horror, supernatural horror, slasher, body horror, folk horror.</w:t>
      </w:r>
    </w:p>
    <w:p w14:paraId="3649069D" w14:textId="5FA91F22" w:rsidR="00F55F2D" w:rsidRPr="00F55F2D" w:rsidRDefault="00F55F2D" w:rsidP="00F55F2D">
      <w:pPr>
        <w:numPr>
          <w:ilvl w:val="0"/>
          <w:numId w:val="267"/>
        </w:numPr>
        <w:rPr>
          <w:rFonts w:ascii="Arial" w:hAnsi="Arial" w:cs="Arial"/>
        </w:rPr>
      </w:pPr>
      <w:r w:rsidRPr="00F55F2D">
        <w:rPr>
          <w:rFonts w:ascii="Arial" w:hAnsi="Arial" w:cs="Arial"/>
          <w:b/>
          <w:bCs/>
        </w:rPr>
        <w:lastRenderedPageBreak/>
        <w:t>Editorial Note</w:t>
      </w:r>
      <w:r w:rsidRPr="00F55F2D">
        <w:rPr>
          <w:rFonts w:ascii="Arial" w:hAnsi="Arial" w:cs="Arial"/>
        </w:rPr>
        <w:t>: Manipulates pacing and silence to delay or intensify tension; often deploys disorienting cuts.</w:t>
      </w:r>
    </w:p>
    <w:p w14:paraId="2A8F7E2B" w14:textId="77777777" w:rsidR="00F55F2D" w:rsidRPr="00F55F2D" w:rsidRDefault="00F55F2D" w:rsidP="00F55F2D">
      <w:pPr>
        <w:rPr>
          <w:rFonts w:ascii="Arial" w:hAnsi="Arial" w:cs="Arial"/>
          <w:b/>
          <w:bCs/>
        </w:rPr>
      </w:pPr>
      <w:r w:rsidRPr="00F55F2D">
        <w:rPr>
          <w:rFonts w:ascii="Arial" w:hAnsi="Arial" w:cs="Arial"/>
          <w:b/>
          <w:bCs/>
        </w:rPr>
        <w:t>5. Science Fiction (Sci-Fi)</w:t>
      </w:r>
    </w:p>
    <w:p w14:paraId="5DE7F5E3" w14:textId="77777777" w:rsidR="00F55F2D" w:rsidRPr="00F55F2D" w:rsidRDefault="00F55F2D" w:rsidP="00F55F2D">
      <w:pPr>
        <w:numPr>
          <w:ilvl w:val="0"/>
          <w:numId w:val="268"/>
        </w:numPr>
        <w:rPr>
          <w:rFonts w:ascii="Arial" w:hAnsi="Arial" w:cs="Arial"/>
        </w:rPr>
      </w:pPr>
      <w:r w:rsidRPr="00F55F2D">
        <w:rPr>
          <w:rFonts w:ascii="Arial" w:hAnsi="Arial" w:cs="Arial"/>
          <w:b/>
          <w:bCs/>
        </w:rPr>
        <w:t>Focus</w:t>
      </w:r>
      <w:r w:rsidRPr="00F55F2D">
        <w:rPr>
          <w:rFonts w:ascii="Arial" w:hAnsi="Arial" w:cs="Arial"/>
        </w:rPr>
        <w:t>: Speculative futures, advanced technology, altered realities.</w:t>
      </w:r>
    </w:p>
    <w:p w14:paraId="26D0DD22" w14:textId="77777777" w:rsidR="00F55F2D" w:rsidRPr="00F55F2D" w:rsidRDefault="00F55F2D" w:rsidP="00F55F2D">
      <w:pPr>
        <w:numPr>
          <w:ilvl w:val="0"/>
          <w:numId w:val="268"/>
        </w:numPr>
        <w:rPr>
          <w:rFonts w:ascii="Arial" w:hAnsi="Arial" w:cs="Arial"/>
        </w:rPr>
      </w:pPr>
      <w:r w:rsidRPr="00F55F2D">
        <w:rPr>
          <w:rFonts w:ascii="Arial" w:hAnsi="Arial" w:cs="Arial"/>
          <w:b/>
          <w:bCs/>
        </w:rPr>
        <w:t>Conventions</w:t>
      </w:r>
      <w:r w:rsidRPr="00F55F2D">
        <w:rPr>
          <w:rFonts w:ascii="Arial" w:hAnsi="Arial" w:cs="Arial"/>
        </w:rPr>
        <w:t>: World-building, philosophical questions, scientific extrapolation.</w:t>
      </w:r>
    </w:p>
    <w:p w14:paraId="35C028C2" w14:textId="77777777" w:rsidR="00F55F2D" w:rsidRPr="00F55F2D" w:rsidRDefault="00F55F2D" w:rsidP="00F55F2D">
      <w:pPr>
        <w:numPr>
          <w:ilvl w:val="0"/>
          <w:numId w:val="268"/>
        </w:numPr>
        <w:rPr>
          <w:rFonts w:ascii="Arial" w:hAnsi="Arial" w:cs="Arial"/>
        </w:rPr>
      </w:pPr>
      <w:r w:rsidRPr="00F55F2D">
        <w:rPr>
          <w:rFonts w:ascii="Arial" w:hAnsi="Arial" w:cs="Arial"/>
          <w:b/>
          <w:bCs/>
        </w:rPr>
        <w:t>Subgenres</w:t>
      </w:r>
      <w:r w:rsidRPr="00F55F2D">
        <w:rPr>
          <w:rFonts w:ascii="Arial" w:hAnsi="Arial" w:cs="Arial"/>
        </w:rPr>
        <w:t>: Cyberpunk, space opera, time travel, dystopia.</w:t>
      </w:r>
    </w:p>
    <w:p w14:paraId="1C5B723F" w14:textId="22C78521" w:rsidR="00F55F2D" w:rsidRPr="00F55F2D" w:rsidRDefault="00F55F2D" w:rsidP="00F55F2D">
      <w:pPr>
        <w:numPr>
          <w:ilvl w:val="0"/>
          <w:numId w:val="268"/>
        </w:numPr>
        <w:rPr>
          <w:rFonts w:ascii="Arial" w:hAnsi="Arial" w:cs="Arial"/>
        </w:rPr>
      </w:pPr>
      <w:r w:rsidRPr="00F55F2D">
        <w:rPr>
          <w:rFonts w:ascii="Arial" w:hAnsi="Arial" w:cs="Arial"/>
          <w:b/>
          <w:bCs/>
        </w:rPr>
        <w:t>Editorial Note</w:t>
      </w:r>
      <w:r w:rsidRPr="00F55F2D">
        <w:rPr>
          <w:rFonts w:ascii="Arial" w:hAnsi="Arial" w:cs="Arial"/>
        </w:rPr>
        <w:t>: Often combines montage for exposition with stylized transitions for depicting non-linear time.</w:t>
      </w:r>
    </w:p>
    <w:p w14:paraId="7B3A99AC" w14:textId="77777777" w:rsidR="00F55F2D" w:rsidRPr="00F55F2D" w:rsidRDefault="00F55F2D" w:rsidP="00F55F2D">
      <w:pPr>
        <w:rPr>
          <w:rFonts w:ascii="Arial" w:hAnsi="Arial" w:cs="Arial"/>
          <w:b/>
          <w:bCs/>
        </w:rPr>
      </w:pPr>
      <w:r w:rsidRPr="00F55F2D">
        <w:rPr>
          <w:rFonts w:ascii="Arial" w:hAnsi="Arial" w:cs="Arial"/>
          <w:b/>
          <w:bCs/>
        </w:rPr>
        <w:t>6. Fantasy</w:t>
      </w:r>
    </w:p>
    <w:p w14:paraId="122663EF" w14:textId="77777777" w:rsidR="00F55F2D" w:rsidRPr="00F55F2D" w:rsidRDefault="00F55F2D" w:rsidP="00F55F2D">
      <w:pPr>
        <w:numPr>
          <w:ilvl w:val="0"/>
          <w:numId w:val="269"/>
        </w:numPr>
        <w:rPr>
          <w:rFonts w:ascii="Arial" w:hAnsi="Arial" w:cs="Arial"/>
        </w:rPr>
      </w:pPr>
      <w:r w:rsidRPr="00F55F2D">
        <w:rPr>
          <w:rFonts w:ascii="Arial" w:hAnsi="Arial" w:cs="Arial"/>
          <w:b/>
          <w:bCs/>
        </w:rPr>
        <w:t>Focus</w:t>
      </w:r>
      <w:r w:rsidRPr="00F55F2D">
        <w:rPr>
          <w:rFonts w:ascii="Arial" w:hAnsi="Arial" w:cs="Arial"/>
        </w:rPr>
        <w:t>: Myth, magic, and alternate worlds.</w:t>
      </w:r>
    </w:p>
    <w:p w14:paraId="65D47275" w14:textId="77777777" w:rsidR="00F55F2D" w:rsidRPr="00F55F2D" w:rsidRDefault="00F55F2D" w:rsidP="00F55F2D">
      <w:pPr>
        <w:numPr>
          <w:ilvl w:val="0"/>
          <w:numId w:val="269"/>
        </w:numPr>
        <w:rPr>
          <w:rFonts w:ascii="Arial" w:hAnsi="Arial" w:cs="Arial"/>
        </w:rPr>
      </w:pPr>
      <w:r w:rsidRPr="00F55F2D">
        <w:rPr>
          <w:rFonts w:ascii="Arial" w:hAnsi="Arial" w:cs="Arial"/>
          <w:b/>
          <w:bCs/>
        </w:rPr>
        <w:t>Conventions</w:t>
      </w:r>
      <w:r w:rsidRPr="00F55F2D">
        <w:rPr>
          <w:rFonts w:ascii="Arial" w:hAnsi="Arial" w:cs="Arial"/>
        </w:rPr>
        <w:t>: Heroic quests, magical beings, epic battles, moral binaries.</w:t>
      </w:r>
    </w:p>
    <w:p w14:paraId="2237D9E8" w14:textId="77777777" w:rsidR="00F55F2D" w:rsidRPr="00F55F2D" w:rsidRDefault="00F55F2D" w:rsidP="00F55F2D">
      <w:pPr>
        <w:numPr>
          <w:ilvl w:val="0"/>
          <w:numId w:val="269"/>
        </w:numPr>
        <w:rPr>
          <w:rFonts w:ascii="Arial" w:hAnsi="Arial" w:cs="Arial"/>
        </w:rPr>
      </w:pPr>
      <w:r w:rsidRPr="00F55F2D">
        <w:rPr>
          <w:rFonts w:ascii="Arial" w:hAnsi="Arial" w:cs="Arial"/>
          <w:b/>
          <w:bCs/>
        </w:rPr>
        <w:t>Subgenres</w:t>
      </w:r>
      <w:r w:rsidRPr="00F55F2D">
        <w:rPr>
          <w:rFonts w:ascii="Arial" w:hAnsi="Arial" w:cs="Arial"/>
        </w:rPr>
        <w:t>: High fantasy, fairy tale, dark fantasy.</w:t>
      </w:r>
    </w:p>
    <w:p w14:paraId="0AF1D42E" w14:textId="5A072231" w:rsidR="00F55F2D" w:rsidRPr="00F55F2D" w:rsidRDefault="00F55F2D" w:rsidP="00F55F2D">
      <w:pPr>
        <w:numPr>
          <w:ilvl w:val="0"/>
          <w:numId w:val="269"/>
        </w:numPr>
        <w:rPr>
          <w:rFonts w:ascii="Arial" w:hAnsi="Arial" w:cs="Arial"/>
        </w:rPr>
      </w:pPr>
      <w:r w:rsidRPr="00F55F2D">
        <w:rPr>
          <w:rFonts w:ascii="Arial" w:hAnsi="Arial" w:cs="Arial"/>
          <w:b/>
          <w:bCs/>
        </w:rPr>
        <w:t>Editorial Note</w:t>
      </w:r>
      <w:r w:rsidRPr="00F55F2D">
        <w:rPr>
          <w:rFonts w:ascii="Arial" w:hAnsi="Arial" w:cs="Arial"/>
        </w:rPr>
        <w:t>: Pacing tends to be operatic or episodic; transitions often use visual effects to mark world changes.</w:t>
      </w:r>
    </w:p>
    <w:p w14:paraId="7A65AE04" w14:textId="77777777" w:rsidR="00F55F2D" w:rsidRPr="00F55F2D" w:rsidRDefault="00F55F2D" w:rsidP="00F55F2D">
      <w:pPr>
        <w:rPr>
          <w:rFonts w:ascii="Arial" w:hAnsi="Arial" w:cs="Arial"/>
          <w:b/>
          <w:bCs/>
        </w:rPr>
      </w:pPr>
      <w:r w:rsidRPr="00F55F2D">
        <w:rPr>
          <w:rFonts w:ascii="Arial" w:hAnsi="Arial" w:cs="Arial"/>
          <w:b/>
          <w:bCs/>
        </w:rPr>
        <w:t>7. Romance</w:t>
      </w:r>
    </w:p>
    <w:p w14:paraId="29D1D055" w14:textId="77777777" w:rsidR="00F55F2D" w:rsidRPr="00F55F2D" w:rsidRDefault="00F55F2D" w:rsidP="00F55F2D">
      <w:pPr>
        <w:numPr>
          <w:ilvl w:val="0"/>
          <w:numId w:val="270"/>
        </w:numPr>
        <w:rPr>
          <w:rFonts w:ascii="Arial" w:hAnsi="Arial" w:cs="Arial"/>
        </w:rPr>
      </w:pPr>
      <w:r w:rsidRPr="00F55F2D">
        <w:rPr>
          <w:rFonts w:ascii="Arial" w:hAnsi="Arial" w:cs="Arial"/>
          <w:b/>
          <w:bCs/>
        </w:rPr>
        <w:t>Focus</w:t>
      </w:r>
      <w:r w:rsidRPr="00F55F2D">
        <w:rPr>
          <w:rFonts w:ascii="Arial" w:hAnsi="Arial" w:cs="Arial"/>
        </w:rPr>
        <w:t>: Love, connection, emotional fulfillment or loss.</w:t>
      </w:r>
    </w:p>
    <w:p w14:paraId="71321089" w14:textId="77777777" w:rsidR="00F55F2D" w:rsidRPr="00F55F2D" w:rsidRDefault="00F55F2D" w:rsidP="00F55F2D">
      <w:pPr>
        <w:numPr>
          <w:ilvl w:val="0"/>
          <w:numId w:val="270"/>
        </w:numPr>
        <w:rPr>
          <w:rFonts w:ascii="Arial" w:hAnsi="Arial" w:cs="Arial"/>
        </w:rPr>
      </w:pPr>
      <w:r w:rsidRPr="00F55F2D">
        <w:rPr>
          <w:rFonts w:ascii="Arial" w:hAnsi="Arial" w:cs="Arial"/>
          <w:b/>
          <w:bCs/>
        </w:rPr>
        <w:t>Conventions</w:t>
      </w:r>
      <w:r w:rsidRPr="00F55F2D">
        <w:rPr>
          <w:rFonts w:ascii="Arial" w:hAnsi="Arial" w:cs="Arial"/>
        </w:rPr>
        <w:t>: Relational development, obstacles to union, grand gestures.</w:t>
      </w:r>
    </w:p>
    <w:p w14:paraId="28B158CC" w14:textId="77777777" w:rsidR="00F55F2D" w:rsidRPr="00F55F2D" w:rsidRDefault="00F55F2D" w:rsidP="00F55F2D">
      <w:pPr>
        <w:numPr>
          <w:ilvl w:val="0"/>
          <w:numId w:val="270"/>
        </w:numPr>
        <w:rPr>
          <w:rFonts w:ascii="Arial" w:hAnsi="Arial" w:cs="Arial"/>
        </w:rPr>
      </w:pPr>
      <w:r w:rsidRPr="00F55F2D">
        <w:rPr>
          <w:rFonts w:ascii="Arial" w:hAnsi="Arial" w:cs="Arial"/>
          <w:b/>
          <w:bCs/>
        </w:rPr>
        <w:t>Subgenres</w:t>
      </w:r>
      <w:r w:rsidRPr="00F55F2D">
        <w:rPr>
          <w:rFonts w:ascii="Arial" w:hAnsi="Arial" w:cs="Arial"/>
        </w:rPr>
        <w:t>: Romantic drama, romantic comedy, historical romance.</w:t>
      </w:r>
    </w:p>
    <w:p w14:paraId="73D8C0EA" w14:textId="651CF131" w:rsidR="00F55F2D" w:rsidRPr="00F55F2D" w:rsidRDefault="00F55F2D" w:rsidP="00F55F2D">
      <w:pPr>
        <w:numPr>
          <w:ilvl w:val="0"/>
          <w:numId w:val="270"/>
        </w:numPr>
        <w:rPr>
          <w:rFonts w:ascii="Arial" w:hAnsi="Arial" w:cs="Arial"/>
        </w:rPr>
      </w:pPr>
      <w:r w:rsidRPr="00F55F2D">
        <w:rPr>
          <w:rFonts w:ascii="Arial" w:hAnsi="Arial" w:cs="Arial"/>
          <w:b/>
          <w:bCs/>
        </w:rPr>
        <w:t>Editorial Note</w:t>
      </w:r>
      <w:r w:rsidRPr="00F55F2D">
        <w:rPr>
          <w:rFonts w:ascii="Arial" w:hAnsi="Arial" w:cs="Arial"/>
        </w:rPr>
        <w:t>: Uses gaze logic, slow pacing, and close-ups to build emotional intimacy.</w:t>
      </w:r>
    </w:p>
    <w:p w14:paraId="5D6DC179" w14:textId="77777777" w:rsidR="00F55F2D" w:rsidRPr="00F55F2D" w:rsidRDefault="00F55F2D" w:rsidP="00F55F2D">
      <w:pPr>
        <w:rPr>
          <w:rFonts w:ascii="Arial" w:hAnsi="Arial" w:cs="Arial"/>
          <w:b/>
          <w:bCs/>
        </w:rPr>
      </w:pPr>
      <w:r w:rsidRPr="00F55F2D">
        <w:rPr>
          <w:rFonts w:ascii="Arial" w:hAnsi="Arial" w:cs="Arial"/>
          <w:b/>
          <w:bCs/>
        </w:rPr>
        <w:t>8. Thriller</w:t>
      </w:r>
    </w:p>
    <w:p w14:paraId="56A43185" w14:textId="77777777" w:rsidR="00F55F2D" w:rsidRPr="00F55F2D" w:rsidRDefault="00F55F2D" w:rsidP="00F55F2D">
      <w:pPr>
        <w:numPr>
          <w:ilvl w:val="0"/>
          <w:numId w:val="271"/>
        </w:numPr>
        <w:rPr>
          <w:rFonts w:ascii="Arial" w:hAnsi="Arial" w:cs="Arial"/>
        </w:rPr>
      </w:pPr>
      <w:r w:rsidRPr="00F55F2D">
        <w:rPr>
          <w:rFonts w:ascii="Arial" w:hAnsi="Arial" w:cs="Arial"/>
          <w:b/>
          <w:bCs/>
        </w:rPr>
        <w:t>Focus</w:t>
      </w:r>
      <w:r w:rsidRPr="00F55F2D">
        <w:rPr>
          <w:rFonts w:ascii="Arial" w:hAnsi="Arial" w:cs="Arial"/>
        </w:rPr>
        <w:t>: Suspense, danger, psychological tension.</w:t>
      </w:r>
    </w:p>
    <w:p w14:paraId="740CB11A" w14:textId="77777777" w:rsidR="00F55F2D" w:rsidRPr="00F55F2D" w:rsidRDefault="00F55F2D" w:rsidP="00F55F2D">
      <w:pPr>
        <w:numPr>
          <w:ilvl w:val="0"/>
          <w:numId w:val="271"/>
        </w:numPr>
        <w:rPr>
          <w:rFonts w:ascii="Arial" w:hAnsi="Arial" w:cs="Arial"/>
        </w:rPr>
      </w:pPr>
      <w:r w:rsidRPr="00F55F2D">
        <w:rPr>
          <w:rFonts w:ascii="Arial" w:hAnsi="Arial" w:cs="Arial"/>
          <w:b/>
          <w:bCs/>
        </w:rPr>
        <w:t>Conventions</w:t>
      </w:r>
      <w:r w:rsidRPr="00F55F2D">
        <w:rPr>
          <w:rFonts w:ascii="Arial" w:hAnsi="Arial" w:cs="Arial"/>
        </w:rPr>
        <w:t>: Twists, unreliable narrators, chases, investigations.</w:t>
      </w:r>
    </w:p>
    <w:p w14:paraId="25F320F7" w14:textId="77777777" w:rsidR="00F55F2D" w:rsidRPr="00F55F2D" w:rsidRDefault="00F55F2D" w:rsidP="00F55F2D">
      <w:pPr>
        <w:numPr>
          <w:ilvl w:val="0"/>
          <w:numId w:val="271"/>
        </w:numPr>
        <w:rPr>
          <w:rFonts w:ascii="Arial" w:hAnsi="Arial" w:cs="Arial"/>
        </w:rPr>
      </w:pPr>
      <w:r w:rsidRPr="00F55F2D">
        <w:rPr>
          <w:rFonts w:ascii="Arial" w:hAnsi="Arial" w:cs="Arial"/>
          <w:b/>
          <w:bCs/>
        </w:rPr>
        <w:t>Subgenres</w:t>
      </w:r>
      <w:r w:rsidRPr="00F55F2D">
        <w:rPr>
          <w:rFonts w:ascii="Arial" w:hAnsi="Arial" w:cs="Arial"/>
        </w:rPr>
        <w:t>: Crime thriller, legal thriller, psychological thriller, political thriller.</w:t>
      </w:r>
    </w:p>
    <w:p w14:paraId="0D1F20E3" w14:textId="3B686D29" w:rsidR="00F55F2D" w:rsidRPr="00F55F2D" w:rsidRDefault="00F55F2D" w:rsidP="00F55F2D">
      <w:pPr>
        <w:numPr>
          <w:ilvl w:val="0"/>
          <w:numId w:val="271"/>
        </w:numPr>
        <w:rPr>
          <w:rFonts w:ascii="Arial" w:hAnsi="Arial" w:cs="Arial"/>
        </w:rPr>
      </w:pPr>
      <w:r w:rsidRPr="00F55F2D">
        <w:rPr>
          <w:rFonts w:ascii="Arial" w:hAnsi="Arial" w:cs="Arial"/>
          <w:b/>
          <w:bCs/>
        </w:rPr>
        <w:t>Editorial Note</w:t>
      </w:r>
      <w:r w:rsidRPr="00F55F2D">
        <w:rPr>
          <w:rFonts w:ascii="Arial" w:hAnsi="Arial" w:cs="Arial"/>
        </w:rPr>
        <w:t>: Tends to use rapid pacing, visual misdirection, and cross-cutting to maintain tension.</w:t>
      </w:r>
    </w:p>
    <w:p w14:paraId="7E3D6307" w14:textId="77777777" w:rsidR="00F55F2D" w:rsidRPr="00F55F2D" w:rsidRDefault="00F55F2D" w:rsidP="00F55F2D">
      <w:pPr>
        <w:rPr>
          <w:rFonts w:ascii="Arial" w:hAnsi="Arial" w:cs="Arial"/>
          <w:b/>
          <w:bCs/>
        </w:rPr>
      </w:pPr>
      <w:r w:rsidRPr="00F55F2D">
        <w:rPr>
          <w:rFonts w:ascii="Arial" w:hAnsi="Arial" w:cs="Arial"/>
          <w:b/>
          <w:bCs/>
        </w:rPr>
        <w:t>9. Mystery/Crime</w:t>
      </w:r>
    </w:p>
    <w:p w14:paraId="140CF716" w14:textId="77777777" w:rsidR="00F55F2D" w:rsidRPr="00F55F2D" w:rsidRDefault="00F55F2D" w:rsidP="00F55F2D">
      <w:pPr>
        <w:numPr>
          <w:ilvl w:val="0"/>
          <w:numId w:val="272"/>
        </w:numPr>
        <w:rPr>
          <w:rFonts w:ascii="Arial" w:hAnsi="Arial" w:cs="Arial"/>
        </w:rPr>
      </w:pPr>
      <w:r w:rsidRPr="00F55F2D">
        <w:rPr>
          <w:rFonts w:ascii="Arial" w:hAnsi="Arial" w:cs="Arial"/>
          <w:b/>
          <w:bCs/>
        </w:rPr>
        <w:t>Focus</w:t>
      </w:r>
      <w:r w:rsidRPr="00F55F2D">
        <w:rPr>
          <w:rFonts w:ascii="Arial" w:hAnsi="Arial" w:cs="Arial"/>
        </w:rPr>
        <w:t>: Investigation, secrets, uncovering truth.</w:t>
      </w:r>
    </w:p>
    <w:p w14:paraId="506FBE10" w14:textId="77777777" w:rsidR="00F55F2D" w:rsidRPr="00F55F2D" w:rsidRDefault="00F55F2D" w:rsidP="00F55F2D">
      <w:pPr>
        <w:numPr>
          <w:ilvl w:val="0"/>
          <w:numId w:val="272"/>
        </w:numPr>
        <w:rPr>
          <w:rFonts w:ascii="Arial" w:hAnsi="Arial" w:cs="Arial"/>
        </w:rPr>
      </w:pPr>
      <w:r w:rsidRPr="00F55F2D">
        <w:rPr>
          <w:rFonts w:ascii="Arial" w:hAnsi="Arial" w:cs="Arial"/>
          <w:b/>
          <w:bCs/>
        </w:rPr>
        <w:t>Conventions</w:t>
      </w:r>
      <w:r w:rsidRPr="00F55F2D">
        <w:rPr>
          <w:rFonts w:ascii="Arial" w:hAnsi="Arial" w:cs="Arial"/>
        </w:rPr>
        <w:t>: Detectives, red herrings, logical resolution.</w:t>
      </w:r>
    </w:p>
    <w:p w14:paraId="69DB590E" w14:textId="77777777" w:rsidR="00F55F2D" w:rsidRPr="00F55F2D" w:rsidRDefault="00F55F2D" w:rsidP="00F55F2D">
      <w:pPr>
        <w:numPr>
          <w:ilvl w:val="0"/>
          <w:numId w:val="272"/>
        </w:numPr>
        <w:rPr>
          <w:rFonts w:ascii="Arial" w:hAnsi="Arial" w:cs="Arial"/>
        </w:rPr>
      </w:pPr>
      <w:r w:rsidRPr="00F55F2D">
        <w:rPr>
          <w:rFonts w:ascii="Arial" w:hAnsi="Arial" w:cs="Arial"/>
          <w:b/>
          <w:bCs/>
        </w:rPr>
        <w:t>Subgenres</w:t>
      </w:r>
      <w:r w:rsidRPr="00F55F2D">
        <w:rPr>
          <w:rFonts w:ascii="Arial" w:hAnsi="Arial" w:cs="Arial"/>
        </w:rPr>
        <w:t>: Noir, police procedural, courtroom drama.</w:t>
      </w:r>
    </w:p>
    <w:p w14:paraId="2140A9AE" w14:textId="337A58E7" w:rsidR="00F55F2D" w:rsidRPr="00F55F2D" w:rsidRDefault="00F55F2D" w:rsidP="00F55F2D">
      <w:pPr>
        <w:numPr>
          <w:ilvl w:val="0"/>
          <w:numId w:val="272"/>
        </w:numPr>
        <w:rPr>
          <w:rFonts w:ascii="Arial" w:hAnsi="Arial" w:cs="Arial"/>
        </w:rPr>
      </w:pPr>
      <w:r w:rsidRPr="00F55F2D">
        <w:rPr>
          <w:rFonts w:ascii="Arial" w:hAnsi="Arial" w:cs="Arial"/>
          <w:b/>
          <w:bCs/>
        </w:rPr>
        <w:t>Editorial Note</w:t>
      </w:r>
      <w:r w:rsidRPr="00F55F2D">
        <w:rPr>
          <w:rFonts w:ascii="Arial" w:hAnsi="Arial" w:cs="Arial"/>
        </w:rPr>
        <w:t>: Often uses montage, flashbacks, and point-of-view shifts to withhold or reveal narrative information.</w:t>
      </w:r>
    </w:p>
    <w:p w14:paraId="48BA3461" w14:textId="77777777" w:rsidR="00F55F2D" w:rsidRPr="00F55F2D" w:rsidRDefault="00F55F2D" w:rsidP="00F55F2D">
      <w:pPr>
        <w:rPr>
          <w:rFonts w:ascii="Arial" w:hAnsi="Arial" w:cs="Arial"/>
          <w:b/>
          <w:bCs/>
        </w:rPr>
      </w:pPr>
      <w:r w:rsidRPr="00F55F2D">
        <w:rPr>
          <w:rFonts w:ascii="Arial" w:hAnsi="Arial" w:cs="Arial"/>
          <w:b/>
          <w:bCs/>
        </w:rPr>
        <w:t>10. Musical</w:t>
      </w:r>
    </w:p>
    <w:p w14:paraId="2A78419C" w14:textId="77777777" w:rsidR="00F55F2D" w:rsidRPr="00F55F2D" w:rsidRDefault="00F55F2D" w:rsidP="00F55F2D">
      <w:pPr>
        <w:numPr>
          <w:ilvl w:val="0"/>
          <w:numId w:val="273"/>
        </w:numPr>
        <w:rPr>
          <w:rFonts w:ascii="Arial" w:hAnsi="Arial" w:cs="Arial"/>
        </w:rPr>
      </w:pPr>
      <w:r w:rsidRPr="00F55F2D">
        <w:rPr>
          <w:rFonts w:ascii="Arial" w:hAnsi="Arial" w:cs="Arial"/>
          <w:b/>
          <w:bCs/>
        </w:rPr>
        <w:t>Focus</w:t>
      </w:r>
      <w:r w:rsidRPr="00F55F2D">
        <w:rPr>
          <w:rFonts w:ascii="Arial" w:hAnsi="Arial" w:cs="Arial"/>
        </w:rPr>
        <w:t>: Integration of music and narrative, often through character performance.</w:t>
      </w:r>
    </w:p>
    <w:p w14:paraId="6279C560" w14:textId="77777777" w:rsidR="00F55F2D" w:rsidRPr="00F55F2D" w:rsidRDefault="00F55F2D" w:rsidP="00F55F2D">
      <w:pPr>
        <w:numPr>
          <w:ilvl w:val="0"/>
          <w:numId w:val="273"/>
        </w:numPr>
        <w:rPr>
          <w:rFonts w:ascii="Arial" w:hAnsi="Arial" w:cs="Arial"/>
        </w:rPr>
      </w:pPr>
      <w:r w:rsidRPr="00F55F2D">
        <w:rPr>
          <w:rFonts w:ascii="Arial" w:hAnsi="Arial" w:cs="Arial"/>
          <w:b/>
          <w:bCs/>
        </w:rPr>
        <w:lastRenderedPageBreak/>
        <w:t>Conventions</w:t>
      </w:r>
      <w:r w:rsidRPr="00F55F2D">
        <w:rPr>
          <w:rFonts w:ascii="Arial" w:hAnsi="Arial" w:cs="Arial"/>
        </w:rPr>
        <w:t>: Diegetic or non-diegetic musical numbers, heightened reality.</w:t>
      </w:r>
    </w:p>
    <w:p w14:paraId="7495ED8E" w14:textId="77777777" w:rsidR="00F55F2D" w:rsidRPr="00F55F2D" w:rsidRDefault="00F55F2D" w:rsidP="00F55F2D">
      <w:pPr>
        <w:numPr>
          <w:ilvl w:val="0"/>
          <w:numId w:val="273"/>
        </w:numPr>
        <w:rPr>
          <w:rFonts w:ascii="Arial" w:hAnsi="Arial" w:cs="Arial"/>
        </w:rPr>
      </w:pPr>
      <w:r w:rsidRPr="00F55F2D">
        <w:rPr>
          <w:rFonts w:ascii="Arial" w:hAnsi="Arial" w:cs="Arial"/>
          <w:b/>
          <w:bCs/>
        </w:rPr>
        <w:t>Subgenres</w:t>
      </w:r>
      <w:r w:rsidRPr="00F55F2D">
        <w:rPr>
          <w:rFonts w:ascii="Arial" w:hAnsi="Arial" w:cs="Arial"/>
        </w:rPr>
        <w:t>: Backstage musical, jukebox musical, animated musical.</w:t>
      </w:r>
    </w:p>
    <w:p w14:paraId="19C1F82B" w14:textId="5E4866B4" w:rsidR="00F55F2D" w:rsidRPr="00F55F2D" w:rsidRDefault="00F55F2D" w:rsidP="00F55F2D">
      <w:pPr>
        <w:numPr>
          <w:ilvl w:val="0"/>
          <w:numId w:val="273"/>
        </w:numPr>
        <w:rPr>
          <w:rFonts w:ascii="Arial" w:hAnsi="Arial" w:cs="Arial"/>
        </w:rPr>
      </w:pPr>
      <w:r w:rsidRPr="00F55F2D">
        <w:rPr>
          <w:rFonts w:ascii="Arial" w:hAnsi="Arial" w:cs="Arial"/>
          <w:b/>
          <w:bCs/>
        </w:rPr>
        <w:t>Editorial Note</w:t>
      </w:r>
      <w:r w:rsidRPr="00F55F2D">
        <w:rPr>
          <w:rFonts w:ascii="Arial" w:hAnsi="Arial" w:cs="Arial"/>
        </w:rPr>
        <w:t>: Highly rhythmic cutting aligned with choreography and beat; transitions often blend realism with performance spectacle.</w:t>
      </w:r>
    </w:p>
    <w:p w14:paraId="415A3E39" w14:textId="77777777" w:rsidR="00F55F2D" w:rsidRPr="00F55F2D" w:rsidRDefault="00F55F2D" w:rsidP="00F55F2D">
      <w:pPr>
        <w:rPr>
          <w:rFonts w:ascii="Arial" w:hAnsi="Arial" w:cs="Arial"/>
          <w:b/>
          <w:bCs/>
        </w:rPr>
      </w:pPr>
      <w:r w:rsidRPr="00F55F2D">
        <w:rPr>
          <w:rFonts w:ascii="Arial" w:hAnsi="Arial" w:cs="Arial"/>
          <w:b/>
          <w:bCs/>
        </w:rPr>
        <w:t>11. Documentary (Nonfiction Genre)</w:t>
      </w:r>
    </w:p>
    <w:p w14:paraId="3E11D7D0" w14:textId="77777777" w:rsidR="00F55F2D" w:rsidRPr="00F55F2D" w:rsidRDefault="00F55F2D" w:rsidP="00F55F2D">
      <w:pPr>
        <w:numPr>
          <w:ilvl w:val="0"/>
          <w:numId w:val="274"/>
        </w:numPr>
        <w:rPr>
          <w:rFonts w:ascii="Arial" w:hAnsi="Arial" w:cs="Arial"/>
        </w:rPr>
      </w:pPr>
      <w:r w:rsidRPr="00F55F2D">
        <w:rPr>
          <w:rFonts w:ascii="Arial" w:hAnsi="Arial" w:cs="Arial"/>
          <w:b/>
          <w:bCs/>
        </w:rPr>
        <w:t>Focus</w:t>
      </w:r>
      <w:r w:rsidRPr="00F55F2D">
        <w:rPr>
          <w:rFonts w:ascii="Arial" w:hAnsi="Arial" w:cs="Arial"/>
        </w:rPr>
        <w:t>: Real people, events, and issues.</w:t>
      </w:r>
    </w:p>
    <w:p w14:paraId="4D912EDD" w14:textId="77777777" w:rsidR="00F55F2D" w:rsidRPr="00F55F2D" w:rsidRDefault="00F55F2D" w:rsidP="00F55F2D">
      <w:pPr>
        <w:numPr>
          <w:ilvl w:val="0"/>
          <w:numId w:val="274"/>
        </w:numPr>
        <w:rPr>
          <w:rFonts w:ascii="Arial" w:hAnsi="Arial" w:cs="Arial"/>
        </w:rPr>
      </w:pPr>
      <w:r w:rsidRPr="00F55F2D">
        <w:rPr>
          <w:rFonts w:ascii="Arial" w:hAnsi="Arial" w:cs="Arial"/>
          <w:b/>
          <w:bCs/>
        </w:rPr>
        <w:t>Conventions</w:t>
      </w:r>
      <w:r w:rsidRPr="00F55F2D">
        <w:rPr>
          <w:rFonts w:ascii="Arial" w:hAnsi="Arial" w:cs="Arial"/>
        </w:rPr>
        <w:t>: Interviews, archival footage, observational or expository modes.</w:t>
      </w:r>
    </w:p>
    <w:p w14:paraId="55BFA821" w14:textId="77777777" w:rsidR="00F55F2D" w:rsidRPr="00F55F2D" w:rsidRDefault="00F55F2D" w:rsidP="00F55F2D">
      <w:pPr>
        <w:numPr>
          <w:ilvl w:val="0"/>
          <w:numId w:val="274"/>
        </w:numPr>
        <w:rPr>
          <w:rFonts w:ascii="Arial" w:hAnsi="Arial" w:cs="Arial"/>
        </w:rPr>
      </w:pPr>
      <w:r w:rsidRPr="00F55F2D">
        <w:rPr>
          <w:rFonts w:ascii="Arial" w:hAnsi="Arial" w:cs="Arial"/>
          <w:b/>
          <w:bCs/>
        </w:rPr>
        <w:t>Subgenres</w:t>
      </w:r>
      <w:r w:rsidRPr="00F55F2D">
        <w:rPr>
          <w:rFonts w:ascii="Arial" w:hAnsi="Arial" w:cs="Arial"/>
        </w:rPr>
        <w:t>: Biographical, investigative, nature, cinéma vérité.</w:t>
      </w:r>
    </w:p>
    <w:p w14:paraId="40C0CCBF" w14:textId="3A6FEC76" w:rsidR="00F55F2D" w:rsidRPr="00F55F2D" w:rsidRDefault="00F55F2D" w:rsidP="00F55F2D">
      <w:pPr>
        <w:numPr>
          <w:ilvl w:val="0"/>
          <w:numId w:val="274"/>
        </w:numPr>
        <w:rPr>
          <w:rFonts w:ascii="Arial" w:hAnsi="Arial" w:cs="Arial"/>
        </w:rPr>
      </w:pPr>
      <w:r w:rsidRPr="00F55F2D">
        <w:rPr>
          <w:rFonts w:ascii="Arial" w:hAnsi="Arial" w:cs="Arial"/>
          <w:b/>
          <w:bCs/>
        </w:rPr>
        <w:t>Editorial Note</w:t>
      </w:r>
      <w:r w:rsidRPr="00F55F2D">
        <w:rPr>
          <w:rFonts w:ascii="Arial" w:hAnsi="Arial" w:cs="Arial"/>
        </w:rPr>
        <w:t>: Structure is built in post-production; editing serves both narrative clarity and ethical representation.</w:t>
      </w:r>
    </w:p>
    <w:p w14:paraId="3F7B9201" w14:textId="77777777" w:rsidR="00F55F2D" w:rsidRPr="00F55F2D" w:rsidRDefault="00F55F2D" w:rsidP="00F55F2D">
      <w:pPr>
        <w:rPr>
          <w:rFonts w:ascii="Arial" w:hAnsi="Arial" w:cs="Arial"/>
          <w:b/>
          <w:bCs/>
        </w:rPr>
      </w:pPr>
      <w:r w:rsidRPr="00F55F2D">
        <w:rPr>
          <w:rFonts w:ascii="Arial" w:hAnsi="Arial" w:cs="Arial"/>
          <w:b/>
          <w:bCs/>
        </w:rPr>
        <w:t>12. Western</w:t>
      </w:r>
    </w:p>
    <w:p w14:paraId="029D094F" w14:textId="77777777" w:rsidR="00F55F2D" w:rsidRPr="00F55F2D" w:rsidRDefault="00F55F2D" w:rsidP="00F55F2D">
      <w:pPr>
        <w:numPr>
          <w:ilvl w:val="0"/>
          <w:numId w:val="275"/>
        </w:numPr>
        <w:rPr>
          <w:rFonts w:ascii="Arial" w:hAnsi="Arial" w:cs="Arial"/>
        </w:rPr>
      </w:pPr>
      <w:r w:rsidRPr="00F55F2D">
        <w:rPr>
          <w:rFonts w:ascii="Arial" w:hAnsi="Arial" w:cs="Arial"/>
          <w:b/>
          <w:bCs/>
        </w:rPr>
        <w:t>Focus</w:t>
      </w:r>
      <w:r w:rsidRPr="00F55F2D">
        <w:rPr>
          <w:rFonts w:ascii="Arial" w:hAnsi="Arial" w:cs="Arial"/>
        </w:rPr>
        <w:t>: Frontier life, law vs. chaos, individualism.</w:t>
      </w:r>
    </w:p>
    <w:p w14:paraId="5D7AC01D" w14:textId="77777777" w:rsidR="00F55F2D" w:rsidRPr="00F55F2D" w:rsidRDefault="00F55F2D" w:rsidP="00F55F2D">
      <w:pPr>
        <w:numPr>
          <w:ilvl w:val="0"/>
          <w:numId w:val="275"/>
        </w:numPr>
        <w:rPr>
          <w:rFonts w:ascii="Arial" w:hAnsi="Arial" w:cs="Arial"/>
        </w:rPr>
      </w:pPr>
      <w:r w:rsidRPr="00F55F2D">
        <w:rPr>
          <w:rFonts w:ascii="Arial" w:hAnsi="Arial" w:cs="Arial"/>
          <w:b/>
          <w:bCs/>
        </w:rPr>
        <w:t>Conventions</w:t>
      </w:r>
      <w:r w:rsidRPr="00F55F2D">
        <w:rPr>
          <w:rFonts w:ascii="Arial" w:hAnsi="Arial" w:cs="Arial"/>
        </w:rPr>
        <w:t>: Cowboys, duels, arid landscapes, justice narratives.</w:t>
      </w:r>
    </w:p>
    <w:p w14:paraId="4928FD04" w14:textId="77777777" w:rsidR="00F55F2D" w:rsidRPr="00F55F2D" w:rsidRDefault="00F55F2D" w:rsidP="00F55F2D">
      <w:pPr>
        <w:numPr>
          <w:ilvl w:val="0"/>
          <w:numId w:val="275"/>
        </w:numPr>
        <w:rPr>
          <w:rFonts w:ascii="Arial" w:hAnsi="Arial" w:cs="Arial"/>
        </w:rPr>
      </w:pPr>
      <w:r w:rsidRPr="00F55F2D">
        <w:rPr>
          <w:rFonts w:ascii="Arial" w:hAnsi="Arial" w:cs="Arial"/>
          <w:b/>
          <w:bCs/>
        </w:rPr>
        <w:t>Subgenres</w:t>
      </w:r>
      <w:r w:rsidRPr="00F55F2D">
        <w:rPr>
          <w:rFonts w:ascii="Arial" w:hAnsi="Arial" w:cs="Arial"/>
        </w:rPr>
        <w:t>: Spaghetti western, revisionist western, neo-western.</w:t>
      </w:r>
    </w:p>
    <w:p w14:paraId="660CEF05" w14:textId="6A6F7005" w:rsidR="00F55F2D" w:rsidRPr="00F55F2D" w:rsidRDefault="00F55F2D" w:rsidP="00F55F2D">
      <w:pPr>
        <w:numPr>
          <w:ilvl w:val="0"/>
          <w:numId w:val="275"/>
        </w:numPr>
        <w:rPr>
          <w:rFonts w:ascii="Arial" w:hAnsi="Arial" w:cs="Arial"/>
        </w:rPr>
      </w:pPr>
      <w:r w:rsidRPr="00F55F2D">
        <w:rPr>
          <w:rFonts w:ascii="Arial" w:hAnsi="Arial" w:cs="Arial"/>
          <w:b/>
          <w:bCs/>
        </w:rPr>
        <w:t>Editorial Note</w:t>
      </w:r>
      <w:r w:rsidRPr="00F55F2D">
        <w:rPr>
          <w:rFonts w:ascii="Arial" w:hAnsi="Arial" w:cs="Arial"/>
        </w:rPr>
        <w:t>: Uses long shots for landscape and standoff sequences; tempo often reflects moral or spatial stasis.</w:t>
      </w:r>
    </w:p>
    <w:p w14:paraId="193A70B4" w14:textId="77777777" w:rsidR="00F55F2D" w:rsidRPr="00F55F2D" w:rsidRDefault="00F55F2D" w:rsidP="00F55F2D">
      <w:pPr>
        <w:rPr>
          <w:rFonts w:ascii="Arial" w:hAnsi="Arial" w:cs="Arial"/>
          <w:b/>
          <w:bCs/>
        </w:rPr>
      </w:pPr>
      <w:r w:rsidRPr="00F55F2D">
        <w:rPr>
          <w:rFonts w:ascii="Arial" w:hAnsi="Arial" w:cs="Arial"/>
          <w:b/>
          <w:bCs/>
        </w:rPr>
        <w:t>13. War</w:t>
      </w:r>
    </w:p>
    <w:p w14:paraId="720273B7" w14:textId="77777777" w:rsidR="00F55F2D" w:rsidRPr="00F55F2D" w:rsidRDefault="00F55F2D" w:rsidP="00F55F2D">
      <w:pPr>
        <w:numPr>
          <w:ilvl w:val="0"/>
          <w:numId w:val="276"/>
        </w:numPr>
        <w:rPr>
          <w:rFonts w:ascii="Arial" w:hAnsi="Arial" w:cs="Arial"/>
        </w:rPr>
      </w:pPr>
      <w:r w:rsidRPr="00F55F2D">
        <w:rPr>
          <w:rFonts w:ascii="Arial" w:hAnsi="Arial" w:cs="Arial"/>
          <w:b/>
          <w:bCs/>
        </w:rPr>
        <w:t>Focus</w:t>
      </w:r>
      <w:r w:rsidRPr="00F55F2D">
        <w:rPr>
          <w:rFonts w:ascii="Arial" w:hAnsi="Arial" w:cs="Arial"/>
        </w:rPr>
        <w:t>: Military conflict, trauma, heroism or critique.</w:t>
      </w:r>
    </w:p>
    <w:p w14:paraId="631E3AE0" w14:textId="77777777" w:rsidR="00F55F2D" w:rsidRPr="00F55F2D" w:rsidRDefault="00F55F2D" w:rsidP="00F55F2D">
      <w:pPr>
        <w:numPr>
          <w:ilvl w:val="0"/>
          <w:numId w:val="276"/>
        </w:numPr>
        <w:rPr>
          <w:rFonts w:ascii="Arial" w:hAnsi="Arial" w:cs="Arial"/>
        </w:rPr>
      </w:pPr>
      <w:r w:rsidRPr="00F55F2D">
        <w:rPr>
          <w:rFonts w:ascii="Arial" w:hAnsi="Arial" w:cs="Arial"/>
          <w:b/>
          <w:bCs/>
        </w:rPr>
        <w:t>Conventions</w:t>
      </w:r>
      <w:r w:rsidRPr="00F55F2D">
        <w:rPr>
          <w:rFonts w:ascii="Arial" w:hAnsi="Arial" w:cs="Arial"/>
        </w:rPr>
        <w:t>: Battle scenes, chain of command, sacrifice.</w:t>
      </w:r>
    </w:p>
    <w:p w14:paraId="19C585E9" w14:textId="77777777" w:rsidR="00F55F2D" w:rsidRPr="00F55F2D" w:rsidRDefault="00F55F2D" w:rsidP="00F55F2D">
      <w:pPr>
        <w:numPr>
          <w:ilvl w:val="0"/>
          <w:numId w:val="276"/>
        </w:numPr>
        <w:rPr>
          <w:rFonts w:ascii="Arial" w:hAnsi="Arial" w:cs="Arial"/>
        </w:rPr>
      </w:pPr>
      <w:r w:rsidRPr="00F55F2D">
        <w:rPr>
          <w:rFonts w:ascii="Arial" w:hAnsi="Arial" w:cs="Arial"/>
          <w:b/>
          <w:bCs/>
        </w:rPr>
        <w:t>Subgenres</w:t>
      </w:r>
      <w:r w:rsidRPr="00F55F2D">
        <w:rPr>
          <w:rFonts w:ascii="Arial" w:hAnsi="Arial" w:cs="Arial"/>
        </w:rPr>
        <w:t>: Anti-war, historical, espionage, home front drama.</w:t>
      </w:r>
    </w:p>
    <w:p w14:paraId="56467360" w14:textId="0870A4CC" w:rsidR="00F55F2D" w:rsidRPr="00F55F2D" w:rsidRDefault="00F55F2D" w:rsidP="00F55F2D">
      <w:pPr>
        <w:numPr>
          <w:ilvl w:val="0"/>
          <w:numId w:val="276"/>
        </w:numPr>
        <w:rPr>
          <w:rFonts w:ascii="Arial" w:hAnsi="Arial" w:cs="Arial"/>
        </w:rPr>
      </w:pPr>
      <w:r w:rsidRPr="00F55F2D">
        <w:rPr>
          <w:rFonts w:ascii="Arial" w:hAnsi="Arial" w:cs="Arial"/>
          <w:b/>
          <w:bCs/>
        </w:rPr>
        <w:t>Editorial Note</w:t>
      </w:r>
      <w:r w:rsidRPr="00F55F2D">
        <w:rPr>
          <w:rFonts w:ascii="Arial" w:hAnsi="Arial" w:cs="Arial"/>
        </w:rPr>
        <w:t>: Balances spectacle (chaos of battle) with personal narrative; may use disorientation for realism.</w:t>
      </w:r>
    </w:p>
    <w:p w14:paraId="67C4FD31" w14:textId="77777777" w:rsidR="00F55F2D" w:rsidRPr="00F55F2D" w:rsidRDefault="00F55F2D" w:rsidP="00F55F2D">
      <w:pPr>
        <w:rPr>
          <w:rFonts w:ascii="Arial" w:hAnsi="Arial" w:cs="Arial"/>
          <w:b/>
          <w:bCs/>
        </w:rPr>
      </w:pPr>
      <w:r w:rsidRPr="00F55F2D">
        <w:rPr>
          <w:rFonts w:ascii="Arial" w:hAnsi="Arial" w:cs="Arial"/>
          <w:b/>
          <w:bCs/>
        </w:rPr>
        <w:t>Genre Hybrids</w:t>
      </w:r>
    </w:p>
    <w:p w14:paraId="0B324068" w14:textId="77777777" w:rsidR="00F55F2D" w:rsidRPr="00F55F2D" w:rsidRDefault="00F55F2D" w:rsidP="00F55F2D">
      <w:pPr>
        <w:rPr>
          <w:rFonts w:ascii="Arial" w:hAnsi="Arial" w:cs="Arial"/>
        </w:rPr>
      </w:pPr>
      <w:r w:rsidRPr="00F55F2D">
        <w:rPr>
          <w:rFonts w:ascii="Arial" w:hAnsi="Arial" w:cs="Arial"/>
        </w:rPr>
        <w:t xml:space="preserve">Modern cinema increasingly features </w:t>
      </w:r>
      <w:r w:rsidRPr="00F55F2D">
        <w:rPr>
          <w:rFonts w:ascii="Arial" w:hAnsi="Arial" w:cs="Arial"/>
          <w:b/>
          <w:bCs/>
        </w:rPr>
        <w:t>hybrid genres</w:t>
      </w:r>
      <w:r w:rsidRPr="00F55F2D">
        <w:rPr>
          <w:rFonts w:ascii="Arial" w:hAnsi="Arial" w:cs="Arial"/>
        </w:rPr>
        <w:t>, blending elements from multiple types:</w:t>
      </w:r>
    </w:p>
    <w:p w14:paraId="21DD9612" w14:textId="77777777" w:rsidR="00F55F2D" w:rsidRPr="00F55F2D" w:rsidRDefault="00F55F2D" w:rsidP="00F55F2D">
      <w:pPr>
        <w:numPr>
          <w:ilvl w:val="0"/>
          <w:numId w:val="277"/>
        </w:numPr>
        <w:rPr>
          <w:rFonts w:ascii="Arial" w:hAnsi="Arial" w:cs="Arial"/>
        </w:rPr>
      </w:pPr>
      <w:r w:rsidRPr="00F55F2D">
        <w:rPr>
          <w:rFonts w:ascii="Arial" w:hAnsi="Arial" w:cs="Arial"/>
          <w:b/>
          <w:bCs/>
        </w:rPr>
        <w:t>Romantic Thriller</w:t>
      </w:r>
      <w:r w:rsidRPr="00F55F2D">
        <w:rPr>
          <w:rFonts w:ascii="Arial" w:hAnsi="Arial" w:cs="Arial"/>
        </w:rPr>
        <w:t>: Combines emotional stakes with suspense.</w:t>
      </w:r>
    </w:p>
    <w:p w14:paraId="4CD30489" w14:textId="77777777" w:rsidR="00F55F2D" w:rsidRPr="00F55F2D" w:rsidRDefault="00F55F2D" w:rsidP="00F55F2D">
      <w:pPr>
        <w:numPr>
          <w:ilvl w:val="0"/>
          <w:numId w:val="277"/>
        </w:numPr>
        <w:rPr>
          <w:rFonts w:ascii="Arial" w:hAnsi="Arial" w:cs="Arial"/>
        </w:rPr>
      </w:pPr>
      <w:r w:rsidRPr="00F55F2D">
        <w:rPr>
          <w:rFonts w:ascii="Arial" w:hAnsi="Arial" w:cs="Arial"/>
          <w:b/>
          <w:bCs/>
        </w:rPr>
        <w:t>Horror Comedy</w:t>
      </w:r>
      <w:r w:rsidRPr="00F55F2D">
        <w:rPr>
          <w:rFonts w:ascii="Arial" w:hAnsi="Arial" w:cs="Arial"/>
        </w:rPr>
        <w:t>: Juxtaposes fear and laughter through tonal contradiction.</w:t>
      </w:r>
    </w:p>
    <w:p w14:paraId="5661C6FF" w14:textId="77777777" w:rsidR="00F55F2D" w:rsidRPr="00F55F2D" w:rsidRDefault="00F55F2D" w:rsidP="00F55F2D">
      <w:pPr>
        <w:numPr>
          <w:ilvl w:val="0"/>
          <w:numId w:val="277"/>
        </w:numPr>
        <w:rPr>
          <w:rFonts w:ascii="Arial" w:hAnsi="Arial" w:cs="Arial"/>
        </w:rPr>
      </w:pPr>
      <w:r w:rsidRPr="00F55F2D">
        <w:rPr>
          <w:rFonts w:ascii="Arial" w:hAnsi="Arial" w:cs="Arial"/>
          <w:b/>
          <w:bCs/>
        </w:rPr>
        <w:t>Sci-Fi Drama</w:t>
      </w:r>
      <w:r w:rsidRPr="00F55F2D">
        <w:rPr>
          <w:rFonts w:ascii="Arial" w:hAnsi="Arial" w:cs="Arial"/>
        </w:rPr>
        <w:t>: Merges speculative elements with character-driven storytelling.</w:t>
      </w:r>
    </w:p>
    <w:p w14:paraId="001C0C91" w14:textId="77777777" w:rsidR="00F55F2D" w:rsidRPr="00F55F2D" w:rsidRDefault="00F55F2D" w:rsidP="00F55F2D">
      <w:pPr>
        <w:numPr>
          <w:ilvl w:val="0"/>
          <w:numId w:val="277"/>
        </w:numPr>
        <w:rPr>
          <w:rFonts w:ascii="Arial" w:hAnsi="Arial" w:cs="Arial"/>
        </w:rPr>
      </w:pPr>
      <w:r w:rsidRPr="00F55F2D">
        <w:rPr>
          <w:rFonts w:ascii="Arial" w:hAnsi="Arial" w:cs="Arial"/>
          <w:b/>
          <w:bCs/>
        </w:rPr>
        <w:t>Documentary-Fiction Hybrids</w:t>
      </w:r>
      <w:r w:rsidRPr="00F55F2D">
        <w:rPr>
          <w:rFonts w:ascii="Arial" w:hAnsi="Arial" w:cs="Arial"/>
        </w:rPr>
        <w:t>: Blurs nonfiction and narrative cinema (e.g., docudrama, mockumentary).</w:t>
      </w:r>
    </w:p>
    <w:p w14:paraId="516B301C" w14:textId="09763A00" w:rsidR="00F55F2D" w:rsidRPr="00F55F2D" w:rsidRDefault="00F55F2D" w:rsidP="00F55F2D">
      <w:pPr>
        <w:rPr>
          <w:rFonts w:ascii="Arial" w:hAnsi="Arial" w:cs="Arial"/>
        </w:rPr>
      </w:pPr>
      <w:r w:rsidRPr="00F55F2D">
        <w:rPr>
          <w:rFonts w:ascii="Arial" w:hAnsi="Arial" w:cs="Arial"/>
        </w:rPr>
        <w:t xml:space="preserve">These hybrids challenge traditional editorial models, requiring editors to negotiate </w:t>
      </w:r>
      <w:r w:rsidRPr="00F55F2D">
        <w:rPr>
          <w:rFonts w:ascii="Arial" w:hAnsi="Arial" w:cs="Arial"/>
          <w:b/>
          <w:bCs/>
        </w:rPr>
        <w:t>conflicting rhythms and tonal shifts</w:t>
      </w:r>
      <w:r w:rsidRPr="00F55F2D">
        <w:rPr>
          <w:rFonts w:ascii="Arial" w:hAnsi="Arial" w:cs="Arial"/>
        </w:rPr>
        <w:t xml:space="preserve"> with precision and intentionality.</w:t>
      </w:r>
    </w:p>
    <w:p w14:paraId="1821787E" w14:textId="77777777" w:rsidR="00F55F2D" w:rsidRPr="00F55F2D" w:rsidRDefault="00F55F2D" w:rsidP="00F55F2D">
      <w:pPr>
        <w:rPr>
          <w:rFonts w:ascii="Arial" w:hAnsi="Arial" w:cs="Arial"/>
          <w:b/>
          <w:bCs/>
        </w:rPr>
      </w:pPr>
      <w:r w:rsidRPr="00F55F2D">
        <w:rPr>
          <w:rFonts w:ascii="Arial" w:hAnsi="Arial" w:cs="Arial"/>
          <w:b/>
          <w:bCs/>
        </w:rPr>
        <w:t>Conclusion</w:t>
      </w:r>
    </w:p>
    <w:p w14:paraId="0271E6D5" w14:textId="179BB6A5" w:rsidR="00986A01" w:rsidRPr="00F55F2D" w:rsidRDefault="00F55F2D" w:rsidP="00B67BBB">
      <w:pPr>
        <w:rPr>
          <w:rFonts w:ascii="Arial" w:hAnsi="Arial" w:cs="Arial"/>
        </w:rPr>
      </w:pPr>
      <w:r w:rsidRPr="00F55F2D">
        <w:rPr>
          <w:rFonts w:ascii="Arial" w:hAnsi="Arial" w:cs="Arial"/>
        </w:rPr>
        <w:t xml:space="preserve">Genres are dynamic systems, not fixed categories. They offer a matrix of expectations—emotional, structural, visual—that editors and filmmakers interpret, fulfill, or subvert. </w:t>
      </w:r>
      <w:r w:rsidRPr="00F55F2D">
        <w:rPr>
          <w:rFonts w:ascii="Arial" w:hAnsi="Arial" w:cs="Arial"/>
        </w:rPr>
        <w:lastRenderedPageBreak/>
        <w:t xml:space="preserve">Understanding genre is essential not just for classification, but for mastering the </w:t>
      </w:r>
      <w:r w:rsidRPr="00F55F2D">
        <w:rPr>
          <w:rFonts w:ascii="Arial" w:hAnsi="Arial" w:cs="Arial"/>
          <w:i/>
          <w:iCs/>
        </w:rPr>
        <w:t>editorial grammar</w:t>
      </w:r>
      <w:r w:rsidRPr="00F55F2D">
        <w:rPr>
          <w:rFonts w:ascii="Arial" w:hAnsi="Arial" w:cs="Arial"/>
        </w:rPr>
        <w:t xml:space="preserve"> that shapes cinematic meaning.</w:t>
      </w:r>
    </w:p>
    <w:p w14:paraId="39D19960" w14:textId="507D44C0" w:rsidR="00986A01" w:rsidRPr="00986A01" w:rsidRDefault="00986A01" w:rsidP="00986A01">
      <w:pPr>
        <w:rPr>
          <w:rFonts w:ascii="Arial" w:hAnsi="Arial" w:cs="Arial"/>
          <w:b/>
          <w:bCs/>
        </w:rPr>
      </w:pPr>
      <w:r w:rsidRPr="00986A01">
        <w:rPr>
          <w:rFonts w:ascii="Arial" w:hAnsi="Arial" w:cs="Arial"/>
          <w:b/>
          <w:bCs/>
        </w:rPr>
        <w:t>1. Cutting for Clarity in Chaos: Editing High-Intensity Action Scenes</w:t>
      </w:r>
    </w:p>
    <w:p w14:paraId="38289E93" w14:textId="77777777" w:rsidR="003E38C7" w:rsidRPr="003E38C7" w:rsidRDefault="003E38C7" w:rsidP="003E38C7">
      <w:pPr>
        <w:rPr>
          <w:rFonts w:ascii="Arial" w:hAnsi="Arial" w:cs="Arial"/>
        </w:rPr>
      </w:pPr>
      <w:r w:rsidRPr="003E38C7">
        <w:rPr>
          <w:rFonts w:ascii="Arial" w:hAnsi="Arial" w:cs="Arial"/>
        </w:rPr>
        <w:t xml:space="preserve">In the domain of film editing, high-intensity action scenes pose a unique paradox: they must convey the sensation of disarray while maintaining cognitive coherence. The editorial process, therefore, is not merely an aesthetic endeavor, but a cognitive one—tasked with modulating visual information to maximize both </w:t>
      </w:r>
      <w:r w:rsidRPr="003E38C7">
        <w:rPr>
          <w:rFonts w:ascii="Arial" w:hAnsi="Arial" w:cs="Arial"/>
          <w:b/>
          <w:bCs/>
        </w:rPr>
        <w:t>emotional impact</w:t>
      </w:r>
      <w:r w:rsidRPr="003E38C7">
        <w:rPr>
          <w:rFonts w:ascii="Arial" w:hAnsi="Arial" w:cs="Arial"/>
        </w:rPr>
        <w:t xml:space="preserve"> and </w:t>
      </w:r>
      <w:r w:rsidRPr="003E38C7">
        <w:rPr>
          <w:rFonts w:ascii="Arial" w:hAnsi="Arial" w:cs="Arial"/>
          <w:b/>
          <w:bCs/>
        </w:rPr>
        <w:t>spatial comprehension</w:t>
      </w:r>
      <w:r w:rsidRPr="003E38C7">
        <w:rPr>
          <w:rFonts w:ascii="Arial" w:hAnsi="Arial" w:cs="Arial"/>
        </w:rPr>
        <w:t xml:space="preserve">. This principle, often referred to as </w:t>
      </w:r>
      <w:r w:rsidRPr="003E38C7">
        <w:rPr>
          <w:rFonts w:ascii="Arial" w:hAnsi="Arial" w:cs="Arial"/>
          <w:i/>
          <w:iCs/>
        </w:rPr>
        <w:t>cutting for clarity in chaos</w:t>
      </w:r>
      <w:r w:rsidRPr="003E38C7">
        <w:rPr>
          <w:rFonts w:ascii="Arial" w:hAnsi="Arial" w:cs="Arial"/>
        </w:rPr>
        <w:t>, involves structuring visual discontinuity in such a way that it simulates disorder without sacrificing legibility.</w:t>
      </w:r>
    </w:p>
    <w:p w14:paraId="095838B5" w14:textId="77777777" w:rsidR="003E38C7" w:rsidRPr="003E38C7" w:rsidRDefault="003E38C7" w:rsidP="003E38C7">
      <w:pPr>
        <w:rPr>
          <w:rFonts w:ascii="Arial" w:hAnsi="Arial" w:cs="Arial"/>
          <w:b/>
          <w:bCs/>
        </w:rPr>
      </w:pPr>
      <w:r w:rsidRPr="003E38C7">
        <w:rPr>
          <w:rFonts w:ascii="Arial" w:hAnsi="Arial" w:cs="Arial"/>
          <w:b/>
          <w:bCs/>
        </w:rPr>
        <w:t>A. Cognitive Load and Visual Processing</w:t>
      </w:r>
    </w:p>
    <w:p w14:paraId="1884404A" w14:textId="77777777" w:rsidR="003E38C7" w:rsidRPr="003E38C7" w:rsidRDefault="003E38C7" w:rsidP="003E38C7">
      <w:pPr>
        <w:rPr>
          <w:rFonts w:ascii="Arial" w:hAnsi="Arial" w:cs="Arial"/>
        </w:rPr>
      </w:pPr>
      <w:r w:rsidRPr="003E38C7">
        <w:rPr>
          <w:rFonts w:ascii="Arial" w:hAnsi="Arial" w:cs="Arial"/>
        </w:rPr>
        <w:t xml:space="preserve">From a cognitive psychology standpoint, rapid editing in action scenes increases the viewer’s </w:t>
      </w:r>
      <w:r w:rsidRPr="003E38C7">
        <w:rPr>
          <w:rFonts w:ascii="Arial" w:hAnsi="Arial" w:cs="Arial"/>
          <w:b/>
          <w:bCs/>
        </w:rPr>
        <w:t>cognitive load</w:t>
      </w:r>
      <w:r w:rsidRPr="003E38C7">
        <w:rPr>
          <w:rFonts w:ascii="Arial" w:hAnsi="Arial" w:cs="Arial"/>
        </w:rPr>
        <w:t xml:space="preserve">. Human short-term visual memory has a limited capacity; therefore, editors must ensure that the stream of images is not only fast-paced but also semantically digestible. When an action scene is overly frenetic—comprising excessive jump cuts or spatially disorienting angles—the viewer may experience what scholars term </w:t>
      </w:r>
      <w:r w:rsidRPr="003E38C7">
        <w:rPr>
          <w:rFonts w:ascii="Arial" w:hAnsi="Arial" w:cs="Arial"/>
          <w:i/>
          <w:iCs/>
        </w:rPr>
        <w:t>attentional dissonance</w:t>
      </w:r>
      <w:r w:rsidRPr="003E38C7">
        <w:rPr>
          <w:rFonts w:ascii="Arial" w:hAnsi="Arial" w:cs="Arial"/>
        </w:rPr>
        <w:t>, wherein sensory input exceeds the brain’s capacity for integration.</w:t>
      </w:r>
    </w:p>
    <w:p w14:paraId="24A303C4" w14:textId="77777777" w:rsidR="003E38C7" w:rsidRPr="003E38C7" w:rsidRDefault="003E38C7" w:rsidP="003E38C7">
      <w:pPr>
        <w:rPr>
          <w:rFonts w:ascii="Arial" w:hAnsi="Arial" w:cs="Arial"/>
        </w:rPr>
      </w:pPr>
      <w:r w:rsidRPr="003E38C7">
        <w:rPr>
          <w:rFonts w:ascii="Arial" w:hAnsi="Arial" w:cs="Arial"/>
        </w:rPr>
        <w:t xml:space="preserve">Thus, clarity begins with </w:t>
      </w:r>
      <w:r w:rsidRPr="003E38C7">
        <w:rPr>
          <w:rFonts w:ascii="Arial" w:hAnsi="Arial" w:cs="Arial"/>
          <w:b/>
          <w:bCs/>
        </w:rPr>
        <w:t>visual hierarchy</w:t>
      </w:r>
      <w:r w:rsidRPr="003E38C7">
        <w:rPr>
          <w:rFonts w:ascii="Arial" w:hAnsi="Arial" w:cs="Arial"/>
        </w:rPr>
        <w:t>: each shot must contain a dominant focal element (e.g., a character's movement, a directional cue, or a clear vanishing point), enabling rapid perceptual parsing. Editors often deploy tools such as color contrast, directional movement, and frame center weighting to guide the viewer’s gaze through the cut.</w:t>
      </w:r>
    </w:p>
    <w:p w14:paraId="1CD4487A" w14:textId="77777777" w:rsidR="003E38C7" w:rsidRPr="003E38C7" w:rsidRDefault="003E38C7" w:rsidP="003E38C7">
      <w:pPr>
        <w:rPr>
          <w:rFonts w:ascii="Arial" w:hAnsi="Arial" w:cs="Arial"/>
          <w:b/>
          <w:bCs/>
        </w:rPr>
      </w:pPr>
      <w:r w:rsidRPr="003E38C7">
        <w:rPr>
          <w:rFonts w:ascii="Arial" w:hAnsi="Arial" w:cs="Arial"/>
          <w:b/>
          <w:bCs/>
        </w:rPr>
        <w:t>B. Spatial Continuity and Screen Geography</w:t>
      </w:r>
    </w:p>
    <w:p w14:paraId="16ED34BC" w14:textId="77777777" w:rsidR="003E38C7" w:rsidRPr="003E38C7" w:rsidRDefault="003E38C7" w:rsidP="003E38C7">
      <w:pPr>
        <w:rPr>
          <w:rFonts w:ascii="Arial" w:hAnsi="Arial" w:cs="Arial"/>
        </w:rPr>
      </w:pPr>
      <w:r w:rsidRPr="003E38C7">
        <w:rPr>
          <w:rFonts w:ascii="Arial" w:hAnsi="Arial" w:cs="Arial"/>
        </w:rPr>
        <w:t xml:space="preserve">Despite the illusion of chaos, spatial orientation must be maintained to preserve narrative causality. Theoretical frameworks such as </w:t>
      </w:r>
      <w:r w:rsidRPr="003E38C7">
        <w:rPr>
          <w:rFonts w:ascii="Arial" w:hAnsi="Arial" w:cs="Arial"/>
          <w:b/>
          <w:bCs/>
        </w:rPr>
        <w:t>continuity editing</w:t>
      </w:r>
      <w:r w:rsidRPr="003E38C7">
        <w:rPr>
          <w:rFonts w:ascii="Arial" w:hAnsi="Arial" w:cs="Arial"/>
        </w:rPr>
        <w:t xml:space="preserve"> and </w:t>
      </w:r>
      <w:r w:rsidRPr="003E38C7">
        <w:rPr>
          <w:rFonts w:ascii="Arial" w:hAnsi="Arial" w:cs="Arial"/>
          <w:b/>
          <w:bCs/>
        </w:rPr>
        <w:t>spatial mapping</w:t>
      </w:r>
      <w:r w:rsidRPr="003E38C7">
        <w:rPr>
          <w:rFonts w:ascii="Arial" w:hAnsi="Arial" w:cs="Arial"/>
        </w:rPr>
        <w:t xml:space="preserve"> are critical here. Editors create mental maps for viewers using:</w:t>
      </w:r>
    </w:p>
    <w:p w14:paraId="250CBD8E" w14:textId="77777777" w:rsidR="003E38C7" w:rsidRPr="003E38C7" w:rsidRDefault="003E38C7" w:rsidP="003E38C7">
      <w:pPr>
        <w:numPr>
          <w:ilvl w:val="0"/>
          <w:numId w:val="219"/>
        </w:numPr>
        <w:rPr>
          <w:rFonts w:ascii="Arial" w:hAnsi="Arial" w:cs="Arial"/>
        </w:rPr>
      </w:pPr>
      <w:r w:rsidRPr="003E38C7">
        <w:rPr>
          <w:rFonts w:ascii="Arial" w:hAnsi="Arial" w:cs="Arial"/>
          <w:b/>
          <w:bCs/>
        </w:rPr>
        <w:t>Axis adherence (180-degree rule)</w:t>
      </w:r>
      <w:r w:rsidRPr="003E38C7">
        <w:rPr>
          <w:rFonts w:ascii="Arial" w:hAnsi="Arial" w:cs="Arial"/>
        </w:rPr>
        <w:t>: Maintaining consistent camera orientation across cuts ensures that left/right relationships between characters and objects remain intelligible.</w:t>
      </w:r>
    </w:p>
    <w:p w14:paraId="74D0BF55" w14:textId="77777777" w:rsidR="003E38C7" w:rsidRPr="003E38C7" w:rsidRDefault="003E38C7" w:rsidP="003E38C7">
      <w:pPr>
        <w:numPr>
          <w:ilvl w:val="0"/>
          <w:numId w:val="219"/>
        </w:numPr>
        <w:rPr>
          <w:rFonts w:ascii="Arial" w:hAnsi="Arial" w:cs="Arial"/>
        </w:rPr>
      </w:pPr>
      <w:r w:rsidRPr="003E38C7">
        <w:rPr>
          <w:rFonts w:ascii="Arial" w:hAnsi="Arial" w:cs="Arial"/>
          <w:b/>
          <w:bCs/>
        </w:rPr>
        <w:t>Vector continuity</w:t>
      </w:r>
      <w:r w:rsidRPr="003E38C7">
        <w:rPr>
          <w:rFonts w:ascii="Arial" w:hAnsi="Arial" w:cs="Arial"/>
        </w:rPr>
        <w:t>: When a subject moves rightward in one shot, it must continue in the same direction across subsequent cuts to preserve momentum.</w:t>
      </w:r>
    </w:p>
    <w:p w14:paraId="07491C6A" w14:textId="77777777" w:rsidR="003E38C7" w:rsidRPr="003E38C7" w:rsidRDefault="003E38C7" w:rsidP="003E38C7">
      <w:pPr>
        <w:numPr>
          <w:ilvl w:val="0"/>
          <w:numId w:val="219"/>
        </w:numPr>
        <w:rPr>
          <w:rFonts w:ascii="Arial" w:hAnsi="Arial" w:cs="Arial"/>
        </w:rPr>
      </w:pPr>
      <w:r w:rsidRPr="003E38C7">
        <w:rPr>
          <w:rFonts w:ascii="Arial" w:hAnsi="Arial" w:cs="Arial"/>
          <w:b/>
          <w:bCs/>
        </w:rPr>
        <w:t>Eyeline matching</w:t>
      </w:r>
      <w:r w:rsidRPr="003E38C7">
        <w:rPr>
          <w:rFonts w:ascii="Arial" w:hAnsi="Arial" w:cs="Arial"/>
        </w:rPr>
        <w:t>: By cutting from a character’s gaze to an object or adversary, editors anchor spatial relationships and point-of-view dynamics.</w:t>
      </w:r>
    </w:p>
    <w:p w14:paraId="1AD3BDCA" w14:textId="77777777" w:rsidR="003E38C7" w:rsidRPr="003E38C7" w:rsidRDefault="003E38C7" w:rsidP="003E38C7">
      <w:pPr>
        <w:rPr>
          <w:rFonts w:ascii="Arial" w:hAnsi="Arial" w:cs="Arial"/>
        </w:rPr>
      </w:pPr>
      <w:r w:rsidRPr="003E38C7">
        <w:rPr>
          <w:rFonts w:ascii="Arial" w:hAnsi="Arial" w:cs="Arial"/>
        </w:rPr>
        <w:t>These spatial strategies become especially vital in scenes involving multiple characters, variable terrain, or dynamic camera movement. When disrupted, the editor must re-establish orientation using re-orienting wide shots or anchor points.</w:t>
      </w:r>
    </w:p>
    <w:p w14:paraId="4824B976" w14:textId="77777777" w:rsidR="003E38C7" w:rsidRPr="003E38C7" w:rsidRDefault="003E38C7" w:rsidP="003E38C7">
      <w:pPr>
        <w:rPr>
          <w:rFonts w:ascii="Arial" w:hAnsi="Arial" w:cs="Arial"/>
          <w:b/>
          <w:bCs/>
        </w:rPr>
      </w:pPr>
      <w:r w:rsidRPr="003E38C7">
        <w:rPr>
          <w:rFonts w:ascii="Arial" w:hAnsi="Arial" w:cs="Arial"/>
          <w:b/>
          <w:bCs/>
        </w:rPr>
        <w:t>C. Temporal Modulation and Rhythmic Structuring</w:t>
      </w:r>
    </w:p>
    <w:p w14:paraId="43EBBDDB" w14:textId="77777777" w:rsidR="003E38C7" w:rsidRPr="003E38C7" w:rsidRDefault="003E38C7" w:rsidP="003E38C7">
      <w:pPr>
        <w:rPr>
          <w:rFonts w:ascii="Arial" w:hAnsi="Arial" w:cs="Arial"/>
        </w:rPr>
      </w:pPr>
      <w:r w:rsidRPr="003E38C7">
        <w:rPr>
          <w:rFonts w:ascii="Arial" w:hAnsi="Arial" w:cs="Arial"/>
        </w:rPr>
        <w:t xml:space="preserve">Another central mechanism of clarity is the control of </w:t>
      </w:r>
      <w:r w:rsidRPr="003E38C7">
        <w:rPr>
          <w:rFonts w:ascii="Arial" w:hAnsi="Arial" w:cs="Arial"/>
          <w:b/>
          <w:bCs/>
        </w:rPr>
        <w:t>temporal rhythm</w:t>
      </w:r>
      <w:r w:rsidRPr="003E38C7">
        <w:rPr>
          <w:rFonts w:ascii="Arial" w:hAnsi="Arial" w:cs="Arial"/>
        </w:rPr>
        <w:t>. Editors use rhythmic variation—alternating between long takes and rapid cuts—to regulate tension and viewer attention. This rhythmic structuring serves two purposes:</w:t>
      </w:r>
    </w:p>
    <w:p w14:paraId="45DF5A2B" w14:textId="77777777" w:rsidR="003E38C7" w:rsidRPr="003E38C7" w:rsidRDefault="003E38C7" w:rsidP="003E38C7">
      <w:pPr>
        <w:numPr>
          <w:ilvl w:val="0"/>
          <w:numId w:val="220"/>
        </w:numPr>
        <w:rPr>
          <w:rFonts w:ascii="Arial" w:hAnsi="Arial" w:cs="Arial"/>
        </w:rPr>
      </w:pPr>
      <w:r w:rsidRPr="003E38C7">
        <w:rPr>
          <w:rFonts w:ascii="Arial" w:hAnsi="Arial" w:cs="Arial"/>
          <w:b/>
          <w:bCs/>
        </w:rPr>
        <w:t>Narrative emphasis</w:t>
      </w:r>
      <w:r w:rsidRPr="003E38C7">
        <w:rPr>
          <w:rFonts w:ascii="Arial" w:hAnsi="Arial" w:cs="Arial"/>
        </w:rPr>
        <w:t>: Strategic pauses or elongated takes can punctuate moments of high impact (e.g., a protagonist catching their breath or preparing a critical move).</w:t>
      </w:r>
    </w:p>
    <w:p w14:paraId="2492F4C5" w14:textId="77777777" w:rsidR="003E38C7" w:rsidRPr="003E38C7" w:rsidRDefault="003E38C7" w:rsidP="003E38C7">
      <w:pPr>
        <w:numPr>
          <w:ilvl w:val="0"/>
          <w:numId w:val="220"/>
        </w:numPr>
        <w:rPr>
          <w:rFonts w:ascii="Arial" w:hAnsi="Arial" w:cs="Arial"/>
        </w:rPr>
      </w:pPr>
      <w:r w:rsidRPr="003E38C7">
        <w:rPr>
          <w:rFonts w:ascii="Arial" w:hAnsi="Arial" w:cs="Arial"/>
          <w:b/>
          <w:bCs/>
        </w:rPr>
        <w:lastRenderedPageBreak/>
        <w:t>Information pacing</w:t>
      </w:r>
      <w:r w:rsidRPr="003E38C7">
        <w:rPr>
          <w:rFonts w:ascii="Arial" w:hAnsi="Arial" w:cs="Arial"/>
        </w:rPr>
        <w:t>: By slowing the pace just before a key action or revelation, the editor gives the audience time to process visual stimuli, ensuring continuity in comprehension.</w:t>
      </w:r>
    </w:p>
    <w:p w14:paraId="34C4F88B" w14:textId="77777777" w:rsidR="003E38C7" w:rsidRPr="003E38C7" w:rsidRDefault="003E38C7" w:rsidP="003E38C7">
      <w:pPr>
        <w:rPr>
          <w:rFonts w:ascii="Arial" w:hAnsi="Arial" w:cs="Arial"/>
        </w:rPr>
      </w:pPr>
      <w:r w:rsidRPr="003E38C7">
        <w:rPr>
          <w:rFonts w:ascii="Arial" w:hAnsi="Arial" w:cs="Arial"/>
        </w:rPr>
        <w:t xml:space="preserve">From a formalist perspective, this relates to </w:t>
      </w:r>
      <w:r w:rsidRPr="003E38C7">
        <w:rPr>
          <w:rFonts w:ascii="Arial" w:hAnsi="Arial" w:cs="Arial"/>
          <w:b/>
          <w:bCs/>
        </w:rPr>
        <w:t>montage theory</w:t>
      </w:r>
      <w:r w:rsidRPr="003E38C7">
        <w:rPr>
          <w:rFonts w:ascii="Arial" w:hAnsi="Arial" w:cs="Arial"/>
        </w:rPr>
        <w:t>, wherein the juxtaposition of temporally distinct shots creates meaning beyond their content—especially relevant in action, where rhythm conveys both physical intensity and psychological states.</w:t>
      </w:r>
    </w:p>
    <w:p w14:paraId="037FB136" w14:textId="77777777" w:rsidR="003E38C7" w:rsidRPr="003E38C7" w:rsidRDefault="003E38C7" w:rsidP="003E38C7">
      <w:pPr>
        <w:rPr>
          <w:rFonts w:ascii="Arial" w:hAnsi="Arial" w:cs="Arial"/>
          <w:b/>
          <w:bCs/>
        </w:rPr>
      </w:pPr>
      <w:r w:rsidRPr="003E38C7">
        <w:rPr>
          <w:rFonts w:ascii="Arial" w:hAnsi="Arial" w:cs="Arial"/>
          <w:b/>
          <w:bCs/>
        </w:rPr>
        <w:t>D. Functional Use of Insert Shots and Cutaways</w:t>
      </w:r>
    </w:p>
    <w:p w14:paraId="54BE0762" w14:textId="77777777" w:rsidR="003E38C7" w:rsidRPr="003E38C7" w:rsidRDefault="003E38C7" w:rsidP="003E38C7">
      <w:pPr>
        <w:rPr>
          <w:rFonts w:ascii="Arial" w:hAnsi="Arial" w:cs="Arial"/>
        </w:rPr>
      </w:pPr>
      <w:r w:rsidRPr="003E38C7">
        <w:rPr>
          <w:rFonts w:ascii="Arial" w:hAnsi="Arial" w:cs="Arial"/>
        </w:rPr>
        <w:t xml:space="preserve">Editors often employ </w:t>
      </w:r>
      <w:r w:rsidRPr="003E38C7">
        <w:rPr>
          <w:rFonts w:ascii="Arial" w:hAnsi="Arial" w:cs="Arial"/>
          <w:b/>
          <w:bCs/>
        </w:rPr>
        <w:t>insert shots</w:t>
      </w:r>
      <w:r w:rsidRPr="003E38C7">
        <w:rPr>
          <w:rFonts w:ascii="Arial" w:hAnsi="Arial" w:cs="Arial"/>
        </w:rPr>
        <w:t xml:space="preserve">—tight framings of hands, weapons, footfalls, or control panels—to bridge action and reinforce cause-effect logic. These inserts are not mere aesthetic flourishes; they serve as </w:t>
      </w:r>
      <w:r w:rsidRPr="003E38C7">
        <w:rPr>
          <w:rFonts w:ascii="Arial" w:hAnsi="Arial" w:cs="Arial"/>
          <w:b/>
          <w:bCs/>
        </w:rPr>
        <w:t>semantic anchors</w:t>
      </w:r>
      <w:r w:rsidRPr="003E38C7">
        <w:rPr>
          <w:rFonts w:ascii="Arial" w:hAnsi="Arial" w:cs="Arial"/>
        </w:rPr>
        <w:t>, connecting larger actions through close detail. In fast-paced scenes, these brief glimpses allow viewers to infer continuity even when broader spatial context is momentarily lost.</w:t>
      </w:r>
    </w:p>
    <w:p w14:paraId="192E1F3C" w14:textId="77777777" w:rsidR="003E38C7" w:rsidRPr="003E38C7" w:rsidRDefault="003E38C7" w:rsidP="003E38C7">
      <w:pPr>
        <w:rPr>
          <w:rFonts w:ascii="Arial" w:hAnsi="Arial" w:cs="Arial"/>
        </w:rPr>
      </w:pPr>
      <w:r w:rsidRPr="003E38C7">
        <w:rPr>
          <w:rFonts w:ascii="Arial" w:hAnsi="Arial" w:cs="Arial"/>
        </w:rPr>
        <w:t xml:space="preserve">Similarly, </w:t>
      </w:r>
      <w:r w:rsidRPr="003E38C7">
        <w:rPr>
          <w:rFonts w:ascii="Arial" w:hAnsi="Arial" w:cs="Arial"/>
          <w:b/>
          <w:bCs/>
        </w:rPr>
        <w:t>cutaways</w:t>
      </w:r>
      <w:r w:rsidRPr="003E38C7">
        <w:rPr>
          <w:rFonts w:ascii="Arial" w:hAnsi="Arial" w:cs="Arial"/>
        </w:rPr>
        <w:t xml:space="preserve"> to environmental elements (e.g., an unstable ledge, an encroaching danger, or an ally in another location) maintain situational awareness and diversify the visual field, preventing monotony and reinforcing spatial logic.</w:t>
      </w:r>
    </w:p>
    <w:p w14:paraId="1970F21A" w14:textId="77777777" w:rsidR="003E38C7" w:rsidRPr="003E38C7" w:rsidRDefault="003E38C7" w:rsidP="003E38C7">
      <w:pPr>
        <w:rPr>
          <w:rFonts w:ascii="Arial" w:hAnsi="Arial" w:cs="Arial"/>
          <w:b/>
          <w:bCs/>
        </w:rPr>
      </w:pPr>
      <w:r w:rsidRPr="003E38C7">
        <w:rPr>
          <w:rFonts w:ascii="Arial" w:hAnsi="Arial" w:cs="Arial"/>
          <w:b/>
          <w:bCs/>
        </w:rPr>
        <w:t>E. Sound as an Editorial Counterbalance</w:t>
      </w:r>
    </w:p>
    <w:p w14:paraId="1D0496DB" w14:textId="77777777" w:rsidR="003E38C7" w:rsidRPr="003E38C7" w:rsidRDefault="003E38C7" w:rsidP="003E38C7">
      <w:pPr>
        <w:rPr>
          <w:rFonts w:ascii="Arial" w:hAnsi="Arial" w:cs="Arial"/>
        </w:rPr>
      </w:pPr>
      <w:r w:rsidRPr="003E38C7">
        <w:rPr>
          <w:rFonts w:ascii="Arial" w:hAnsi="Arial" w:cs="Arial"/>
        </w:rPr>
        <w:t xml:space="preserve">Sound design and editing are inherently interwoven. In action scenes, </w:t>
      </w:r>
      <w:r w:rsidRPr="003E38C7">
        <w:rPr>
          <w:rFonts w:ascii="Arial" w:hAnsi="Arial" w:cs="Arial"/>
          <w:b/>
          <w:bCs/>
        </w:rPr>
        <w:t>diegetic sounds</w:t>
      </w:r>
      <w:r w:rsidRPr="003E38C7">
        <w:rPr>
          <w:rFonts w:ascii="Arial" w:hAnsi="Arial" w:cs="Arial"/>
        </w:rPr>
        <w:t xml:space="preserve"> (such as gunfire, crashes, or shouts) and </w:t>
      </w:r>
      <w:r w:rsidRPr="003E38C7">
        <w:rPr>
          <w:rFonts w:ascii="Arial" w:hAnsi="Arial" w:cs="Arial"/>
          <w:b/>
          <w:bCs/>
        </w:rPr>
        <w:t>non-diegetic cues</w:t>
      </w:r>
      <w:r w:rsidRPr="003E38C7">
        <w:rPr>
          <w:rFonts w:ascii="Arial" w:hAnsi="Arial" w:cs="Arial"/>
        </w:rPr>
        <w:t xml:space="preserve"> (like musical crescendos) provide aural continuity across visual fragmentation. The editor often uses:</w:t>
      </w:r>
    </w:p>
    <w:p w14:paraId="541C0701" w14:textId="77777777" w:rsidR="003E38C7" w:rsidRPr="003E38C7" w:rsidRDefault="003E38C7" w:rsidP="003E38C7">
      <w:pPr>
        <w:numPr>
          <w:ilvl w:val="0"/>
          <w:numId w:val="221"/>
        </w:numPr>
        <w:rPr>
          <w:rFonts w:ascii="Arial" w:hAnsi="Arial" w:cs="Arial"/>
        </w:rPr>
      </w:pPr>
      <w:r w:rsidRPr="003E38C7">
        <w:rPr>
          <w:rFonts w:ascii="Arial" w:hAnsi="Arial" w:cs="Arial"/>
          <w:b/>
          <w:bCs/>
        </w:rPr>
        <w:t>Audio bridges</w:t>
      </w:r>
      <w:r w:rsidRPr="003E38C7">
        <w:rPr>
          <w:rFonts w:ascii="Arial" w:hAnsi="Arial" w:cs="Arial"/>
        </w:rPr>
        <w:t>: Carrying sound from one shot to the next to create smoother transitions.</w:t>
      </w:r>
    </w:p>
    <w:p w14:paraId="52459B16" w14:textId="77777777" w:rsidR="003E38C7" w:rsidRPr="003E38C7" w:rsidRDefault="003E38C7" w:rsidP="003E38C7">
      <w:pPr>
        <w:numPr>
          <w:ilvl w:val="0"/>
          <w:numId w:val="221"/>
        </w:numPr>
        <w:rPr>
          <w:rFonts w:ascii="Arial" w:hAnsi="Arial" w:cs="Arial"/>
        </w:rPr>
      </w:pPr>
      <w:r w:rsidRPr="003E38C7">
        <w:rPr>
          <w:rFonts w:ascii="Arial" w:hAnsi="Arial" w:cs="Arial"/>
          <w:b/>
          <w:bCs/>
        </w:rPr>
        <w:t>Rhythmic synchronization</w:t>
      </w:r>
      <w:r w:rsidRPr="003E38C7">
        <w:rPr>
          <w:rFonts w:ascii="Arial" w:hAnsi="Arial" w:cs="Arial"/>
        </w:rPr>
        <w:t>: Cutting to the beat of a soundtrack or the timing of an explosion to generate visceral coherence.</w:t>
      </w:r>
    </w:p>
    <w:p w14:paraId="535B8025" w14:textId="77777777" w:rsidR="003E38C7" w:rsidRPr="003E38C7" w:rsidRDefault="003E38C7" w:rsidP="003E38C7">
      <w:pPr>
        <w:numPr>
          <w:ilvl w:val="0"/>
          <w:numId w:val="221"/>
        </w:numPr>
        <w:rPr>
          <w:rFonts w:ascii="Arial" w:hAnsi="Arial" w:cs="Arial"/>
        </w:rPr>
      </w:pPr>
      <w:r w:rsidRPr="003E38C7">
        <w:rPr>
          <w:rFonts w:ascii="Arial" w:hAnsi="Arial" w:cs="Arial"/>
          <w:b/>
          <w:bCs/>
        </w:rPr>
        <w:t>Dynamic range control</w:t>
      </w:r>
      <w:r w:rsidRPr="003E38C7">
        <w:rPr>
          <w:rFonts w:ascii="Arial" w:hAnsi="Arial" w:cs="Arial"/>
        </w:rPr>
        <w:t>: Contrasting loud and quiet moments to reinforce narrative pacing and direct viewer attention.</w:t>
      </w:r>
    </w:p>
    <w:p w14:paraId="784FED85" w14:textId="77777777" w:rsidR="003E38C7" w:rsidRPr="003E38C7" w:rsidRDefault="003E38C7" w:rsidP="003E38C7">
      <w:pPr>
        <w:rPr>
          <w:rFonts w:ascii="Arial" w:hAnsi="Arial" w:cs="Arial"/>
        </w:rPr>
      </w:pPr>
      <w:r w:rsidRPr="003E38C7">
        <w:rPr>
          <w:rFonts w:ascii="Arial" w:hAnsi="Arial" w:cs="Arial"/>
        </w:rPr>
        <w:t xml:space="preserve">These auditory techniques not only enhance immersion but also act as </w:t>
      </w:r>
      <w:r w:rsidRPr="003E38C7">
        <w:rPr>
          <w:rFonts w:ascii="Arial" w:hAnsi="Arial" w:cs="Arial"/>
          <w:b/>
          <w:bCs/>
        </w:rPr>
        <w:t>guiding structures</w:t>
      </w:r>
      <w:r w:rsidRPr="003E38C7">
        <w:rPr>
          <w:rFonts w:ascii="Arial" w:hAnsi="Arial" w:cs="Arial"/>
        </w:rPr>
        <w:t xml:space="preserve"> for parsing rapid visual sequences.</w:t>
      </w:r>
    </w:p>
    <w:p w14:paraId="2D57FE9B" w14:textId="77777777" w:rsidR="003E38C7" w:rsidRPr="003E38C7" w:rsidRDefault="003E38C7" w:rsidP="003E38C7">
      <w:pPr>
        <w:rPr>
          <w:rFonts w:ascii="Arial" w:hAnsi="Arial" w:cs="Arial"/>
          <w:b/>
          <w:bCs/>
        </w:rPr>
      </w:pPr>
      <w:r w:rsidRPr="003E38C7">
        <w:rPr>
          <w:rFonts w:ascii="Arial" w:hAnsi="Arial" w:cs="Arial"/>
          <w:b/>
          <w:bCs/>
        </w:rPr>
        <w:t>F. Psychological Relief and Tension Modulation</w:t>
      </w:r>
    </w:p>
    <w:p w14:paraId="23CF3A61" w14:textId="77777777" w:rsidR="003E38C7" w:rsidRPr="003E38C7" w:rsidRDefault="003E38C7" w:rsidP="003E38C7">
      <w:pPr>
        <w:rPr>
          <w:rFonts w:ascii="Arial" w:hAnsi="Arial" w:cs="Arial"/>
        </w:rPr>
      </w:pPr>
      <w:r w:rsidRPr="003E38C7">
        <w:rPr>
          <w:rFonts w:ascii="Arial" w:hAnsi="Arial" w:cs="Arial"/>
        </w:rPr>
        <w:t xml:space="preserve">Finally, sustained visual chaos can lead to </w:t>
      </w:r>
      <w:r w:rsidRPr="003E38C7">
        <w:rPr>
          <w:rFonts w:ascii="Arial" w:hAnsi="Arial" w:cs="Arial"/>
          <w:b/>
          <w:bCs/>
        </w:rPr>
        <w:t>action fatigue</w:t>
      </w:r>
      <w:r w:rsidRPr="003E38C7">
        <w:rPr>
          <w:rFonts w:ascii="Arial" w:hAnsi="Arial" w:cs="Arial"/>
        </w:rPr>
        <w:t xml:space="preserve">, wherein the audience becomes desensitized to high-intensity stimuli. To combat this, editors employ </w:t>
      </w:r>
      <w:r w:rsidRPr="003E38C7">
        <w:rPr>
          <w:rFonts w:ascii="Arial" w:hAnsi="Arial" w:cs="Arial"/>
          <w:b/>
          <w:bCs/>
        </w:rPr>
        <w:t>psychological relief mechanisms</w:t>
      </w:r>
      <w:r w:rsidRPr="003E38C7">
        <w:rPr>
          <w:rFonts w:ascii="Arial" w:hAnsi="Arial" w:cs="Arial"/>
        </w:rPr>
        <w:t>: brief moments of silence, slowed motion, or stillness that allow emotional processing and reorientation.</w:t>
      </w:r>
    </w:p>
    <w:p w14:paraId="5FFF6C4F" w14:textId="77777777" w:rsidR="003E38C7" w:rsidRPr="003E38C7" w:rsidRDefault="003E38C7" w:rsidP="003E38C7">
      <w:pPr>
        <w:rPr>
          <w:rFonts w:ascii="Arial" w:hAnsi="Arial" w:cs="Arial"/>
        </w:rPr>
      </w:pPr>
      <w:r w:rsidRPr="003E38C7">
        <w:rPr>
          <w:rFonts w:ascii="Arial" w:hAnsi="Arial" w:cs="Arial"/>
        </w:rPr>
        <w:t xml:space="preserve">This aligns with </w:t>
      </w:r>
      <w:r w:rsidRPr="003E38C7">
        <w:rPr>
          <w:rFonts w:ascii="Arial" w:hAnsi="Arial" w:cs="Arial"/>
          <w:b/>
          <w:bCs/>
        </w:rPr>
        <w:t>arousal modulation theory</w:t>
      </w:r>
      <w:r w:rsidRPr="003E38C7">
        <w:rPr>
          <w:rFonts w:ascii="Arial" w:hAnsi="Arial" w:cs="Arial"/>
        </w:rPr>
        <w:t>, which posits that emotional engagement is highest when high arousal is punctuated by moments of relative calm. These editorial "breathers" make subsequent action feel more impactful by contrast.</w:t>
      </w:r>
    </w:p>
    <w:p w14:paraId="46115278" w14:textId="4D7DC550" w:rsidR="00986A01" w:rsidRPr="00986A01" w:rsidRDefault="003E38C7" w:rsidP="00986A01">
      <w:pPr>
        <w:rPr>
          <w:rFonts w:ascii="Arial" w:hAnsi="Arial" w:cs="Arial"/>
        </w:rPr>
      </w:pPr>
      <w:r w:rsidRPr="003E38C7">
        <w:rPr>
          <w:rFonts w:ascii="Arial" w:hAnsi="Arial" w:cs="Arial"/>
        </w:rPr>
        <w:t xml:space="preserve">Editing high-intensity action scenes is not simply about amplifying spectacle—it is a complex process of managing perception, emotion, and information flow. By applying principles from cognitive psychology, film theory, and narrative logic, editors craft sequences that are both viscerally exciting and intellectually navigable. </w:t>
      </w:r>
      <w:r w:rsidRPr="003E38C7">
        <w:rPr>
          <w:rFonts w:ascii="Arial" w:hAnsi="Arial" w:cs="Arial"/>
          <w:i/>
          <w:iCs/>
        </w:rPr>
        <w:t>Cutting for clarity in chaos</w:t>
      </w:r>
      <w:r w:rsidRPr="003E38C7">
        <w:rPr>
          <w:rFonts w:ascii="Arial" w:hAnsi="Arial" w:cs="Arial"/>
        </w:rPr>
        <w:t>, then, is the discipline of making disorder feel deliberate—where chaos becomes a language, not a barrier, to cinematic understanding.</w:t>
      </w:r>
    </w:p>
    <w:p w14:paraId="52432D48" w14:textId="77777777" w:rsidR="003E38C7" w:rsidRPr="003E38C7" w:rsidRDefault="003E38C7" w:rsidP="003E38C7">
      <w:pPr>
        <w:rPr>
          <w:rFonts w:ascii="Arial" w:hAnsi="Arial" w:cs="Arial"/>
          <w:b/>
          <w:bCs/>
        </w:rPr>
      </w:pPr>
      <w:r w:rsidRPr="003E38C7">
        <w:rPr>
          <w:rFonts w:ascii="Arial" w:hAnsi="Arial" w:cs="Arial"/>
          <w:b/>
          <w:bCs/>
        </w:rPr>
        <w:t>2. Holding the Moment: Emotional Weight Through Long Takes in Drama</w:t>
      </w:r>
    </w:p>
    <w:p w14:paraId="762CF89C" w14:textId="77777777" w:rsidR="003E38C7" w:rsidRPr="003E38C7" w:rsidRDefault="003E38C7" w:rsidP="003E38C7">
      <w:pPr>
        <w:rPr>
          <w:rFonts w:ascii="Arial" w:hAnsi="Arial" w:cs="Arial"/>
        </w:rPr>
      </w:pPr>
      <w:r w:rsidRPr="003E38C7">
        <w:rPr>
          <w:rFonts w:ascii="Arial" w:hAnsi="Arial" w:cs="Arial"/>
        </w:rPr>
        <w:lastRenderedPageBreak/>
        <w:t xml:space="preserve">In the language of film editing, the </w:t>
      </w:r>
      <w:r w:rsidRPr="003E38C7">
        <w:rPr>
          <w:rFonts w:ascii="Arial" w:hAnsi="Arial" w:cs="Arial"/>
          <w:b/>
          <w:bCs/>
        </w:rPr>
        <w:t>long take</w:t>
      </w:r>
      <w:r w:rsidRPr="003E38C7">
        <w:rPr>
          <w:rFonts w:ascii="Arial" w:hAnsi="Arial" w:cs="Arial"/>
        </w:rPr>
        <w:t xml:space="preserve"> functions not merely as a stylistic choice, but as a psychological and emotional device—particularly potent in the context of dramatic, dialogue-driven cinema. When an editor resists the instinct to cut and instead </w:t>
      </w:r>
      <w:r w:rsidRPr="003E38C7">
        <w:rPr>
          <w:rFonts w:ascii="Arial" w:hAnsi="Arial" w:cs="Arial"/>
          <w:b/>
          <w:bCs/>
        </w:rPr>
        <w:t>holds a scene</w:t>
      </w:r>
      <w:r w:rsidRPr="003E38C7">
        <w:rPr>
          <w:rFonts w:ascii="Arial" w:hAnsi="Arial" w:cs="Arial"/>
        </w:rPr>
        <w:t xml:space="preserve">, the effect can be profound: time becomes elastic, emotional intensity builds organically, and the audience is drawn into an uninterrupted intimacy with character and space. This principle, </w:t>
      </w:r>
      <w:r w:rsidRPr="003E38C7">
        <w:rPr>
          <w:rFonts w:ascii="Arial" w:hAnsi="Arial" w:cs="Arial"/>
          <w:i/>
          <w:iCs/>
        </w:rPr>
        <w:t>“holding the moment,”</w:t>
      </w:r>
      <w:r w:rsidRPr="003E38C7">
        <w:rPr>
          <w:rFonts w:ascii="Arial" w:hAnsi="Arial" w:cs="Arial"/>
        </w:rPr>
        <w:t xml:space="preserve"> speaks to the power of </w:t>
      </w:r>
      <w:r w:rsidRPr="003E38C7">
        <w:rPr>
          <w:rFonts w:ascii="Arial" w:hAnsi="Arial" w:cs="Arial"/>
          <w:b/>
          <w:bCs/>
        </w:rPr>
        <w:t>temporal integrity</w:t>
      </w:r>
      <w:r w:rsidRPr="003E38C7">
        <w:rPr>
          <w:rFonts w:ascii="Arial" w:hAnsi="Arial" w:cs="Arial"/>
        </w:rPr>
        <w:t>—allowing real time to unfold onscreen in order to sustain emotional resonance.</w:t>
      </w:r>
    </w:p>
    <w:p w14:paraId="364A6BEA" w14:textId="77777777" w:rsidR="003E38C7" w:rsidRPr="003E38C7" w:rsidRDefault="003E38C7" w:rsidP="003E38C7">
      <w:pPr>
        <w:rPr>
          <w:rFonts w:ascii="Arial" w:hAnsi="Arial" w:cs="Arial"/>
          <w:b/>
          <w:bCs/>
        </w:rPr>
      </w:pPr>
      <w:r w:rsidRPr="003E38C7">
        <w:rPr>
          <w:rFonts w:ascii="Arial" w:hAnsi="Arial" w:cs="Arial"/>
          <w:b/>
          <w:bCs/>
        </w:rPr>
        <w:t>A. Temporal Realism and Emotional Authenticity</w:t>
      </w:r>
    </w:p>
    <w:p w14:paraId="601AB192" w14:textId="77777777" w:rsidR="003E38C7" w:rsidRPr="003E38C7" w:rsidRDefault="003E38C7" w:rsidP="003E38C7">
      <w:pPr>
        <w:rPr>
          <w:rFonts w:ascii="Arial" w:hAnsi="Arial" w:cs="Arial"/>
        </w:rPr>
      </w:pPr>
      <w:r w:rsidRPr="003E38C7">
        <w:rPr>
          <w:rFonts w:ascii="Arial" w:hAnsi="Arial" w:cs="Arial"/>
        </w:rPr>
        <w:t xml:space="preserve">At the core of the long take’s emotional potency is its relationship to </w:t>
      </w:r>
      <w:r w:rsidRPr="003E38C7">
        <w:rPr>
          <w:rFonts w:ascii="Arial" w:hAnsi="Arial" w:cs="Arial"/>
          <w:b/>
          <w:bCs/>
        </w:rPr>
        <w:t>temporal realism</w:t>
      </w:r>
      <w:r w:rsidRPr="003E38C7">
        <w:rPr>
          <w:rFonts w:ascii="Arial" w:hAnsi="Arial" w:cs="Arial"/>
        </w:rPr>
        <w:t>. Unlike montage, which fragments time, the long take preserves temporal continuity, aligning cinematic time more closely with lived experience. This uninterrupted flow fosters:</w:t>
      </w:r>
    </w:p>
    <w:p w14:paraId="7B1B0567" w14:textId="516B9F8D" w:rsidR="003E38C7" w:rsidRPr="003E38C7" w:rsidRDefault="003E38C7" w:rsidP="003E38C7">
      <w:pPr>
        <w:numPr>
          <w:ilvl w:val="0"/>
          <w:numId w:val="222"/>
        </w:numPr>
        <w:rPr>
          <w:rFonts w:ascii="Arial" w:hAnsi="Arial" w:cs="Arial"/>
        </w:rPr>
      </w:pPr>
      <w:r w:rsidRPr="003E38C7">
        <w:rPr>
          <w:rFonts w:ascii="Arial" w:hAnsi="Arial" w:cs="Arial"/>
          <w:b/>
          <w:bCs/>
        </w:rPr>
        <w:t>Emotional accumulation</w:t>
      </w:r>
      <w:r w:rsidRPr="003E38C7">
        <w:rPr>
          <w:rFonts w:ascii="Arial" w:hAnsi="Arial" w:cs="Arial"/>
        </w:rPr>
        <w:t xml:space="preserve">: Emotions are not instantly revealed but slowly emerge through pauses, hesitations, and </w:t>
      </w:r>
      <w:r w:rsidR="003E22DC" w:rsidRPr="003E38C7">
        <w:rPr>
          <w:rFonts w:ascii="Arial" w:hAnsi="Arial" w:cs="Arial"/>
        </w:rPr>
        <w:t>micro expressions</w:t>
      </w:r>
      <w:r w:rsidRPr="003E38C7">
        <w:rPr>
          <w:rFonts w:ascii="Arial" w:hAnsi="Arial" w:cs="Arial"/>
        </w:rPr>
        <w:t>.</w:t>
      </w:r>
    </w:p>
    <w:p w14:paraId="56AB38AD" w14:textId="77777777" w:rsidR="003E38C7" w:rsidRPr="003E38C7" w:rsidRDefault="003E38C7" w:rsidP="003E38C7">
      <w:pPr>
        <w:numPr>
          <w:ilvl w:val="0"/>
          <w:numId w:val="222"/>
        </w:numPr>
        <w:rPr>
          <w:rFonts w:ascii="Arial" w:hAnsi="Arial" w:cs="Arial"/>
        </w:rPr>
      </w:pPr>
      <w:r w:rsidRPr="003E38C7">
        <w:rPr>
          <w:rFonts w:ascii="Arial" w:hAnsi="Arial" w:cs="Arial"/>
          <w:b/>
          <w:bCs/>
        </w:rPr>
        <w:t>Psychological intimacy</w:t>
      </w:r>
      <w:r w:rsidRPr="003E38C7">
        <w:rPr>
          <w:rFonts w:ascii="Arial" w:hAnsi="Arial" w:cs="Arial"/>
        </w:rPr>
        <w:t>: The absence of cuts removes editorial mediation, allowing viewers to inhabit the moment alongside the characters rather than being guided through it.</w:t>
      </w:r>
    </w:p>
    <w:p w14:paraId="01AA3339" w14:textId="77777777" w:rsidR="003E38C7" w:rsidRPr="003E38C7" w:rsidRDefault="003E38C7" w:rsidP="003E38C7">
      <w:pPr>
        <w:rPr>
          <w:rFonts w:ascii="Arial" w:hAnsi="Arial" w:cs="Arial"/>
        </w:rPr>
      </w:pPr>
      <w:r w:rsidRPr="003E38C7">
        <w:rPr>
          <w:rFonts w:ascii="Arial" w:hAnsi="Arial" w:cs="Arial"/>
        </w:rPr>
        <w:t xml:space="preserve">In a hypothetical dramatic confrontation—say, a parent and child confronting a long-buried trauma—the editor may choose to hold a medium two-shot across an entire monologue. This refusal to cut imposes a </w:t>
      </w:r>
      <w:r w:rsidRPr="003E38C7">
        <w:rPr>
          <w:rFonts w:ascii="Arial" w:hAnsi="Arial" w:cs="Arial"/>
          <w:b/>
          <w:bCs/>
        </w:rPr>
        <w:t>temporal contract</w:t>
      </w:r>
      <w:r w:rsidRPr="003E38C7">
        <w:rPr>
          <w:rFonts w:ascii="Arial" w:hAnsi="Arial" w:cs="Arial"/>
        </w:rPr>
        <w:t>: the audience must endure the silence, the trembling lips, the wavering voice. There is no reprieve, and this sustained exposure to discomfort or vulnerability mirrors the characters’ own emotional reality.</w:t>
      </w:r>
    </w:p>
    <w:p w14:paraId="797BB42C" w14:textId="77777777" w:rsidR="003E38C7" w:rsidRPr="003E38C7" w:rsidRDefault="003E38C7" w:rsidP="003E38C7">
      <w:pPr>
        <w:rPr>
          <w:rFonts w:ascii="Arial" w:hAnsi="Arial" w:cs="Arial"/>
          <w:b/>
          <w:bCs/>
        </w:rPr>
      </w:pPr>
      <w:r w:rsidRPr="003E38C7">
        <w:rPr>
          <w:rFonts w:ascii="Arial" w:hAnsi="Arial" w:cs="Arial"/>
          <w:b/>
          <w:bCs/>
        </w:rPr>
        <w:t>B. Minimizing Editorial Intervention as a Narrative Strategy</w:t>
      </w:r>
    </w:p>
    <w:p w14:paraId="19BBEB1B" w14:textId="77777777" w:rsidR="003E38C7" w:rsidRPr="003E38C7" w:rsidRDefault="003E38C7" w:rsidP="003E38C7">
      <w:pPr>
        <w:rPr>
          <w:rFonts w:ascii="Arial" w:hAnsi="Arial" w:cs="Arial"/>
        </w:rPr>
      </w:pPr>
      <w:r w:rsidRPr="003E38C7">
        <w:rPr>
          <w:rFonts w:ascii="Arial" w:hAnsi="Arial" w:cs="Arial"/>
        </w:rPr>
        <w:t xml:space="preserve">Traditional editing often relies on </w:t>
      </w:r>
      <w:r w:rsidRPr="003E38C7">
        <w:rPr>
          <w:rFonts w:ascii="Arial" w:hAnsi="Arial" w:cs="Arial"/>
          <w:b/>
          <w:bCs/>
        </w:rPr>
        <w:t>shot/reverse-shot structures</w:t>
      </w:r>
      <w:r w:rsidRPr="003E38C7">
        <w:rPr>
          <w:rFonts w:ascii="Arial" w:hAnsi="Arial" w:cs="Arial"/>
        </w:rPr>
        <w:t xml:space="preserve"> to guide the viewer’s attention, control pacing, and highlight reactions. In contrast, holding a take with minimal or no cutting relinquishes some of this control. This editorial humility allows:</w:t>
      </w:r>
    </w:p>
    <w:p w14:paraId="59373835" w14:textId="02CEB189" w:rsidR="003E38C7" w:rsidRPr="003E38C7" w:rsidRDefault="003E38C7" w:rsidP="003E38C7">
      <w:pPr>
        <w:numPr>
          <w:ilvl w:val="0"/>
          <w:numId w:val="223"/>
        </w:numPr>
        <w:rPr>
          <w:rFonts w:ascii="Arial" w:hAnsi="Arial" w:cs="Arial"/>
        </w:rPr>
      </w:pPr>
      <w:r w:rsidRPr="003E38C7">
        <w:rPr>
          <w:rFonts w:ascii="Arial" w:hAnsi="Arial" w:cs="Arial"/>
          <w:b/>
          <w:bCs/>
        </w:rPr>
        <w:t>Actor-driven emphasis</w:t>
      </w:r>
      <w:r w:rsidRPr="003E38C7">
        <w:rPr>
          <w:rFonts w:ascii="Arial" w:hAnsi="Arial" w:cs="Arial"/>
        </w:rPr>
        <w:t xml:space="preserve">: Performance, rather than editorial manipulation, determines the emotional </w:t>
      </w:r>
      <w:r w:rsidR="003E22DC" w:rsidRPr="003E38C7">
        <w:rPr>
          <w:rFonts w:ascii="Arial" w:hAnsi="Arial" w:cs="Arial"/>
        </w:rPr>
        <w:t>centre</w:t>
      </w:r>
      <w:r w:rsidRPr="003E38C7">
        <w:rPr>
          <w:rFonts w:ascii="Arial" w:hAnsi="Arial" w:cs="Arial"/>
        </w:rPr>
        <w:t xml:space="preserve"> of gravity.</w:t>
      </w:r>
    </w:p>
    <w:p w14:paraId="36743B72" w14:textId="77777777" w:rsidR="003E38C7" w:rsidRPr="003E38C7" w:rsidRDefault="003E38C7" w:rsidP="003E38C7">
      <w:pPr>
        <w:numPr>
          <w:ilvl w:val="0"/>
          <w:numId w:val="223"/>
        </w:numPr>
        <w:rPr>
          <w:rFonts w:ascii="Arial" w:hAnsi="Arial" w:cs="Arial"/>
        </w:rPr>
      </w:pPr>
      <w:r w:rsidRPr="003E38C7">
        <w:rPr>
          <w:rFonts w:ascii="Arial" w:hAnsi="Arial" w:cs="Arial"/>
          <w:b/>
          <w:bCs/>
        </w:rPr>
        <w:t>Ambiguity of focus</w:t>
      </w:r>
      <w:r w:rsidRPr="003E38C7">
        <w:rPr>
          <w:rFonts w:ascii="Arial" w:hAnsi="Arial" w:cs="Arial"/>
        </w:rPr>
        <w:t>: By keeping both actors in frame or resisting close-ups, editors allow the audience to choose where to look, which can deepen engagement and elicit more nuanced emotional readings.</w:t>
      </w:r>
    </w:p>
    <w:p w14:paraId="2419575D" w14:textId="77777777" w:rsidR="003E38C7" w:rsidRPr="003E38C7" w:rsidRDefault="003E38C7" w:rsidP="003E38C7">
      <w:pPr>
        <w:rPr>
          <w:rFonts w:ascii="Arial" w:hAnsi="Arial" w:cs="Arial"/>
        </w:rPr>
      </w:pPr>
      <w:r w:rsidRPr="003E38C7">
        <w:rPr>
          <w:rFonts w:ascii="Arial" w:hAnsi="Arial" w:cs="Arial"/>
        </w:rPr>
        <w:t>For instance, in a quietly fraught dinner table conversation, holding a static wide shot may evoke a sense of estrangement or restraint. Alternatively, a slow push-in during a monologue—executed within a single take—can parallel the deepening of emotional revelation without disrupting the performative arc.</w:t>
      </w:r>
    </w:p>
    <w:p w14:paraId="7B39412E" w14:textId="77777777" w:rsidR="003E38C7" w:rsidRPr="003E38C7" w:rsidRDefault="003E38C7" w:rsidP="003E38C7">
      <w:pPr>
        <w:rPr>
          <w:rFonts w:ascii="Arial" w:hAnsi="Arial" w:cs="Arial"/>
          <w:b/>
          <w:bCs/>
        </w:rPr>
      </w:pPr>
      <w:r w:rsidRPr="003E38C7">
        <w:rPr>
          <w:rFonts w:ascii="Arial" w:hAnsi="Arial" w:cs="Arial"/>
          <w:b/>
          <w:bCs/>
        </w:rPr>
        <w:t>C. Rhythmic Counterpoint in the Broader Narrative Structure</w:t>
      </w:r>
    </w:p>
    <w:p w14:paraId="5E867CF7" w14:textId="77777777" w:rsidR="003E38C7" w:rsidRPr="003E38C7" w:rsidRDefault="003E38C7" w:rsidP="003E38C7">
      <w:pPr>
        <w:rPr>
          <w:rFonts w:ascii="Arial" w:hAnsi="Arial" w:cs="Arial"/>
        </w:rPr>
      </w:pPr>
      <w:r w:rsidRPr="003E38C7">
        <w:rPr>
          <w:rFonts w:ascii="Arial" w:hAnsi="Arial" w:cs="Arial"/>
        </w:rPr>
        <w:t xml:space="preserve">While long takes in drama often serve to decelerate the narrative rhythm, their placement within the broader edit must be </w:t>
      </w:r>
      <w:r w:rsidRPr="003E38C7">
        <w:rPr>
          <w:rFonts w:ascii="Arial" w:hAnsi="Arial" w:cs="Arial"/>
          <w:b/>
          <w:bCs/>
        </w:rPr>
        <w:t>deliberately counterpointed</w:t>
      </w:r>
      <w:r w:rsidRPr="003E38C7">
        <w:rPr>
          <w:rFonts w:ascii="Arial" w:hAnsi="Arial" w:cs="Arial"/>
        </w:rPr>
        <w:t xml:space="preserve">. Used sparingly and strategically, they create </w:t>
      </w:r>
      <w:r w:rsidRPr="003E38C7">
        <w:rPr>
          <w:rFonts w:ascii="Arial" w:hAnsi="Arial" w:cs="Arial"/>
          <w:b/>
          <w:bCs/>
        </w:rPr>
        <w:t>rhythmic contrast</w:t>
      </w:r>
      <w:r w:rsidRPr="003E38C7">
        <w:rPr>
          <w:rFonts w:ascii="Arial" w:hAnsi="Arial" w:cs="Arial"/>
        </w:rPr>
        <w:t>—standing out against sequences of more conventional editing to signal emotional or thematic significance.</w:t>
      </w:r>
    </w:p>
    <w:p w14:paraId="6875084A" w14:textId="77777777" w:rsidR="003E38C7" w:rsidRPr="003E38C7" w:rsidRDefault="003E38C7" w:rsidP="003E38C7">
      <w:pPr>
        <w:rPr>
          <w:rFonts w:ascii="Arial" w:hAnsi="Arial" w:cs="Arial"/>
        </w:rPr>
      </w:pPr>
      <w:r w:rsidRPr="003E38C7">
        <w:rPr>
          <w:rFonts w:ascii="Arial" w:hAnsi="Arial" w:cs="Arial"/>
        </w:rPr>
        <w:t xml:space="preserve">Consider a narrative structured with a standard rhythm of conversational cuts and coverage. The sudden appearance of a long, unbroken take—perhaps at a moment of confession, rupture, or reconciliation—creates </w:t>
      </w:r>
      <w:r w:rsidRPr="003E38C7">
        <w:rPr>
          <w:rFonts w:ascii="Arial" w:hAnsi="Arial" w:cs="Arial"/>
          <w:b/>
          <w:bCs/>
        </w:rPr>
        <w:t>editorial emphasis through stillness</w:t>
      </w:r>
      <w:r w:rsidRPr="003E38C7">
        <w:rPr>
          <w:rFonts w:ascii="Arial" w:hAnsi="Arial" w:cs="Arial"/>
        </w:rPr>
        <w:t xml:space="preserve">. The deviation </w:t>
      </w:r>
      <w:r w:rsidRPr="003E38C7">
        <w:rPr>
          <w:rFonts w:ascii="Arial" w:hAnsi="Arial" w:cs="Arial"/>
        </w:rPr>
        <w:lastRenderedPageBreak/>
        <w:t xml:space="preserve">from the norm signals to the viewer that this moment transcends the surrounding dialogue; it is meant to be </w:t>
      </w:r>
      <w:r w:rsidRPr="003E38C7">
        <w:rPr>
          <w:rFonts w:ascii="Arial" w:hAnsi="Arial" w:cs="Arial"/>
          <w:i/>
          <w:iCs/>
        </w:rPr>
        <w:t>experienced</w:t>
      </w:r>
      <w:r w:rsidRPr="003E38C7">
        <w:rPr>
          <w:rFonts w:ascii="Arial" w:hAnsi="Arial" w:cs="Arial"/>
        </w:rPr>
        <w:t xml:space="preserve">, not merely </w:t>
      </w:r>
      <w:r w:rsidRPr="003E38C7">
        <w:rPr>
          <w:rFonts w:ascii="Arial" w:hAnsi="Arial" w:cs="Arial"/>
          <w:i/>
          <w:iCs/>
        </w:rPr>
        <w:t>observed</w:t>
      </w:r>
      <w:r w:rsidRPr="003E38C7">
        <w:rPr>
          <w:rFonts w:ascii="Arial" w:hAnsi="Arial" w:cs="Arial"/>
        </w:rPr>
        <w:t>.</w:t>
      </w:r>
    </w:p>
    <w:p w14:paraId="6CCBE2AF" w14:textId="77777777" w:rsidR="003E38C7" w:rsidRPr="003E38C7" w:rsidRDefault="003E38C7" w:rsidP="003E38C7">
      <w:pPr>
        <w:rPr>
          <w:rFonts w:ascii="Arial" w:hAnsi="Arial" w:cs="Arial"/>
          <w:b/>
          <w:bCs/>
        </w:rPr>
      </w:pPr>
      <w:r w:rsidRPr="003E38C7">
        <w:rPr>
          <w:rFonts w:ascii="Arial" w:hAnsi="Arial" w:cs="Arial"/>
          <w:b/>
          <w:bCs/>
        </w:rPr>
        <w:t>D. Spatial Integrity and Environmental Context</w:t>
      </w:r>
    </w:p>
    <w:p w14:paraId="64C451AD" w14:textId="77777777" w:rsidR="003E38C7" w:rsidRPr="003E38C7" w:rsidRDefault="003E38C7" w:rsidP="003E38C7">
      <w:pPr>
        <w:rPr>
          <w:rFonts w:ascii="Arial" w:hAnsi="Arial" w:cs="Arial"/>
        </w:rPr>
      </w:pPr>
      <w:r w:rsidRPr="003E38C7">
        <w:rPr>
          <w:rFonts w:ascii="Arial" w:hAnsi="Arial" w:cs="Arial"/>
        </w:rPr>
        <w:t xml:space="preserve">Long takes also preserve </w:t>
      </w:r>
      <w:r w:rsidRPr="003E38C7">
        <w:rPr>
          <w:rFonts w:ascii="Arial" w:hAnsi="Arial" w:cs="Arial"/>
          <w:b/>
          <w:bCs/>
        </w:rPr>
        <w:t>spatial integrity</w:t>
      </w:r>
      <w:r w:rsidRPr="003E38C7">
        <w:rPr>
          <w:rFonts w:ascii="Arial" w:hAnsi="Arial" w:cs="Arial"/>
        </w:rPr>
        <w:t xml:space="preserve">, maintaining the relationship between characters and their environment. This is particularly valuable in drama, where </w:t>
      </w:r>
      <w:r w:rsidRPr="003E38C7">
        <w:rPr>
          <w:rFonts w:ascii="Arial" w:hAnsi="Arial" w:cs="Arial"/>
          <w:b/>
          <w:bCs/>
        </w:rPr>
        <w:t>setting functions as psychological landscape</w:t>
      </w:r>
      <w:r w:rsidRPr="003E38C7">
        <w:rPr>
          <w:rFonts w:ascii="Arial" w:hAnsi="Arial" w:cs="Arial"/>
        </w:rPr>
        <w:t>. For example:</w:t>
      </w:r>
    </w:p>
    <w:p w14:paraId="5A7E4EA9" w14:textId="77777777" w:rsidR="003E38C7" w:rsidRPr="003E38C7" w:rsidRDefault="003E38C7" w:rsidP="003E38C7">
      <w:pPr>
        <w:numPr>
          <w:ilvl w:val="0"/>
          <w:numId w:val="224"/>
        </w:numPr>
        <w:rPr>
          <w:rFonts w:ascii="Arial" w:hAnsi="Arial" w:cs="Arial"/>
        </w:rPr>
      </w:pPr>
      <w:r w:rsidRPr="003E38C7">
        <w:rPr>
          <w:rFonts w:ascii="Arial" w:hAnsi="Arial" w:cs="Arial"/>
        </w:rPr>
        <w:t>A character pacing in a cramped kitchen during a marital argument suggests entrapment or anxiety.</w:t>
      </w:r>
    </w:p>
    <w:p w14:paraId="3A9C8A0D" w14:textId="77777777" w:rsidR="003E38C7" w:rsidRPr="003E38C7" w:rsidRDefault="003E38C7" w:rsidP="003E38C7">
      <w:pPr>
        <w:numPr>
          <w:ilvl w:val="0"/>
          <w:numId w:val="224"/>
        </w:numPr>
        <w:rPr>
          <w:rFonts w:ascii="Arial" w:hAnsi="Arial" w:cs="Arial"/>
        </w:rPr>
      </w:pPr>
      <w:r w:rsidRPr="003E38C7">
        <w:rPr>
          <w:rFonts w:ascii="Arial" w:hAnsi="Arial" w:cs="Arial"/>
        </w:rPr>
        <w:t>Two people sitting on opposite sides of a room during a breakup scene reveal emotional and physical distance.</w:t>
      </w:r>
    </w:p>
    <w:p w14:paraId="2268FAB4" w14:textId="77777777" w:rsidR="003E38C7" w:rsidRPr="003E38C7" w:rsidRDefault="003E38C7" w:rsidP="003E38C7">
      <w:pPr>
        <w:rPr>
          <w:rFonts w:ascii="Arial" w:hAnsi="Arial" w:cs="Arial"/>
        </w:rPr>
      </w:pPr>
      <w:r w:rsidRPr="003E38C7">
        <w:rPr>
          <w:rFonts w:ascii="Arial" w:hAnsi="Arial" w:cs="Arial"/>
        </w:rPr>
        <w:t xml:space="preserve">By avoiding cuts, the editor allows these spatial dynamics to remain visible and interpretable. The scene’s emotional content is thus conveyed not only through performance and dialogue, but through </w:t>
      </w:r>
      <w:r w:rsidRPr="003E38C7">
        <w:rPr>
          <w:rFonts w:ascii="Arial" w:hAnsi="Arial" w:cs="Arial"/>
          <w:b/>
          <w:bCs/>
        </w:rPr>
        <w:t>blocking, mise-en-scène, and movement within the frame</w:t>
      </w:r>
      <w:r w:rsidRPr="003E38C7">
        <w:rPr>
          <w:rFonts w:ascii="Arial" w:hAnsi="Arial" w:cs="Arial"/>
        </w:rPr>
        <w:t>—all of which are sustained in real time.</w:t>
      </w:r>
    </w:p>
    <w:p w14:paraId="30668709" w14:textId="77777777" w:rsidR="003E38C7" w:rsidRPr="003E38C7" w:rsidRDefault="003E38C7" w:rsidP="003E38C7">
      <w:pPr>
        <w:rPr>
          <w:rFonts w:ascii="Arial" w:hAnsi="Arial" w:cs="Arial"/>
          <w:b/>
          <w:bCs/>
        </w:rPr>
      </w:pPr>
      <w:r w:rsidRPr="003E38C7">
        <w:rPr>
          <w:rFonts w:ascii="Arial" w:hAnsi="Arial" w:cs="Arial"/>
          <w:b/>
          <w:bCs/>
        </w:rPr>
        <w:t>E. Silence, Stillness, and Negative Space</w:t>
      </w:r>
    </w:p>
    <w:p w14:paraId="68572E39" w14:textId="77777777" w:rsidR="003E38C7" w:rsidRPr="003E38C7" w:rsidRDefault="003E38C7" w:rsidP="003E38C7">
      <w:pPr>
        <w:rPr>
          <w:rFonts w:ascii="Arial" w:hAnsi="Arial" w:cs="Arial"/>
        </w:rPr>
      </w:pPr>
      <w:r w:rsidRPr="003E38C7">
        <w:rPr>
          <w:rFonts w:ascii="Arial" w:hAnsi="Arial" w:cs="Arial"/>
        </w:rPr>
        <w:t xml:space="preserve">Long takes are uniquely suited to accommodate </w:t>
      </w:r>
      <w:r w:rsidRPr="003E38C7">
        <w:rPr>
          <w:rFonts w:ascii="Arial" w:hAnsi="Arial" w:cs="Arial"/>
          <w:b/>
          <w:bCs/>
        </w:rPr>
        <w:t>silences</w:t>
      </w:r>
      <w:r w:rsidRPr="003E38C7">
        <w:rPr>
          <w:rFonts w:ascii="Arial" w:hAnsi="Arial" w:cs="Arial"/>
        </w:rPr>
        <w:t>—those moments between words that often carry more meaning than dialogue itself. Editors who cut away too quickly risk truncating these silences and diminishing their dramatic weight.</w:t>
      </w:r>
    </w:p>
    <w:p w14:paraId="73952542" w14:textId="77777777" w:rsidR="003E38C7" w:rsidRPr="003E38C7" w:rsidRDefault="003E38C7" w:rsidP="003E38C7">
      <w:pPr>
        <w:rPr>
          <w:rFonts w:ascii="Arial" w:hAnsi="Arial" w:cs="Arial"/>
        </w:rPr>
      </w:pPr>
      <w:r w:rsidRPr="003E38C7">
        <w:rPr>
          <w:rFonts w:ascii="Arial" w:hAnsi="Arial" w:cs="Arial"/>
        </w:rPr>
        <w:t xml:space="preserve">Furthermore, the long take can be used to explore </w:t>
      </w:r>
      <w:r w:rsidRPr="003E38C7">
        <w:rPr>
          <w:rFonts w:ascii="Arial" w:hAnsi="Arial" w:cs="Arial"/>
          <w:b/>
          <w:bCs/>
        </w:rPr>
        <w:t>negative space</w:t>
      </w:r>
      <w:r w:rsidRPr="003E38C7">
        <w:rPr>
          <w:rFonts w:ascii="Arial" w:hAnsi="Arial" w:cs="Arial"/>
        </w:rPr>
        <w:t xml:space="preserve"> and stillness—important elements in representing grief, isolation, or contemplation. In a scene where a character processes loss, the editor might hold a solitary shot in which no dialogue occurs, trusting the actor’s nonverbal performance and the visual composition to bear the emotional burden.</w:t>
      </w:r>
    </w:p>
    <w:p w14:paraId="3BC34C0A" w14:textId="77777777" w:rsidR="003E38C7" w:rsidRPr="003E38C7" w:rsidRDefault="003E38C7" w:rsidP="003E38C7">
      <w:pPr>
        <w:rPr>
          <w:rFonts w:ascii="Arial" w:hAnsi="Arial" w:cs="Arial"/>
          <w:b/>
          <w:bCs/>
        </w:rPr>
      </w:pPr>
      <w:r w:rsidRPr="003E38C7">
        <w:rPr>
          <w:rFonts w:ascii="Arial" w:hAnsi="Arial" w:cs="Arial"/>
          <w:b/>
          <w:bCs/>
        </w:rPr>
        <w:t>F. Ethical Implications of Duration</w:t>
      </w:r>
    </w:p>
    <w:p w14:paraId="4E48E73C" w14:textId="77777777" w:rsidR="003E38C7" w:rsidRPr="003E38C7" w:rsidRDefault="003E38C7" w:rsidP="003E38C7">
      <w:pPr>
        <w:rPr>
          <w:rFonts w:ascii="Arial" w:hAnsi="Arial" w:cs="Arial"/>
        </w:rPr>
      </w:pPr>
      <w:r w:rsidRPr="003E38C7">
        <w:rPr>
          <w:rFonts w:ascii="Arial" w:hAnsi="Arial" w:cs="Arial"/>
        </w:rPr>
        <w:t xml:space="preserve">There is also an </w:t>
      </w:r>
      <w:r w:rsidRPr="003E38C7">
        <w:rPr>
          <w:rFonts w:ascii="Arial" w:hAnsi="Arial" w:cs="Arial"/>
          <w:b/>
          <w:bCs/>
        </w:rPr>
        <w:t>ethical dimension</w:t>
      </w:r>
      <w:r w:rsidRPr="003E38C7">
        <w:rPr>
          <w:rFonts w:ascii="Arial" w:hAnsi="Arial" w:cs="Arial"/>
        </w:rPr>
        <w:t xml:space="preserve"> to the long take in dramatic storytelling. By not cutting away, the editor resists the impulse to “clean up” or sensationalize emotion. This is particularly relevant in scenes involving trauma, confession, or vulnerability. Letting the camera linger respects the character’s subjectivity and grants the audience the space to reflect rather than consume.</w:t>
      </w:r>
    </w:p>
    <w:p w14:paraId="545C06A7" w14:textId="3ECCE27D" w:rsidR="003E38C7" w:rsidRPr="003E38C7" w:rsidRDefault="003E38C7" w:rsidP="003E38C7">
      <w:pPr>
        <w:rPr>
          <w:rFonts w:ascii="Arial" w:hAnsi="Arial" w:cs="Arial"/>
        </w:rPr>
      </w:pPr>
      <w:r w:rsidRPr="003E38C7">
        <w:rPr>
          <w:rFonts w:ascii="Arial" w:hAnsi="Arial" w:cs="Arial"/>
        </w:rPr>
        <w:t xml:space="preserve">This ties to the notion of </w:t>
      </w:r>
      <w:r w:rsidRPr="003E38C7">
        <w:rPr>
          <w:rFonts w:ascii="Arial" w:hAnsi="Arial" w:cs="Arial"/>
          <w:b/>
          <w:bCs/>
        </w:rPr>
        <w:t>witnessing</w:t>
      </w:r>
      <w:r w:rsidRPr="003E38C7">
        <w:rPr>
          <w:rFonts w:ascii="Arial" w:hAnsi="Arial" w:cs="Arial"/>
        </w:rPr>
        <w:t xml:space="preserve"> in ethical film theory: the audience is not entertained by emotion, but asked to bear witness to it, uninterrupted. The editor, in choosing to hold the moment, makes a deliberate ethical stance: </w:t>
      </w:r>
      <w:r w:rsidRPr="003E38C7">
        <w:rPr>
          <w:rFonts w:ascii="Arial" w:hAnsi="Arial" w:cs="Arial"/>
          <w:i/>
          <w:iCs/>
        </w:rPr>
        <w:t>this matters too much to cut away from</w:t>
      </w:r>
      <w:r w:rsidRPr="003E38C7">
        <w:rPr>
          <w:rFonts w:ascii="Arial" w:hAnsi="Arial" w:cs="Arial"/>
        </w:rPr>
        <w:t>.</w:t>
      </w:r>
    </w:p>
    <w:p w14:paraId="63C565EC" w14:textId="55199A91" w:rsidR="00986A01" w:rsidRPr="00986A01" w:rsidRDefault="003E38C7" w:rsidP="00986A01">
      <w:pPr>
        <w:rPr>
          <w:rFonts w:ascii="Arial" w:hAnsi="Arial" w:cs="Arial"/>
        </w:rPr>
      </w:pPr>
      <w:r w:rsidRPr="003E38C7">
        <w:rPr>
          <w:rFonts w:ascii="Arial" w:hAnsi="Arial" w:cs="Arial"/>
        </w:rPr>
        <w:t xml:space="preserve">In contrast to the rapidity and fragmentation of action editing, the long take in dramatic editing is an act of restraint—an editorial decision to trust time, space, and performance. By </w:t>
      </w:r>
      <w:r w:rsidRPr="003E38C7">
        <w:rPr>
          <w:rFonts w:ascii="Arial" w:hAnsi="Arial" w:cs="Arial"/>
          <w:i/>
          <w:iCs/>
        </w:rPr>
        <w:t>holding the moment</w:t>
      </w:r>
      <w:r w:rsidRPr="003E38C7">
        <w:rPr>
          <w:rFonts w:ascii="Arial" w:hAnsi="Arial" w:cs="Arial"/>
        </w:rPr>
        <w:t>, editors cultivate emotional depth, narrative intimacy, and psychological realism. The long take is not merely a technical feat; it is a philosophical and ethical approach to storytelling—grounded in patience, presence, and the belief that some truths can only emerge when given room to unfold.</w:t>
      </w:r>
    </w:p>
    <w:p w14:paraId="1CBE54B1" w14:textId="77777777" w:rsidR="003E38C7" w:rsidRPr="003E38C7" w:rsidRDefault="003E38C7" w:rsidP="003E38C7">
      <w:pPr>
        <w:rPr>
          <w:rFonts w:ascii="Arial" w:hAnsi="Arial" w:cs="Arial"/>
          <w:b/>
          <w:bCs/>
        </w:rPr>
      </w:pPr>
      <w:r w:rsidRPr="003E38C7">
        <w:rPr>
          <w:rFonts w:ascii="Arial" w:hAnsi="Arial" w:cs="Arial"/>
          <w:b/>
          <w:bCs/>
        </w:rPr>
        <w:t>3. Rhythmic Synchronization: Editing Movement to Music in Musicals</w:t>
      </w:r>
    </w:p>
    <w:p w14:paraId="4CC3C99D" w14:textId="77777777" w:rsidR="003E38C7" w:rsidRPr="003E38C7" w:rsidRDefault="003E38C7" w:rsidP="003E38C7">
      <w:pPr>
        <w:rPr>
          <w:rFonts w:ascii="Arial" w:hAnsi="Arial" w:cs="Arial"/>
        </w:rPr>
      </w:pPr>
      <w:r w:rsidRPr="003E38C7">
        <w:rPr>
          <w:rFonts w:ascii="Arial" w:hAnsi="Arial" w:cs="Arial"/>
        </w:rPr>
        <w:t xml:space="preserve">In musical cinema, the editor's role extends beyond narrative structure and visual continuity to encompass a distinctly musical dimension: the alignment of </w:t>
      </w:r>
      <w:r w:rsidRPr="003E38C7">
        <w:rPr>
          <w:rFonts w:ascii="Arial" w:hAnsi="Arial" w:cs="Arial"/>
          <w:b/>
          <w:bCs/>
        </w:rPr>
        <w:t>editorial rhythm</w:t>
      </w:r>
      <w:r w:rsidRPr="003E38C7">
        <w:rPr>
          <w:rFonts w:ascii="Arial" w:hAnsi="Arial" w:cs="Arial"/>
        </w:rPr>
        <w:t xml:space="preserve"> with </w:t>
      </w:r>
      <w:r w:rsidRPr="003E38C7">
        <w:rPr>
          <w:rFonts w:ascii="Arial" w:hAnsi="Arial" w:cs="Arial"/>
          <w:b/>
          <w:bCs/>
        </w:rPr>
        <w:t>musical meter and choreographic timing</w:t>
      </w:r>
      <w:r w:rsidRPr="003E38C7">
        <w:rPr>
          <w:rFonts w:ascii="Arial" w:hAnsi="Arial" w:cs="Arial"/>
        </w:rPr>
        <w:t xml:space="preserve">. This process, often termed </w:t>
      </w:r>
      <w:r w:rsidRPr="003E38C7">
        <w:rPr>
          <w:rFonts w:ascii="Arial" w:hAnsi="Arial" w:cs="Arial"/>
          <w:i/>
          <w:iCs/>
        </w:rPr>
        <w:t>rhythmic synchronization</w:t>
      </w:r>
      <w:r w:rsidRPr="003E38C7">
        <w:rPr>
          <w:rFonts w:ascii="Arial" w:hAnsi="Arial" w:cs="Arial"/>
        </w:rPr>
        <w:t xml:space="preserve">, involves synchronizing visual cuts, gestures, and movement trajectories </w:t>
      </w:r>
      <w:r w:rsidRPr="003E38C7">
        <w:rPr>
          <w:rFonts w:ascii="Arial" w:hAnsi="Arial" w:cs="Arial"/>
        </w:rPr>
        <w:lastRenderedPageBreak/>
        <w:t xml:space="preserve">with the underlying </w:t>
      </w:r>
      <w:r w:rsidRPr="003E38C7">
        <w:rPr>
          <w:rFonts w:ascii="Arial" w:hAnsi="Arial" w:cs="Arial"/>
          <w:b/>
          <w:bCs/>
        </w:rPr>
        <w:t>beat structure</w:t>
      </w:r>
      <w:r w:rsidRPr="003E38C7">
        <w:rPr>
          <w:rFonts w:ascii="Arial" w:hAnsi="Arial" w:cs="Arial"/>
        </w:rPr>
        <w:t xml:space="preserve"> of a musical composition. Unlike dramatic or action scenes, musical numbers require a tripartite coordination of </w:t>
      </w:r>
      <w:r w:rsidRPr="003E38C7">
        <w:rPr>
          <w:rFonts w:ascii="Arial" w:hAnsi="Arial" w:cs="Arial"/>
          <w:b/>
          <w:bCs/>
        </w:rPr>
        <w:t>image, music, and motion</w:t>
      </w:r>
      <w:r w:rsidRPr="003E38C7">
        <w:rPr>
          <w:rFonts w:ascii="Arial" w:hAnsi="Arial" w:cs="Arial"/>
        </w:rPr>
        <w:t>, transforming editing into an act of audiovisual choreography.</w:t>
      </w:r>
    </w:p>
    <w:p w14:paraId="0E1A7889" w14:textId="77777777" w:rsidR="003E38C7" w:rsidRPr="003E38C7" w:rsidRDefault="003E38C7" w:rsidP="003E38C7">
      <w:pPr>
        <w:rPr>
          <w:rFonts w:ascii="Arial" w:hAnsi="Arial" w:cs="Arial"/>
          <w:b/>
          <w:bCs/>
        </w:rPr>
      </w:pPr>
      <w:r w:rsidRPr="003E38C7">
        <w:rPr>
          <w:rFonts w:ascii="Arial" w:hAnsi="Arial" w:cs="Arial"/>
          <w:b/>
          <w:bCs/>
        </w:rPr>
        <w:t>A. Beat-Matching and Temporal Structure</w:t>
      </w:r>
    </w:p>
    <w:p w14:paraId="288ED3D9" w14:textId="77777777" w:rsidR="003E38C7" w:rsidRPr="003E38C7" w:rsidRDefault="003E38C7" w:rsidP="003E38C7">
      <w:pPr>
        <w:rPr>
          <w:rFonts w:ascii="Arial" w:hAnsi="Arial" w:cs="Arial"/>
        </w:rPr>
      </w:pPr>
      <w:r w:rsidRPr="003E38C7">
        <w:rPr>
          <w:rFonts w:ascii="Arial" w:hAnsi="Arial" w:cs="Arial"/>
        </w:rPr>
        <w:t xml:space="preserve">The most foundational level of rhythmic synchronization involves </w:t>
      </w:r>
      <w:r w:rsidRPr="003E38C7">
        <w:rPr>
          <w:rFonts w:ascii="Arial" w:hAnsi="Arial" w:cs="Arial"/>
          <w:b/>
          <w:bCs/>
        </w:rPr>
        <w:t>beat-matching</w:t>
      </w:r>
      <w:r w:rsidRPr="003E38C7">
        <w:rPr>
          <w:rFonts w:ascii="Arial" w:hAnsi="Arial" w:cs="Arial"/>
        </w:rPr>
        <w:t>: aligning cuts or visual transitions with the tempo and meter of the score. Just as music is structured by time signatures and rhythmic phrasing, film editing within a musical sequence adheres to these temporal frameworks to ensure cohesion and emotional resonance.</w:t>
      </w:r>
    </w:p>
    <w:p w14:paraId="0A61E887" w14:textId="77777777" w:rsidR="003E38C7" w:rsidRPr="003E38C7" w:rsidRDefault="003E38C7" w:rsidP="003E38C7">
      <w:pPr>
        <w:rPr>
          <w:rFonts w:ascii="Arial" w:hAnsi="Arial" w:cs="Arial"/>
        </w:rPr>
      </w:pPr>
      <w:r w:rsidRPr="003E38C7">
        <w:rPr>
          <w:rFonts w:ascii="Arial" w:hAnsi="Arial" w:cs="Arial"/>
        </w:rPr>
        <w:t xml:space="preserve">For instance, in a hypothetical ensemble tap number performed in 4/4 time at 120 bpm, the editor may structure cuts around every </w:t>
      </w:r>
      <w:r w:rsidRPr="003E38C7">
        <w:rPr>
          <w:rFonts w:ascii="Arial" w:hAnsi="Arial" w:cs="Arial"/>
          <w:b/>
          <w:bCs/>
        </w:rPr>
        <w:t>second or fourth beat</w:t>
      </w:r>
      <w:r w:rsidRPr="003E38C7">
        <w:rPr>
          <w:rFonts w:ascii="Arial" w:hAnsi="Arial" w:cs="Arial"/>
        </w:rPr>
        <w:t>, creating a visual pulse that aligns with musical downbeats. This form of editing:</w:t>
      </w:r>
    </w:p>
    <w:p w14:paraId="69223B76" w14:textId="77777777" w:rsidR="003E38C7" w:rsidRPr="003E38C7" w:rsidRDefault="003E38C7" w:rsidP="003E38C7">
      <w:pPr>
        <w:numPr>
          <w:ilvl w:val="0"/>
          <w:numId w:val="225"/>
        </w:numPr>
        <w:rPr>
          <w:rFonts w:ascii="Arial" w:hAnsi="Arial" w:cs="Arial"/>
        </w:rPr>
      </w:pPr>
      <w:r w:rsidRPr="003E38C7">
        <w:rPr>
          <w:rFonts w:ascii="Arial" w:hAnsi="Arial" w:cs="Arial"/>
        </w:rPr>
        <w:t xml:space="preserve">Reinforces the </w:t>
      </w:r>
      <w:r w:rsidRPr="003E38C7">
        <w:rPr>
          <w:rFonts w:ascii="Arial" w:hAnsi="Arial" w:cs="Arial"/>
          <w:b/>
          <w:bCs/>
        </w:rPr>
        <w:t>predictability</w:t>
      </w:r>
      <w:r w:rsidRPr="003E38C7">
        <w:rPr>
          <w:rFonts w:ascii="Arial" w:hAnsi="Arial" w:cs="Arial"/>
        </w:rPr>
        <w:t xml:space="preserve"> of rhythm, helping the audience anticipate shifts in energy.</w:t>
      </w:r>
    </w:p>
    <w:p w14:paraId="61501573" w14:textId="77777777" w:rsidR="003E38C7" w:rsidRPr="003E38C7" w:rsidRDefault="003E38C7" w:rsidP="003E38C7">
      <w:pPr>
        <w:numPr>
          <w:ilvl w:val="0"/>
          <w:numId w:val="225"/>
        </w:numPr>
        <w:rPr>
          <w:rFonts w:ascii="Arial" w:hAnsi="Arial" w:cs="Arial"/>
        </w:rPr>
      </w:pPr>
      <w:r w:rsidRPr="003E38C7">
        <w:rPr>
          <w:rFonts w:ascii="Arial" w:hAnsi="Arial" w:cs="Arial"/>
        </w:rPr>
        <w:t xml:space="preserve">Serves as a </w:t>
      </w:r>
      <w:r w:rsidRPr="003E38C7">
        <w:rPr>
          <w:rFonts w:ascii="Arial" w:hAnsi="Arial" w:cs="Arial"/>
          <w:b/>
          <w:bCs/>
        </w:rPr>
        <w:t>temporal anchor</w:t>
      </w:r>
      <w:r w:rsidRPr="003E38C7">
        <w:rPr>
          <w:rFonts w:ascii="Arial" w:hAnsi="Arial" w:cs="Arial"/>
        </w:rPr>
        <w:t>, grounding elaborate choreographic sequences in a shared auditory-visual logic.</w:t>
      </w:r>
    </w:p>
    <w:p w14:paraId="5853D915" w14:textId="77777777" w:rsidR="003E38C7" w:rsidRPr="003E38C7" w:rsidRDefault="003E38C7" w:rsidP="003E38C7">
      <w:pPr>
        <w:rPr>
          <w:rFonts w:ascii="Arial" w:hAnsi="Arial" w:cs="Arial"/>
        </w:rPr>
      </w:pPr>
      <w:r w:rsidRPr="003E38C7">
        <w:rPr>
          <w:rFonts w:ascii="Arial" w:hAnsi="Arial" w:cs="Arial"/>
        </w:rPr>
        <w:t>In more complex cases—such as shifting from duple to triple meter within a number—the editor must recalibrate the cutting rhythm to reflect changes in musical structure. Failing to do so risks producing an asynchronous audiovisual experience that disrupts viewer immersion and undermines choreographic intent.</w:t>
      </w:r>
    </w:p>
    <w:p w14:paraId="23BBE195" w14:textId="77777777" w:rsidR="003E38C7" w:rsidRPr="003E38C7" w:rsidRDefault="003E38C7" w:rsidP="003E38C7">
      <w:pPr>
        <w:rPr>
          <w:rFonts w:ascii="Arial" w:hAnsi="Arial" w:cs="Arial"/>
          <w:b/>
          <w:bCs/>
        </w:rPr>
      </w:pPr>
      <w:r w:rsidRPr="003E38C7">
        <w:rPr>
          <w:rFonts w:ascii="Arial" w:hAnsi="Arial" w:cs="Arial"/>
          <w:b/>
          <w:bCs/>
        </w:rPr>
        <w:t>B. Movement-Driven Cutting vs. Music-Driven Cutting</w:t>
      </w:r>
    </w:p>
    <w:p w14:paraId="79C9DAA1" w14:textId="77777777" w:rsidR="003E38C7" w:rsidRPr="003E38C7" w:rsidRDefault="003E38C7" w:rsidP="003E38C7">
      <w:pPr>
        <w:rPr>
          <w:rFonts w:ascii="Arial" w:hAnsi="Arial" w:cs="Arial"/>
        </w:rPr>
      </w:pPr>
      <w:r w:rsidRPr="003E38C7">
        <w:rPr>
          <w:rFonts w:ascii="Arial" w:hAnsi="Arial" w:cs="Arial"/>
        </w:rPr>
        <w:t xml:space="preserve">Rhythmic synchronization is not a monolithic approach; editors must choose between </w:t>
      </w:r>
      <w:r w:rsidRPr="003E38C7">
        <w:rPr>
          <w:rFonts w:ascii="Arial" w:hAnsi="Arial" w:cs="Arial"/>
          <w:b/>
          <w:bCs/>
        </w:rPr>
        <w:t>movement-driven cutting</w:t>
      </w:r>
      <w:r w:rsidRPr="003E38C7">
        <w:rPr>
          <w:rFonts w:ascii="Arial" w:hAnsi="Arial" w:cs="Arial"/>
        </w:rPr>
        <w:t xml:space="preserve"> (editing based on dancer choreography) and </w:t>
      </w:r>
      <w:r w:rsidRPr="003E38C7">
        <w:rPr>
          <w:rFonts w:ascii="Arial" w:hAnsi="Arial" w:cs="Arial"/>
          <w:b/>
          <w:bCs/>
        </w:rPr>
        <w:t>music-driven cutting</w:t>
      </w:r>
      <w:r w:rsidRPr="003E38C7">
        <w:rPr>
          <w:rFonts w:ascii="Arial" w:hAnsi="Arial" w:cs="Arial"/>
        </w:rPr>
        <w:t xml:space="preserve"> (editing based primarily on musical cadence). Ideally, the two are integrated, but the editorial emphasis may shift depending on the narrative or emotional function of the sequence.</w:t>
      </w:r>
    </w:p>
    <w:p w14:paraId="4FD559F5" w14:textId="77777777" w:rsidR="003E38C7" w:rsidRPr="003E38C7" w:rsidRDefault="003E38C7" w:rsidP="003E38C7">
      <w:pPr>
        <w:numPr>
          <w:ilvl w:val="0"/>
          <w:numId w:val="226"/>
        </w:numPr>
        <w:rPr>
          <w:rFonts w:ascii="Arial" w:hAnsi="Arial" w:cs="Arial"/>
        </w:rPr>
      </w:pPr>
      <w:r w:rsidRPr="003E38C7">
        <w:rPr>
          <w:rFonts w:ascii="Arial" w:hAnsi="Arial" w:cs="Arial"/>
        </w:rPr>
        <w:t xml:space="preserve">In </w:t>
      </w:r>
      <w:r w:rsidRPr="003E38C7">
        <w:rPr>
          <w:rFonts w:ascii="Arial" w:hAnsi="Arial" w:cs="Arial"/>
          <w:b/>
          <w:bCs/>
        </w:rPr>
        <w:t>movement-driven cutting</w:t>
      </w:r>
      <w:r w:rsidRPr="003E38C7">
        <w:rPr>
          <w:rFonts w:ascii="Arial" w:hAnsi="Arial" w:cs="Arial"/>
        </w:rPr>
        <w:t xml:space="preserve">, the editor follows the physical phrasing of dancers—e.g., cutting at the peak of a jump, the resolution of a spin, or the completion of a hand gesture. This emphasizes the </w:t>
      </w:r>
      <w:r w:rsidRPr="003E38C7">
        <w:rPr>
          <w:rFonts w:ascii="Arial" w:hAnsi="Arial" w:cs="Arial"/>
          <w:b/>
          <w:bCs/>
        </w:rPr>
        <w:t>kinetic logic</w:t>
      </w:r>
      <w:r w:rsidRPr="003E38C7">
        <w:rPr>
          <w:rFonts w:ascii="Arial" w:hAnsi="Arial" w:cs="Arial"/>
        </w:rPr>
        <w:t xml:space="preserve"> of performance.</w:t>
      </w:r>
    </w:p>
    <w:p w14:paraId="46E8F56E" w14:textId="77777777" w:rsidR="003E38C7" w:rsidRPr="003E38C7" w:rsidRDefault="003E38C7" w:rsidP="003E38C7">
      <w:pPr>
        <w:numPr>
          <w:ilvl w:val="0"/>
          <w:numId w:val="226"/>
        </w:numPr>
        <w:rPr>
          <w:rFonts w:ascii="Arial" w:hAnsi="Arial" w:cs="Arial"/>
        </w:rPr>
      </w:pPr>
      <w:r w:rsidRPr="003E38C7">
        <w:rPr>
          <w:rFonts w:ascii="Arial" w:hAnsi="Arial" w:cs="Arial"/>
        </w:rPr>
        <w:t xml:space="preserve">In </w:t>
      </w:r>
      <w:r w:rsidRPr="003E38C7">
        <w:rPr>
          <w:rFonts w:ascii="Arial" w:hAnsi="Arial" w:cs="Arial"/>
          <w:b/>
          <w:bCs/>
        </w:rPr>
        <w:t>music-driven cutting</w:t>
      </w:r>
      <w:r w:rsidRPr="003E38C7">
        <w:rPr>
          <w:rFonts w:ascii="Arial" w:hAnsi="Arial" w:cs="Arial"/>
        </w:rPr>
        <w:t>, the editor privileges musical punctuation—e.g., syncing cuts to the crash of a cymbal, the start of a lyrical phrase, or the entrance of a new instrument—regardless of dancer position.</w:t>
      </w:r>
    </w:p>
    <w:p w14:paraId="721C463D" w14:textId="77777777" w:rsidR="003E38C7" w:rsidRPr="003E38C7" w:rsidRDefault="003E38C7" w:rsidP="003E38C7">
      <w:pPr>
        <w:rPr>
          <w:rFonts w:ascii="Arial" w:hAnsi="Arial" w:cs="Arial"/>
        </w:rPr>
      </w:pPr>
      <w:r w:rsidRPr="003E38C7">
        <w:rPr>
          <w:rFonts w:ascii="Arial" w:hAnsi="Arial" w:cs="Arial"/>
        </w:rPr>
        <w:t>A hypothetical solo performance in a dream sequence might lean toward music-driven editing, enhancing emotional lyricism, whereas a group dance set in a real-world setting might require precise movement-driven edits to emphasize collective coordination and spatial geometry.</w:t>
      </w:r>
    </w:p>
    <w:p w14:paraId="41BF84BA" w14:textId="77777777" w:rsidR="003E38C7" w:rsidRPr="003E38C7" w:rsidRDefault="003E38C7" w:rsidP="003E38C7">
      <w:pPr>
        <w:rPr>
          <w:rFonts w:ascii="Arial" w:hAnsi="Arial" w:cs="Arial"/>
          <w:b/>
          <w:bCs/>
        </w:rPr>
      </w:pPr>
      <w:r w:rsidRPr="003E38C7">
        <w:rPr>
          <w:rFonts w:ascii="Arial" w:hAnsi="Arial" w:cs="Arial"/>
          <w:b/>
          <w:bCs/>
        </w:rPr>
        <w:t>C. Phrasal Editing and Narrative Progression</w:t>
      </w:r>
    </w:p>
    <w:p w14:paraId="6B53A311" w14:textId="77777777" w:rsidR="003E38C7" w:rsidRPr="003E38C7" w:rsidRDefault="003E38C7" w:rsidP="003E38C7">
      <w:pPr>
        <w:rPr>
          <w:rFonts w:ascii="Arial" w:hAnsi="Arial" w:cs="Arial"/>
        </w:rPr>
      </w:pPr>
      <w:r w:rsidRPr="003E38C7">
        <w:rPr>
          <w:rFonts w:ascii="Arial" w:hAnsi="Arial" w:cs="Arial"/>
        </w:rPr>
        <w:t xml:space="preserve">Beyond beat-level synchronization, musical editing also occurs at the level of </w:t>
      </w:r>
      <w:r w:rsidRPr="003E38C7">
        <w:rPr>
          <w:rFonts w:ascii="Arial" w:hAnsi="Arial" w:cs="Arial"/>
          <w:b/>
          <w:bCs/>
        </w:rPr>
        <w:t>phrasing</w:t>
      </w:r>
      <w:r w:rsidRPr="003E38C7">
        <w:rPr>
          <w:rFonts w:ascii="Arial" w:hAnsi="Arial" w:cs="Arial"/>
        </w:rPr>
        <w:t xml:space="preserve">. Just as music comprises bars, phrases, and sections (e.g., verse, chorus, bridge), editorial choices must reflect and enhance this structure. This approach, known as </w:t>
      </w:r>
      <w:r w:rsidRPr="003E38C7">
        <w:rPr>
          <w:rFonts w:ascii="Arial" w:hAnsi="Arial" w:cs="Arial"/>
          <w:b/>
          <w:bCs/>
        </w:rPr>
        <w:t>phrasal editing</w:t>
      </w:r>
      <w:r w:rsidRPr="003E38C7">
        <w:rPr>
          <w:rFonts w:ascii="Arial" w:hAnsi="Arial" w:cs="Arial"/>
        </w:rPr>
        <w:t>, helps map musical form onto narrative development.</w:t>
      </w:r>
    </w:p>
    <w:p w14:paraId="02A3B8AB" w14:textId="77777777" w:rsidR="003E38C7" w:rsidRPr="003E38C7" w:rsidRDefault="003E38C7" w:rsidP="003E38C7">
      <w:pPr>
        <w:rPr>
          <w:rFonts w:ascii="Arial" w:hAnsi="Arial" w:cs="Arial"/>
        </w:rPr>
      </w:pPr>
      <w:r w:rsidRPr="003E38C7">
        <w:rPr>
          <w:rFonts w:ascii="Arial" w:hAnsi="Arial" w:cs="Arial"/>
        </w:rPr>
        <w:t>Consider a musical number that builds across four 8-bar phrases. The editor might:</w:t>
      </w:r>
    </w:p>
    <w:p w14:paraId="5DF02467" w14:textId="77777777" w:rsidR="003E38C7" w:rsidRPr="003E38C7" w:rsidRDefault="003E38C7" w:rsidP="003E38C7">
      <w:pPr>
        <w:numPr>
          <w:ilvl w:val="0"/>
          <w:numId w:val="227"/>
        </w:numPr>
        <w:rPr>
          <w:rFonts w:ascii="Arial" w:hAnsi="Arial" w:cs="Arial"/>
        </w:rPr>
      </w:pPr>
      <w:r w:rsidRPr="003E38C7">
        <w:rPr>
          <w:rFonts w:ascii="Arial" w:hAnsi="Arial" w:cs="Arial"/>
        </w:rPr>
        <w:t>Maintain longer takes during the first phrase to establish mood and setting.</w:t>
      </w:r>
    </w:p>
    <w:p w14:paraId="60B16AAB" w14:textId="77777777" w:rsidR="003E38C7" w:rsidRPr="003E38C7" w:rsidRDefault="003E38C7" w:rsidP="003E38C7">
      <w:pPr>
        <w:numPr>
          <w:ilvl w:val="0"/>
          <w:numId w:val="227"/>
        </w:numPr>
        <w:rPr>
          <w:rFonts w:ascii="Arial" w:hAnsi="Arial" w:cs="Arial"/>
        </w:rPr>
      </w:pPr>
      <w:r w:rsidRPr="003E38C7">
        <w:rPr>
          <w:rFonts w:ascii="Arial" w:hAnsi="Arial" w:cs="Arial"/>
        </w:rPr>
        <w:lastRenderedPageBreak/>
        <w:t>Introduce more frequent cuts in the second phrase to escalate momentum.</w:t>
      </w:r>
    </w:p>
    <w:p w14:paraId="11561E81" w14:textId="77777777" w:rsidR="003E38C7" w:rsidRPr="003E38C7" w:rsidRDefault="003E38C7" w:rsidP="003E38C7">
      <w:pPr>
        <w:numPr>
          <w:ilvl w:val="0"/>
          <w:numId w:val="227"/>
        </w:numPr>
        <w:rPr>
          <w:rFonts w:ascii="Arial" w:hAnsi="Arial" w:cs="Arial"/>
        </w:rPr>
      </w:pPr>
      <w:r w:rsidRPr="003E38C7">
        <w:rPr>
          <w:rFonts w:ascii="Arial" w:hAnsi="Arial" w:cs="Arial"/>
        </w:rPr>
        <w:t>Intercut multiple spatial locations in the third phrase to broaden narrative scope.</w:t>
      </w:r>
    </w:p>
    <w:p w14:paraId="2FDD026C" w14:textId="77777777" w:rsidR="003E38C7" w:rsidRPr="003E38C7" w:rsidRDefault="003E38C7" w:rsidP="003E38C7">
      <w:pPr>
        <w:numPr>
          <w:ilvl w:val="0"/>
          <w:numId w:val="227"/>
        </w:numPr>
        <w:rPr>
          <w:rFonts w:ascii="Arial" w:hAnsi="Arial" w:cs="Arial"/>
        </w:rPr>
      </w:pPr>
      <w:r w:rsidRPr="003E38C7">
        <w:rPr>
          <w:rFonts w:ascii="Arial" w:hAnsi="Arial" w:cs="Arial"/>
        </w:rPr>
        <w:t>Return to a wide ensemble shot in the fourth phrase to visually “resolve” the section in parallel with musical closure.</w:t>
      </w:r>
    </w:p>
    <w:p w14:paraId="4CB2AE9E" w14:textId="77777777" w:rsidR="003E38C7" w:rsidRPr="003E38C7" w:rsidRDefault="003E38C7" w:rsidP="003E38C7">
      <w:pPr>
        <w:rPr>
          <w:rFonts w:ascii="Arial" w:hAnsi="Arial" w:cs="Arial"/>
        </w:rPr>
      </w:pPr>
      <w:r w:rsidRPr="003E38C7">
        <w:rPr>
          <w:rFonts w:ascii="Arial" w:hAnsi="Arial" w:cs="Arial"/>
        </w:rPr>
        <w:t xml:space="preserve">This editorial mirroring of musical structure allows the number to evolve dynamically while maintaining cohesion, enabling a clear </w:t>
      </w:r>
      <w:r w:rsidRPr="003E38C7">
        <w:rPr>
          <w:rFonts w:ascii="Arial" w:hAnsi="Arial" w:cs="Arial"/>
          <w:b/>
          <w:bCs/>
        </w:rPr>
        <w:t>visual-musical narrative arc</w:t>
      </w:r>
      <w:r w:rsidRPr="003E38C7">
        <w:rPr>
          <w:rFonts w:ascii="Arial" w:hAnsi="Arial" w:cs="Arial"/>
        </w:rPr>
        <w:t>.</w:t>
      </w:r>
    </w:p>
    <w:p w14:paraId="7DE1C4E0" w14:textId="77777777" w:rsidR="003E38C7" w:rsidRPr="003E38C7" w:rsidRDefault="003E38C7" w:rsidP="003E38C7">
      <w:pPr>
        <w:rPr>
          <w:rFonts w:ascii="Arial" w:hAnsi="Arial" w:cs="Arial"/>
          <w:b/>
          <w:bCs/>
        </w:rPr>
      </w:pPr>
      <w:r w:rsidRPr="003E38C7">
        <w:rPr>
          <w:rFonts w:ascii="Arial" w:hAnsi="Arial" w:cs="Arial"/>
          <w:b/>
          <w:bCs/>
        </w:rPr>
        <w:t>D. Energy Sustainment and Kinetic Logic</w:t>
      </w:r>
    </w:p>
    <w:p w14:paraId="594AD1A4" w14:textId="77777777" w:rsidR="003E38C7" w:rsidRPr="003E38C7" w:rsidRDefault="003E38C7" w:rsidP="003E38C7">
      <w:pPr>
        <w:rPr>
          <w:rFonts w:ascii="Arial" w:hAnsi="Arial" w:cs="Arial"/>
        </w:rPr>
      </w:pPr>
      <w:r w:rsidRPr="003E38C7">
        <w:rPr>
          <w:rFonts w:ascii="Arial" w:hAnsi="Arial" w:cs="Arial"/>
        </w:rPr>
        <w:t xml:space="preserve">In musical editing, one of the most critical imperatives is to </w:t>
      </w:r>
      <w:r w:rsidRPr="003E38C7">
        <w:rPr>
          <w:rFonts w:ascii="Arial" w:hAnsi="Arial" w:cs="Arial"/>
          <w:b/>
          <w:bCs/>
        </w:rPr>
        <w:t>sustain energy</w:t>
      </w:r>
      <w:r w:rsidRPr="003E38C7">
        <w:rPr>
          <w:rFonts w:ascii="Arial" w:hAnsi="Arial" w:cs="Arial"/>
        </w:rPr>
        <w:t>—especially during sequences where narrative action is temporarily suspended in favor of musical performance. Rhythmic synchronization plays a vital role in this energy management by:</w:t>
      </w:r>
    </w:p>
    <w:p w14:paraId="26595B9E" w14:textId="77777777" w:rsidR="003E38C7" w:rsidRPr="003E38C7" w:rsidRDefault="003E38C7" w:rsidP="003E38C7">
      <w:pPr>
        <w:numPr>
          <w:ilvl w:val="0"/>
          <w:numId w:val="228"/>
        </w:numPr>
        <w:rPr>
          <w:rFonts w:ascii="Arial" w:hAnsi="Arial" w:cs="Arial"/>
        </w:rPr>
      </w:pPr>
      <w:r w:rsidRPr="003E38C7">
        <w:rPr>
          <w:rFonts w:ascii="Arial" w:hAnsi="Arial" w:cs="Arial"/>
        </w:rPr>
        <w:t xml:space="preserve">Ensuring that cuts occur at moments of </w:t>
      </w:r>
      <w:r w:rsidRPr="003E38C7">
        <w:rPr>
          <w:rFonts w:ascii="Arial" w:hAnsi="Arial" w:cs="Arial"/>
          <w:b/>
          <w:bCs/>
        </w:rPr>
        <w:t>maximum kinetic impact</w:t>
      </w:r>
      <w:r w:rsidRPr="003E38C7">
        <w:rPr>
          <w:rFonts w:ascii="Arial" w:hAnsi="Arial" w:cs="Arial"/>
        </w:rPr>
        <w:t>, thereby enhancing the perception of momentum.</w:t>
      </w:r>
    </w:p>
    <w:p w14:paraId="4D1C8A79" w14:textId="77777777" w:rsidR="003E38C7" w:rsidRPr="003E38C7" w:rsidRDefault="003E38C7" w:rsidP="003E38C7">
      <w:pPr>
        <w:numPr>
          <w:ilvl w:val="0"/>
          <w:numId w:val="228"/>
        </w:numPr>
        <w:rPr>
          <w:rFonts w:ascii="Arial" w:hAnsi="Arial" w:cs="Arial"/>
        </w:rPr>
      </w:pPr>
      <w:r w:rsidRPr="003E38C7">
        <w:rPr>
          <w:rFonts w:ascii="Arial" w:hAnsi="Arial" w:cs="Arial"/>
        </w:rPr>
        <w:t xml:space="preserve">Avoiding visual fatigue by varying </w:t>
      </w:r>
      <w:r w:rsidRPr="003E38C7">
        <w:rPr>
          <w:rFonts w:ascii="Arial" w:hAnsi="Arial" w:cs="Arial"/>
          <w:b/>
          <w:bCs/>
        </w:rPr>
        <w:t>shot scale</w:t>
      </w:r>
      <w:r w:rsidRPr="003E38C7">
        <w:rPr>
          <w:rFonts w:ascii="Arial" w:hAnsi="Arial" w:cs="Arial"/>
        </w:rPr>
        <w:t xml:space="preserve"> and </w:t>
      </w:r>
      <w:r w:rsidRPr="003E38C7">
        <w:rPr>
          <w:rFonts w:ascii="Arial" w:hAnsi="Arial" w:cs="Arial"/>
          <w:b/>
          <w:bCs/>
        </w:rPr>
        <w:t>camera angle</w:t>
      </w:r>
      <w:r w:rsidRPr="003E38C7">
        <w:rPr>
          <w:rFonts w:ascii="Arial" w:hAnsi="Arial" w:cs="Arial"/>
        </w:rPr>
        <w:t xml:space="preserve"> in time with musical progression.</w:t>
      </w:r>
    </w:p>
    <w:p w14:paraId="5AF92823" w14:textId="77777777" w:rsidR="003E38C7" w:rsidRPr="003E38C7" w:rsidRDefault="003E38C7" w:rsidP="003E38C7">
      <w:pPr>
        <w:rPr>
          <w:rFonts w:ascii="Arial" w:hAnsi="Arial" w:cs="Arial"/>
        </w:rPr>
      </w:pPr>
      <w:r w:rsidRPr="003E38C7">
        <w:rPr>
          <w:rFonts w:ascii="Arial" w:hAnsi="Arial" w:cs="Arial"/>
        </w:rPr>
        <w:t>For example, during a high-energy chorus featuring repetitive choreography, the editor may alternate between wide shots (to show ensemble unity), medium shots (to showcase individual stylization), and overhead shots (to emphasize geometric formations), all timed to different musical bars. This editorial variety, when synchronized to the beat, avoids monotony while reinforcing performance dynamics.</w:t>
      </w:r>
    </w:p>
    <w:p w14:paraId="23859AF0" w14:textId="77777777" w:rsidR="003E38C7" w:rsidRPr="003E38C7" w:rsidRDefault="003E38C7" w:rsidP="003E38C7">
      <w:pPr>
        <w:rPr>
          <w:rFonts w:ascii="Arial" w:hAnsi="Arial" w:cs="Arial"/>
          <w:b/>
          <w:bCs/>
        </w:rPr>
      </w:pPr>
      <w:r w:rsidRPr="003E38C7">
        <w:rPr>
          <w:rFonts w:ascii="Arial" w:hAnsi="Arial" w:cs="Arial"/>
          <w:b/>
          <w:bCs/>
        </w:rPr>
        <w:t>E. Montage and Audiovisual Polyrhythm</w:t>
      </w:r>
    </w:p>
    <w:p w14:paraId="5795A2F5" w14:textId="77777777" w:rsidR="003E38C7" w:rsidRPr="003E38C7" w:rsidRDefault="003E38C7" w:rsidP="003E38C7">
      <w:pPr>
        <w:rPr>
          <w:rFonts w:ascii="Arial" w:hAnsi="Arial" w:cs="Arial"/>
        </w:rPr>
      </w:pPr>
      <w:r w:rsidRPr="003E38C7">
        <w:rPr>
          <w:rFonts w:ascii="Arial" w:hAnsi="Arial" w:cs="Arial"/>
        </w:rPr>
        <w:t xml:space="preserve">Some musical sequences call for </w:t>
      </w:r>
      <w:r w:rsidRPr="003E38C7">
        <w:rPr>
          <w:rFonts w:ascii="Arial" w:hAnsi="Arial" w:cs="Arial"/>
          <w:b/>
          <w:bCs/>
        </w:rPr>
        <w:t>polyrhythmic editing</w:t>
      </w:r>
      <w:r w:rsidRPr="003E38C7">
        <w:rPr>
          <w:rFonts w:ascii="Arial" w:hAnsi="Arial" w:cs="Arial"/>
        </w:rPr>
        <w:t xml:space="preserve">—the layering of visual rhythms over musical rhythms to create tension, variation, or syncopation. In such cases, the editor may intentionally cut </w:t>
      </w:r>
      <w:r w:rsidRPr="003E38C7">
        <w:rPr>
          <w:rFonts w:ascii="Arial" w:hAnsi="Arial" w:cs="Arial"/>
          <w:i/>
          <w:iCs/>
        </w:rPr>
        <w:t>against</w:t>
      </w:r>
      <w:r w:rsidRPr="003E38C7">
        <w:rPr>
          <w:rFonts w:ascii="Arial" w:hAnsi="Arial" w:cs="Arial"/>
        </w:rPr>
        <w:t xml:space="preserve"> the musical beat at certain moments to introduce surprise, then return to synchronization to release built-up tension. This technique is especially useful in:</w:t>
      </w:r>
    </w:p>
    <w:p w14:paraId="22996C92" w14:textId="77777777" w:rsidR="003E38C7" w:rsidRPr="003E38C7" w:rsidRDefault="003E38C7" w:rsidP="003E38C7">
      <w:pPr>
        <w:numPr>
          <w:ilvl w:val="0"/>
          <w:numId w:val="229"/>
        </w:numPr>
        <w:rPr>
          <w:rFonts w:ascii="Arial" w:hAnsi="Arial" w:cs="Arial"/>
        </w:rPr>
      </w:pPr>
      <w:r w:rsidRPr="003E38C7">
        <w:rPr>
          <w:rFonts w:ascii="Arial" w:hAnsi="Arial" w:cs="Arial"/>
        </w:rPr>
        <w:t>Transition sequences between reality and fantasy.</w:t>
      </w:r>
    </w:p>
    <w:p w14:paraId="72E6CF2A" w14:textId="77777777" w:rsidR="003E38C7" w:rsidRPr="003E38C7" w:rsidRDefault="003E38C7" w:rsidP="003E38C7">
      <w:pPr>
        <w:numPr>
          <w:ilvl w:val="0"/>
          <w:numId w:val="229"/>
        </w:numPr>
        <w:rPr>
          <w:rFonts w:ascii="Arial" w:hAnsi="Arial" w:cs="Arial"/>
        </w:rPr>
      </w:pPr>
      <w:r w:rsidRPr="003E38C7">
        <w:rPr>
          <w:rFonts w:ascii="Arial" w:hAnsi="Arial" w:cs="Arial"/>
        </w:rPr>
        <w:t>Moments of character transformation or narrative escalation.</w:t>
      </w:r>
    </w:p>
    <w:p w14:paraId="1BA66BF5" w14:textId="77777777" w:rsidR="003E38C7" w:rsidRPr="003E38C7" w:rsidRDefault="003E38C7" w:rsidP="003E38C7">
      <w:pPr>
        <w:rPr>
          <w:rFonts w:ascii="Arial" w:hAnsi="Arial" w:cs="Arial"/>
        </w:rPr>
      </w:pPr>
      <w:r w:rsidRPr="003E38C7">
        <w:rPr>
          <w:rFonts w:ascii="Arial" w:hAnsi="Arial" w:cs="Arial"/>
        </w:rPr>
        <w:t>For example, in a fictional musical where a character imagines escaping their reality, the editor might initially cut against the beat to signal emotional disorientation, then lock into synchronization as the fantasy becomes immersive and emotionally coherent.</w:t>
      </w:r>
    </w:p>
    <w:p w14:paraId="5A88467B" w14:textId="77777777" w:rsidR="003E38C7" w:rsidRPr="003E38C7" w:rsidRDefault="003E38C7" w:rsidP="003E38C7">
      <w:pPr>
        <w:rPr>
          <w:rFonts w:ascii="Arial" w:hAnsi="Arial" w:cs="Arial"/>
          <w:b/>
          <w:bCs/>
        </w:rPr>
      </w:pPr>
      <w:r w:rsidRPr="003E38C7">
        <w:rPr>
          <w:rFonts w:ascii="Arial" w:hAnsi="Arial" w:cs="Arial"/>
          <w:b/>
          <w:bCs/>
        </w:rPr>
        <w:t>F. Digital Precision and Rhythmic Microstructure</w:t>
      </w:r>
    </w:p>
    <w:p w14:paraId="3904CA87" w14:textId="77777777" w:rsidR="003E38C7" w:rsidRPr="003E38C7" w:rsidRDefault="003E38C7" w:rsidP="003E38C7">
      <w:pPr>
        <w:rPr>
          <w:rFonts w:ascii="Arial" w:hAnsi="Arial" w:cs="Arial"/>
        </w:rPr>
      </w:pPr>
      <w:r w:rsidRPr="003E38C7">
        <w:rPr>
          <w:rFonts w:ascii="Arial" w:hAnsi="Arial" w:cs="Arial"/>
        </w:rPr>
        <w:t>With the advent of digital non-linear editing systems (NLEs), editors have unprecedented control over rhythmic microstructure—able to adjust cuts down to individual frames to match sub-beat musical events. This allows for:</w:t>
      </w:r>
    </w:p>
    <w:p w14:paraId="07DA81D3" w14:textId="77777777" w:rsidR="003E38C7" w:rsidRPr="003E38C7" w:rsidRDefault="003E38C7" w:rsidP="003E38C7">
      <w:pPr>
        <w:numPr>
          <w:ilvl w:val="0"/>
          <w:numId w:val="230"/>
        </w:numPr>
        <w:rPr>
          <w:rFonts w:ascii="Arial" w:hAnsi="Arial" w:cs="Arial"/>
        </w:rPr>
      </w:pPr>
      <w:r w:rsidRPr="003E38C7">
        <w:rPr>
          <w:rFonts w:ascii="Arial" w:hAnsi="Arial" w:cs="Arial"/>
          <w:b/>
          <w:bCs/>
        </w:rPr>
        <w:t>Frame-accurate sync</w:t>
      </w:r>
      <w:r w:rsidRPr="003E38C7">
        <w:rPr>
          <w:rFonts w:ascii="Arial" w:hAnsi="Arial" w:cs="Arial"/>
        </w:rPr>
        <w:t xml:space="preserve"> with musical attacks or rests.</w:t>
      </w:r>
    </w:p>
    <w:p w14:paraId="64B33AE4" w14:textId="77777777" w:rsidR="003E38C7" w:rsidRPr="003E38C7" w:rsidRDefault="003E38C7" w:rsidP="003E38C7">
      <w:pPr>
        <w:numPr>
          <w:ilvl w:val="0"/>
          <w:numId w:val="230"/>
        </w:numPr>
        <w:rPr>
          <w:rFonts w:ascii="Arial" w:hAnsi="Arial" w:cs="Arial"/>
        </w:rPr>
      </w:pPr>
      <w:r w:rsidRPr="003E38C7">
        <w:rPr>
          <w:rFonts w:ascii="Arial" w:hAnsi="Arial" w:cs="Arial"/>
        </w:rPr>
        <w:t xml:space="preserve">Integration of </w:t>
      </w:r>
      <w:r w:rsidRPr="003E38C7">
        <w:rPr>
          <w:rFonts w:ascii="Arial" w:hAnsi="Arial" w:cs="Arial"/>
          <w:b/>
          <w:bCs/>
        </w:rPr>
        <w:t>visual motifs</w:t>
      </w:r>
      <w:r w:rsidRPr="003E38C7">
        <w:rPr>
          <w:rFonts w:ascii="Arial" w:hAnsi="Arial" w:cs="Arial"/>
        </w:rPr>
        <w:t xml:space="preserve"> with rhythmic elements (e.g., matching a cut with both a snare hit and a foot stomp).</w:t>
      </w:r>
    </w:p>
    <w:p w14:paraId="201DDB9F" w14:textId="3A373C4D" w:rsidR="003E38C7" w:rsidRPr="003E38C7" w:rsidRDefault="003E38C7" w:rsidP="003E38C7">
      <w:pPr>
        <w:rPr>
          <w:rFonts w:ascii="Arial" w:hAnsi="Arial" w:cs="Arial"/>
        </w:rPr>
      </w:pPr>
      <w:r w:rsidRPr="003E38C7">
        <w:rPr>
          <w:rFonts w:ascii="Arial" w:hAnsi="Arial" w:cs="Arial"/>
        </w:rPr>
        <w:t xml:space="preserve">Such precision enhances both </w:t>
      </w:r>
      <w:r w:rsidRPr="003E38C7">
        <w:rPr>
          <w:rFonts w:ascii="Arial" w:hAnsi="Arial" w:cs="Arial"/>
          <w:b/>
          <w:bCs/>
        </w:rPr>
        <w:t>perceptual fluency</w:t>
      </w:r>
      <w:r w:rsidRPr="003E38C7">
        <w:rPr>
          <w:rFonts w:ascii="Arial" w:hAnsi="Arial" w:cs="Arial"/>
        </w:rPr>
        <w:t xml:space="preserve"> and </w:t>
      </w:r>
      <w:r w:rsidRPr="003E38C7">
        <w:rPr>
          <w:rFonts w:ascii="Arial" w:hAnsi="Arial" w:cs="Arial"/>
          <w:b/>
          <w:bCs/>
        </w:rPr>
        <w:t>sensorimotor synchronization</w:t>
      </w:r>
      <w:r w:rsidRPr="003E38C7">
        <w:rPr>
          <w:rFonts w:ascii="Arial" w:hAnsi="Arial" w:cs="Arial"/>
        </w:rPr>
        <w:t>, creating a seamless audiovisual experience that invites not only emotional engagement but also physical entrainment—audiences may find themselves tapping, nodding, or moving in sync with the screen.</w:t>
      </w:r>
    </w:p>
    <w:p w14:paraId="347F1F14" w14:textId="77777777" w:rsidR="003E38C7" w:rsidRPr="003E38C7" w:rsidRDefault="003E38C7" w:rsidP="003E38C7">
      <w:pPr>
        <w:rPr>
          <w:rFonts w:ascii="Arial" w:hAnsi="Arial" w:cs="Arial"/>
          <w:b/>
          <w:bCs/>
        </w:rPr>
      </w:pPr>
      <w:r w:rsidRPr="003E38C7">
        <w:rPr>
          <w:rFonts w:ascii="Arial" w:hAnsi="Arial" w:cs="Arial"/>
          <w:b/>
          <w:bCs/>
        </w:rPr>
        <w:lastRenderedPageBreak/>
        <w:t>Conclusion</w:t>
      </w:r>
    </w:p>
    <w:p w14:paraId="6D26FA17" w14:textId="74112FE2" w:rsidR="00986A01" w:rsidRPr="00986A01" w:rsidRDefault="003E38C7" w:rsidP="00986A01">
      <w:pPr>
        <w:rPr>
          <w:rFonts w:ascii="Arial" w:hAnsi="Arial" w:cs="Arial"/>
        </w:rPr>
      </w:pPr>
      <w:r w:rsidRPr="003E38C7">
        <w:rPr>
          <w:rFonts w:ascii="Arial" w:hAnsi="Arial" w:cs="Arial"/>
        </w:rPr>
        <w:t xml:space="preserve">Editing in musical cinema is not an adjunct to performance—it is performance. Through </w:t>
      </w:r>
      <w:r w:rsidRPr="003E38C7">
        <w:rPr>
          <w:rFonts w:ascii="Arial" w:hAnsi="Arial" w:cs="Arial"/>
          <w:i/>
          <w:iCs/>
        </w:rPr>
        <w:t>rhythmic synchronization</w:t>
      </w:r>
      <w:r w:rsidRPr="003E38C7">
        <w:rPr>
          <w:rFonts w:ascii="Arial" w:hAnsi="Arial" w:cs="Arial"/>
        </w:rPr>
        <w:t>, editors transform musical time into cinematic time, orchestrating not only what the audience sees but how they feel it. By aligning movement, music, and montage, editors shape the very heartbeat of the musical number—controlling pace, sustaining energy, and advancing narrative, all through a language of rhythm. Far from being ornamental, rhythmic editing in musicals is a core expressive system: a silent choreography that dances with the music.</w:t>
      </w:r>
    </w:p>
    <w:p w14:paraId="4146CD23" w14:textId="77777777" w:rsidR="003E38C7" w:rsidRPr="003E38C7" w:rsidRDefault="003E38C7" w:rsidP="003E38C7">
      <w:pPr>
        <w:rPr>
          <w:rFonts w:ascii="Arial" w:hAnsi="Arial" w:cs="Arial"/>
          <w:b/>
          <w:bCs/>
        </w:rPr>
      </w:pPr>
      <w:r w:rsidRPr="003E38C7">
        <w:rPr>
          <w:rFonts w:ascii="Arial" w:hAnsi="Arial" w:cs="Arial"/>
          <w:b/>
          <w:bCs/>
        </w:rPr>
        <w:t>4. When to Cut the Scream: Timing the Scare in Horror Editing</w:t>
      </w:r>
    </w:p>
    <w:p w14:paraId="543886B0" w14:textId="77777777" w:rsidR="003E38C7" w:rsidRPr="003E38C7" w:rsidRDefault="003E38C7" w:rsidP="003E38C7">
      <w:pPr>
        <w:rPr>
          <w:rFonts w:ascii="Arial" w:hAnsi="Arial" w:cs="Arial"/>
        </w:rPr>
      </w:pPr>
      <w:r w:rsidRPr="003E38C7">
        <w:rPr>
          <w:rFonts w:ascii="Arial" w:hAnsi="Arial" w:cs="Arial"/>
        </w:rPr>
        <w:t xml:space="preserve">In the realm of psychological horror, the editorial decision of </w:t>
      </w:r>
      <w:r w:rsidRPr="003E38C7">
        <w:rPr>
          <w:rFonts w:ascii="Arial" w:hAnsi="Arial" w:cs="Arial"/>
          <w:i/>
          <w:iCs/>
        </w:rPr>
        <w:t>when</w:t>
      </w:r>
      <w:r w:rsidRPr="003E38C7">
        <w:rPr>
          <w:rFonts w:ascii="Arial" w:hAnsi="Arial" w:cs="Arial"/>
        </w:rPr>
        <w:t xml:space="preserve"> to cut—especially in relation to a frightening moment—is not a matter of pacing alone but one of </w:t>
      </w:r>
      <w:r w:rsidRPr="003E38C7">
        <w:rPr>
          <w:rFonts w:ascii="Arial" w:hAnsi="Arial" w:cs="Arial"/>
          <w:b/>
          <w:bCs/>
        </w:rPr>
        <w:t>psychophysiological manipulation</w:t>
      </w:r>
      <w:r w:rsidRPr="003E38C7">
        <w:rPr>
          <w:rFonts w:ascii="Arial" w:hAnsi="Arial" w:cs="Arial"/>
        </w:rPr>
        <w:t xml:space="preserve">. Editing in horror functions as an apparatus of </w:t>
      </w:r>
      <w:r w:rsidRPr="003E38C7">
        <w:rPr>
          <w:rFonts w:ascii="Arial" w:hAnsi="Arial" w:cs="Arial"/>
          <w:i/>
          <w:iCs/>
        </w:rPr>
        <w:t>timing, anticipation, and interruption</w:t>
      </w:r>
      <w:r w:rsidRPr="003E38C7">
        <w:rPr>
          <w:rFonts w:ascii="Arial" w:hAnsi="Arial" w:cs="Arial"/>
        </w:rPr>
        <w:t xml:space="preserve">, guiding the audience’s emotional state through the calibration of suspense and surprise. The cut—when precisely placed—can modulate the </w:t>
      </w:r>
      <w:r w:rsidRPr="003E38C7">
        <w:rPr>
          <w:rFonts w:ascii="Arial" w:hAnsi="Arial" w:cs="Arial"/>
          <w:i/>
          <w:iCs/>
        </w:rPr>
        <w:t>startle reflex</w:t>
      </w:r>
      <w:r w:rsidRPr="003E38C7">
        <w:rPr>
          <w:rFonts w:ascii="Arial" w:hAnsi="Arial" w:cs="Arial"/>
        </w:rPr>
        <w:t xml:space="preserve">, delay or release tension, or withhold catharsis altogether. This principle, referred to here as </w:t>
      </w:r>
      <w:r w:rsidRPr="003E38C7">
        <w:rPr>
          <w:rFonts w:ascii="Arial" w:hAnsi="Arial" w:cs="Arial"/>
          <w:i/>
          <w:iCs/>
        </w:rPr>
        <w:t>“When to Cut the Scream”</w:t>
      </w:r>
      <w:r w:rsidRPr="003E38C7">
        <w:rPr>
          <w:rFonts w:ascii="Arial" w:hAnsi="Arial" w:cs="Arial"/>
        </w:rPr>
        <w:t xml:space="preserve">, involves determining whether to cut </w:t>
      </w:r>
      <w:r w:rsidRPr="003E38C7">
        <w:rPr>
          <w:rFonts w:ascii="Arial" w:hAnsi="Arial" w:cs="Arial"/>
          <w:b/>
          <w:bCs/>
        </w:rPr>
        <w:t>before</w:t>
      </w:r>
      <w:r w:rsidRPr="003E38C7">
        <w:rPr>
          <w:rFonts w:ascii="Arial" w:hAnsi="Arial" w:cs="Arial"/>
        </w:rPr>
        <w:t xml:space="preserve">, </w:t>
      </w:r>
      <w:r w:rsidRPr="003E38C7">
        <w:rPr>
          <w:rFonts w:ascii="Arial" w:hAnsi="Arial" w:cs="Arial"/>
          <w:b/>
          <w:bCs/>
        </w:rPr>
        <w:t>during</w:t>
      </w:r>
      <w:r w:rsidRPr="003E38C7">
        <w:rPr>
          <w:rFonts w:ascii="Arial" w:hAnsi="Arial" w:cs="Arial"/>
        </w:rPr>
        <w:t xml:space="preserve">, or </w:t>
      </w:r>
      <w:r w:rsidRPr="003E38C7">
        <w:rPr>
          <w:rFonts w:ascii="Arial" w:hAnsi="Arial" w:cs="Arial"/>
          <w:b/>
          <w:bCs/>
        </w:rPr>
        <w:t>after</w:t>
      </w:r>
      <w:r w:rsidRPr="003E38C7">
        <w:rPr>
          <w:rFonts w:ascii="Arial" w:hAnsi="Arial" w:cs="Arial"/>
        </w:rPr>
        <w:t xml:space="preserve"> a scare to achieve the desired psychological effect.</w:t>
      </w:r>
    </w:p>
    <w:p w14:paraId="1793F903" w14:textId="77777777" w:rsidR="003E38C7" w:rsidRPr="003E38C7" w:rsidRDefault="003E38C7" w:rsidP="003E38C7">
      <w:pPr>
        <w:rPr>
          <w:rFonts w:ascii="Arial" w:hAnsi="Arial" w:cs="Arial"/>
          <w:b/>
          <w:bCs/>
        </w:rPr>
      </w:pPr>
      <w:r w:rsidRPr="003E38C7">
        <w:rPr>
          <w:rFonts w:ascii="Arial" w:hAnsi="Arial" w:cs="Arial"/>
          <w:b/>
          <w:bCs/>
        </w:rPr>
        <w:t>A. Temporal Placement and Startle Mechanics</w:t>
      </w:r>
    </w:p>
    <w:p w14:paraId="22C4B139" w14:textId="77777777" w:rsidR="003E38C7" w:rsidRPr="003E38C7" w:rsidRDefault="003E38C7" w:rsidP="003E38C7">
      <w:pPr>
        <w:rPr>
          <w:rFonts w:ascii="Arial" w:hAnsi="Arial" w:cs="Arial"/>
        </w:rPr>
      </w:pPr>
      <w:r w:rsidRPr="003E38C7">
        <w:rPr>
          <w:rFonts w:ascii="Arial" w:hAnsi="Arial" w:cs="Arial"/>
        </w:rPr>
        <w:t xml:space="preserve">From a neurocinematic standpoint, scares in horror films are designed to trigger the </w:t>
      </w:r>
      <w:r w:rsidRPr="003E38C7">
        <w:rPr>
          <w:rFonts w:ascii="Arial" w:hAnsi="Arial" w:cs="Arial"/>
          <w:b/>
          <w:bCs/>
        </w:rPr>
        <w:t>acoustic startle reflex (ASR)</w:t>
      </w:r>
      <w:r w:rsidRPr="003E38C7">
        <w:rPr>
          <w:rFonts w:ascii="Arial" w:hAnsi="Arial" w:cs="Arial"/>
        </w:rPr>
        <w:t xml:space="preserve"> and the </w:t>
      </w:r>
      <w:r w:rsidRPr="003E38C7">
        <w:rPr>
          <w:rFonts w:ascii="Arial" w:hAnsi="Arial" w:cs="Arial"/>
          <w:b/>
          <w:bCs/>
        </w:rPr>
        <w:t>orienting response (OR)</w:t>
      </w:r>
      <w:r w:rsidRPr="003E38C7">
        <w:rPr>
          <w:rFonts w:ascii="Arial" w:hAnsi="Arial" w:cs="Arial"/>
        </w:rPr>
        <w:t>. These involuntary reactions occur when a sudden sensory event (e.g., a scream, a cut, a loud sound) breaks an established rhythm. Editors, therefore, operate as timing technicians, leveraging this biological sensitivity by aligning the cut with or against the scare stimulus.</w:t>
      </w:r>
    </w:p>
    <w:p w14:paraId="6ECF95F8" w14:textId="77777777" w:rsidR="003E38C7" w:rsidRPr="003E38C7" w:rsidRDefault="003E38C7" w:rsidP="003E38C7">
      <w:pPr>
        <w:rPr>
          <w:rFonts w:ascii="Arial" w:hAnsi="Arial" w:cs="Arial"/>
        </w:rPr>
      </w:pPr>
      <w:r w:rsidRPr="003E38C7">
        <w:rPr>
          <w:rFonts w:ascii="Arial" w:hAnsi="Arial" w:cs="Arial"/>
        </w:rPr>
        <w:t>Three primary editorial timings exist in relation to a frightening event:</w:t>
      </w:r>
    </w:p>
    <w:p w14:paraId="2CB94920" w14:textId="77777777" w:rsidR="003E38C7" w:rsidRPr="003E38C7" w:rsidRDefault="003E38C7" w:rsidP="003E38C7">
      <w:pPr>
        <w:numPr>
          <w:ilvl w:val="0"/>
          <w:numId w:val="231"/>
        </w:numPr>
        <w:rPr>
          <w:rFonts w:ascii="Arial" w:hAnsi="Arial" w:cs="Arial"/>
        </w:rPr>
      </w:pPr>
      <w:r w:rsidRPr="003E38C7">
        <w:rPr>
          <w:rFonts w:ascii="Arial" w:hAnsi="Arial" w:cs="Arial"/>
          <w:b/>
          <w:bCs/>
        </w:rPr>
        <w:t>Pre-scare cut</w:t>
      </w:r>
      <w:r w:rsidRPr="003E38C7">
        <w:rPr>
          <w:rFonts w:ascii="Arial" w:hAnsi="Arial" w:cs="Arial"/>
        </w:rPr>
        <w:t xml:space="preserve">: The cut occurs just before the frightening image or sound, increasing </w:t>
      </w:r>
      <w:r w:rsidRPr="003E38C7">
        <w:rPr>
          <w:rFonts w:ascii="Arial" w:hAnsi="Arial" w:cs="Arial"/>
          <w:i/>
          <w:iCs/>
        </w:rPr>
        <w:t>anticipation</w:t>
      </w:r>
      <w:r w:rsidRPr="003E38C7">
        <w:rPr>
          <w:rFonts w:ascii="Arial" w:hAnsi="Arial" w:cs="Arial"/>
        </w:rPr>
        <w:t xml:space="preserve"> by delaying the payoff.</w:t>
      </w:r>
    </w:p>
    <w:p w14:paraId="5B37182E" w14:textId="77777777" w:rsidR="003E38C7" w:rsidRPr="003E38C7" w:rsidRDefault="003E38C7" w:rsidP="003E38C7">
      <w:pPr>
        <w:numPr>
          <w:ilvl w:val="0"/>
          <w:numId w:val="231"/>
        </w:numPr>
        <w:rPr>
          <w:rFonts w:ascii="Arial" w:hAnsi="Arial" w:cs="Arial"/>
        </w:rPr>
      </w:pPr>
      <w:r w:rsidRPr="003E38C7">
        <w:rPr>
          <w:rFonts w:ascii="Arial" w:hAnsi="Arial" w:cs="Arial"/>
          <w:b/>
          <w:bCs/>
        </w:rPr>
        <w:t>On-scare cut</w:t>
      </w:r>
      <w:r w:rsidRPr="003E38C7">
        <w:rPr>
          <w:rFonts w:ascii="Arial" w:hAnsi="Arial" w:cs="Arial"/>
        </w:rPr>
        <w:t xml:space="preserve">: The cut aligns with the scare itself, maximizing the </w:t>
      </w:r>
      <w:r w:rsidRPr="003E38C7">
        <w:rPr>
          <w:rFonts w:ascii="Arial" w:hAnsi="Arial" w:cs="Arial"/>
          <w:i/>
          <w:iCs/>
        </w:rPr>
        <w:t>startle effect</w:t>
      </w:r>
      <w:r w:rsidRPr="003E38C7">
        <w:rPr>
          <w:rFonts w:ascii="Arial" w:hAnsi="Arial" w:cs="Arial"/>
        </w:rPr>
        <w:t xml:space="preserve"> through audiovisual simultaneity.</w:t>
      </w:r>
    </w:p>
    <w:p w14:paraId="6BA78875" w14:textId="77777777" w:rsidR="003E38C7" w:rsidRPr="003E38C7" w:rsidRDefault="003E38C7" w:rsidP="003E38C7">
      <w:pPr>
        <w:numPr>
          <w:ilvl w:val="0"/>
          <w:numId w:val="231"/>
        </w:numPr>
        <w:rPr>
          <w:rFonts w:ascii="Arial" w:hAnsi="Arial" w:cs="Arial"/>
        </w:rPr>
      </w:pPr>
      <w:r w:rsidRPr="003E38C7">
        <w:rPr>
          <w:rFonts w:ascii="Arial" w:hAnsi="Arial" w:cs="Arial"/>
          <w:b/>
          <w:bCs/>
        </w:rPr>
        <w:t>Post-scare cut</w:t>
      </w:r>
      <w:r w:rsidRPr="003E38C7">
        <w:rPr>
          <w:rFonts w:ascii="Arial" w:hAnsi="Arial" w:cs="Arial"/>
        </w:rPr>
        <w:t xml:space="preserve">: The cut occurs after the scare has landed, extending </w:t>
      </w:r>
      <w:r w:rsidRPr="003E38C7">
        <w:rPr>
          <w:rFonts w:ascii="Arial" w:hAnsi="Arial" w:cs="Arial"/>
          <w:i/>
          <w:iCs/>
        </w:rPr>
        <w:t>dread</w:t>
      </w:r>
      <w:r w:rsidRPr="003E38C7">
        <w:rPr>
          <w:rFonts w:ascii="Arial" w:hAnsi="Arial" w:cs="Arial"/>
        </w:rPr>
        <w:t xml:space="preserve"> and emphasizing emotional fallout.</w:t>
      </w:r>
    </w:p>
    <w:p w14:paraId="152AD1FD" w14:textId="77777777" w:rsidR="003E38C7" w:rsidRPr="003E38C7" w:rsidRDefault="003E38C7" w:rsidP="003E38C7">
      <w:pPr>
        <w:rPr>
          <w:rFonts w:ascii="Arial" w:hAnsi="Arial" w:cs="Arial"/>
        </w:rPr>
      </w:pPr>
      <w:r w:rsidRPr="003E38C7">
        <w:rPr>
          <w:rFonts w:ascii="Arial" w:hAnsi="Arial" w:cs="Arial"/>
        </w:rPr>
        <w:t>Each timing has distinct narrative and emotional implications.</w:t>
      </w:r>
    </w:p>
    <w:p w14:paraId="26C69687" w14:textId="77777777" w:rsidR="003E38C7" w:rsidRPr="003E38C7" w:rsidRDefault="003E38C7" w:rsidP="003E38C7">
      <w:pPr>
        <w:rPr>
          <w:rFonts w:ascii="Arial" w:hAnsi="Arial" w:cs="Arial"/>
          <w:b/>
          <w:bCs/>
        </w:rPr>
      </w:pPr>
      <w:r w:rsidRPr="003E38C7">
        <w:rPr>
          <w:rFonts w:ascii="Arial" w:hAnsi="Arial" w:cs="Arial"/>
          <w:b/>
          <w:bCs/>
        </w:rPr>
        <w:t>B. The Pre-Scare Cut: Constructing Suspense Through Withholding</w:t>
      </w:r>
    </w:p>
    <w:p w14:paraId="2B8974B0" w14:textId="77777777" w:rsidR="003E38C7" w:rsidRPr="003E38C7" w:rsidRDefault="003E38C7" w:rsidP="003E38C7">
      <w:pPr>
        <w:rPr>
          <w:rFonts w:ascii="Arial" w:hAnsi="Arial" w:cs="Arial"/>
        </w:rPr>
      </w:pPr>
      <w:r w:rsidRPr="003E38C7">
        <w:rPr>
          <w:rFonts w:ascii="Arial" w:hAnsi="Arial" w:cs="Arial"/>
        </w:rPr>
        <w:t xml:space="preserve">Cutting </w:t>
      </w:r>
      <w:r w:rsidRPr="003E38C7">
        <w:rPr>
          <w:rFonts w:ascii="Arial" w:hAnsi="Arial" w:cs="Arial"/>
          <w:b/>
          <w:bCs/>
        </w:rPr>
        <w:t>just before</w:t>
      </w:r>
      <w:r w:rsidRPr="003E38C7">
        <w:rPr>
          <w:rFonts w:ascii="Arial" w:hAnsi="Arial" w:cs="Arial"/>
        </w:rPr>
        <w:t xml:space="preserve"> the moment of terror leverages the psychological principle of </w:t>
      </w:r>
      <w:r w:rsidRPr="003E38C7">
        <w:rPr>
          <w:rFonts w:ascii="Arial" w:hAnsi="Arial" w:cs="Arial"/>
          <w:b/>
          <w:bCs/>
        </w:rPr>
        <w:t>suspense via deferral</w:t>
      </w:r>
      <w:r w:rsidRPr="003E38C7">
        <w:rPr>
          <w:rFonts w:ascii="Arial" w:hAnsi="Arial" w:cs="Arial"/>
        </w:rPr>
        <w:t>. Here, the edit becomes a form of strategic restraint, sustaining the audience’s anticipation beyond the expected moment of impact.</w:t>
      </w:r>
    </w:p>
    <w:p w14:paraId="534E4DE4" w14:textId="77777777" w:rsidR="003E38C7" w:rsidRPr="003E38C7" w:rsidRDefault="003E38C7" w:rsidP="003E38C7">
      <w:pPr>
        <w:rPr>
          <w:rFonts w:ascii="Arial" w:hAnsi="Arial" w:cs="Arial"/>
        </w:rPr>
      </w:pPr>
      <w:r w:rsidRPr="003E38C7">
        <w:rPr>
          <w:rFonts w:ascii="Arial" w:hAnsi="Arial" w:cs="Arial"/>
        </w:rPr>
        <w:t xml:space="preserve">For example, in a hypothetical scene where a character opens a creaking door into darkness, the editor might cut away </w:t>
      </w:r>
      <w:r w:rsidRPr="003E38C7">
        <w:rPr>
          <w:rFonts w:ascii="Arial" w:hAnsi="Arial" w:cs="Arial"/>
          <w:i/>
          <w:iCs/>
        </w:rPr>
        <w:t>before</w:t>
      </w:r>
      <w:r w:rsidRPr="003E38C7">
        <w:rPr>
          <w:rFonts w:ascii="Arial" w:hAnsi="Arial" w:cs="Arial"/>
        </w:rPr>
        <w:t xml:space="preserve"> the reveal—perhaps to a close-up of the character’s widening eyes or to the sound of a distant, unrelated noise. This elision:</w:t>
      </w:r>
    </w:p>
    <w:p w14:paraId="7E0F0861" w14:textId="77777777" w:rsidR="003E38C7" w:rsidRPr="003E38C7" w:rsidRDefault="003E38C7" w:rsidP="003E38C7">
      <w:pPr>
        <w:numPr>
          <w:ilvl w:val="0"/>
          <w:numId w:val="232"/>
        </w:numPr>
        <w:rPr>
          <w:rFonts w:ascii="Arial" w:hAnsi="Arial" w:cs="Arial"/>
        </w:rPr>
      </w:pPr>
      <w:r w:rsidRPr="003E38C7">
        <w:rPr>
          <w:rFonts w:ascii="Arial" w:hAnsi="Arial" w:cs="Arial"/>
          <w:b/>
          <w:bCs/>
        </w:rPr>
        <w:t>Interrupts the expected rhythm</w:t>
      </w:r>
      <w:r w:rsidRPr="003E38C7">
        <w:rPr>
          <w:rFonts w:ascii="Arial" w:hAnsi="Arial" w:cs="Arial"/>
        </w:rPr>
        <w:t>, heightening unease.</w:t>
      </w:r>
    </w:p>
    <w:p w14:paraId="21C1684D" w14:textId="77777777" w:rsidR="003E38C7" w:rsidRPr="003E38C7" w:rsidRDefault="003E38C7" w:rsidP="003E38C7">
      <w:pPr>
        <w:numPr>
          <w:ilvl w:val="0"/>
          <w:numId w:val="232"/>
        </w:numPr>
        <w:rPr>
          <w:rFonts w:ascii="Arial" w:hAnsi="Arial" w:cs="Arial"/>
        </w:rPr>
      </w:pPr>
      <w:r w:rsidRPr="003E38C7">
        <w:rPr>
          <w:rFonts w:ascii="Arial" w:hAnsi="Arial" w:cs="Arial"/>
        </w:rPr>
        <w:t xml:space="preserve">Engages the </w:t>
      </w:r>
      <w:r w:rsidRPr="003E38C7">
        <w:rPr>
          <w:rFonts w:ascii="Arial" w:hAnsi="Arial" w:cs="Arial"/>
          <w:b/>
          <w:bCs/>
        </w:rPr>
        <w:t>viewer’s imagination</w:t>
      </w:r>
      <w:r w:rsidRPr="003E38C7">
        <w:rPr>
          <w:rFonts w:ascii="Arial" w:hAnsi="Arial" w:cs="Arial"/>
        </w:rPr>
        <w:t>, often making the unseen more terrifying than the seen.</w:t>
      </w:r>
    </w:p>
    <w:p w14:paraId="13CB1D94" w14:textId="77777777" w:rsidR="003E38C7" w:rsidRPr="003E38C7" w:rsidRDefault="003E38C7" w:rsidP="003E38C7">
      <w:pPr>
        <w:numPr>
          <w:ilvl w:val="0"/>
          <w:numId w:val="232"/>
        </w:numPr>
        <w:rPr>
          <w:rFonts w:ascii="Arial" w:hAnsi="Arial" w:cs="Arial"/>
        </w:rPr>
      </w:pPr>
      <w:r w:rsidRPr="003E38C7">
        <w:rPr>
          <w:rFonts w:ascii="Arial" w:hAnsi="Arial" w:cs="Arial"/>
        </w:rPr>
        <w:lastRenderedPageBreak/>
        <w:t xml:space="preserve">Delays resolution, thus amplifying </w:t>
      </w:r>
      <w:r w:rsidRPr="003E38C7">
        <w:rPr>
          <w:rFonts w:ascii="Arial" w:hAnsi="Arial" w:cs="Arial"/>
          <w:b/>
          <w:bCs/>
        </w:rPr>
        <w:t>psychological tension</w:t>
      </w:r>
      <w:r w:rsidRPr="003E38C7">
        <w:rPr>
          <w:rFonts w:ascii="Arial" w:hAnsi="Arial" w:cs="Arial"/>
        </w:rPr>
        <w:t>.</w:t>
      </w:r>
    </w:p>
    <w:p w14:paraId="723A74CE" w14:textId="77777777" w:rsidR="003E38C7" w:rsidRPr="003E38C7" w:rsidRDefault="003E38C7" w:rsidP="003E38C7">
      <w:pPr>
        <w:rPr>
          <w:rFonts w:ascii="Arial" w:hAnsi="Arial" w:cs="Arial"/>
        </w:rPr>
      </w:pPr>
      <w:r w:rsidRPr="003E38C7">
        <w:rPr>
          <w:rFonts w:ascii="Arial" w:hAnsi="Arial" w:cs="Arial"/>
        </w:rPr>
        <w:t>This approach relies on the audience’s cognitive investment in pattern recognition—subverting their internalized genre cues to produce anxiety rather than immediate shock.</w:t>
      </w:r>
    </w:p>
    <w:p w14:paraId="479FEBF6" w14:textId="77777777" w:rsidR="003E38C7" w:rsidRPr="003E38C7" w:rsidRDefault="003E38C7" w:rsidP="003E38C7">
      <w:pPr>
        <w:rPr>
          <w:rFonts w:ascii="Arial" w:hAnsi="Arial" w:cs="Arial"/>
          <w:b/>
          <w:bCs/>
        </w:rPr>
      </w:pPr>
      <w:r w:rsidRPr="003E38C7">
        <w:rPr>
          <w:rFonts w:ascii="Arial" w:hAnsi="Arial" w:cs="Arial"/>
          <w:b/>
          <w:bCs/>
        </w:rPr>
        <w:t>C. The On-Scare Cut: Maximizing Startle and Shock</w:t>
      </w:r>
    </w:p>
    <w:p w14:paraId="5D2C1036" w14:textId="77777777" w:rsidR="003E38C7" w:rsidRPr="003E38C7" w:rsidRDefault="003E38C7" w:rsidP="003E38C7">
      <w:pPr>
        <w:rPr>
          <w:rFonts w:ascii="Arial" w:hAnsi="Arial" w:cs="Arial"/>
        </w:rPr>
      </w:pPr>
      <w:r w:rsidRPr="003E38C7">
        <w:rPr>
          <w:rFonts w:ascii="Arial" w:hAnsi="Arial" w:cs="Arial"/>
        </w:rPr>
        <w:t xml:space="preserve">Conversely, the </w:t>
      </w:r>
      <w:r w:rsidRPr="003E38C7">
        <w:rPr>
          <w:rFonts w:ascii="Arial" w:hAnsi="Arial" w:cs="Arial"/>
          <w:b/>
          <w:bCs/>
        </w:rPr>
        <w:t>on-scare cut</w:t>
      </w:r>
      <w:r w:rsidRPr="003E38C7">
        <w:rPr>
          <w:rFonts w:ascii="Arial" w:hAnsi="Arial" w:cs="Arial"/>
        </w:rPr>
        <w:t xml:space="preserve"> synchronizes editorial transition with the </w:t>
      </w:r>
      <w:r w:rsidRPr="003E38C7">
        <w:rPr>
          <w:rFonts w:ascii="Arial" w:hAnsi="Arial" w:cs="Arial"/>
          <w:b/>
          <w:bCs/>
        </w:rPr>
        <w:t>exact moment of the frightening event</w:t>
      </w:r>
      <w:r w:rsidRPr="003E38C7">
        <w:rPr>
          <w:rFonts w:ascii="Arial" w:hAnsi="Arial" w:cs="Arial"/>
        </w:rPr>
        <w:t>—a jump cut to a screaming face, a sudden appearance, or an auditory jolt. This alignment functions like a visual-musical accent, producing a peak in arousal through suddenness and simultaneity.</w:t>
      </w:r>
    </w:p>
    <w:p w14:paraId="7E76CB45" w14:textId="77777777" w:rsidR="003E38C7" w:rsidRPr="003E38C7" w:rsidRDefault="003E38C7" w:rsidP="003E38C7">
      <w:pPr>
        <w:rPr>
          <w:rFonts w:ascii="Arial" w:hAnsi="Arial" w:cs="Arial"/>
        </w:rPr>
      </w:pPr>
      <w:r w:rsidRPr="003E38C7">
        <w:rPr>
          <w:rFonts w:ascii="Arial" w:hAnsi="Arial" w:cs="Arial"/>
        </w:rPr>
        <w:t xml:space="preserve">In psychophysiological terms, this technique exploits the </w:t>
      </w:r>
      <w:r w:rsidRPr="003E38C7">
        <w:rPr>
          <w:rFonts w:ascii="Arial" w:hAnsi="Arial" w:cs="Arial"/>
          <w:b/>
          <w:bCs/>
        </w:rPr>
        <w:t>mismatch negativity response</w:t>
      </w:r>
      <w:r w:rsidRPr="003E38C7">
        <w:rPr>
          <w:rFonts w:ascii="Arial" w:hAnsi="Arial" w:cs="Arial"/>
        </w:rPr>
        <w:t xml:space="preserve">—the brain’s reflexive reaction to unexpected stimuli. A jump scare achieved through a perfectly timed cut and loud sonic burst activates the </w:t>
      </w:r>
      <w:r w:rsidRPr="003E38C7">
        <w:rPr>
          <w:rFonts w:ascii="Arial" w:hAnsi="Arial" w:cs="Arial"/>
          <w:b/>
          <w:bCs/>
        </w:rPr>
        <w:t>autonomic nervous system</w:t>
      </w:r>
      <w:r w:rsidRPr="003E38C7">
        <w:rPr>
          <w:rFonts w:ascii="Arial" w:hAnsi="Arial" w:cs="Arial"/>
        </w:rPr>
        <w:t>, often eliciting:</w:t>
      </w:r>
    </w:p>
    <w:p w14:paraId="2E61063C" w14:textId="77777777" w:rsidR="003E38C7" w:rsidRPr="003E38C7" w:rsidRDefault="003E38C7" w:rsidP="003E38C7">
      <w:pPr>
        <w:numPr>
          <w:ilvl w:val="0"/>
          <w:numId w:val="233"/>
        </w:numPr>
        <w:rPr>
          <w:rFonts w:ascii="Arial" w:hAnsi="Arial" w:cs="Arial"/>
        </w:rPr>
      </w:pPr>
      <w:r w:rsidRPr="003E38C7">
        <w:rPr>
          <w:rFonts w:ascii="Arial" w:hAnsi="Arial" w:cs="Arial"/>
        </w:rPr>
        <w:t>Elevated heart rate.</w:t>
      </w:r>
    </w:p>
    <w:p w14:paraId="5B39027D" w14:textId="77777777" w:rsidR="003E38C7" w:rsidRPr="003E38C7" w:rsidRDefault="003E38C7" w:rsidP="003E38C7">
      <w:pPr>
        <w:numPr>
          <w:ilvl w:val="0"/>
          <w:numId w:val="233"/>
        </w:numPr>
        <w:rPr>
          <w:rFonts w:ascii="Arial" w:hAnsi="Arial" w:cs="Arial"/>
        </w:rPr>
      </w:pPr>
      <w:r w:rsidRPr="003E38C7">
        <w:rPr>
          <w:rFonts w:ascii="Arial" w:hAnsi="Arial" w:cs="Arial"/>
        </w:rPr>
        <w:t>Muscular startle reflex.</w:t>
      </w:r>
    </w:p>
    <w:p w14:paraId="35215552" w14:textId="77777777" w:rsidR="003E38C7" w:rsidRPr="003E38C7" w:rsidRDefault="003E38C7" w:rsidP="003E38C7">
      <w:pPr>
        <w:numPr>
          <w:ilvl w:val="0"/>
          <w:numId w:val="233"/>
        </w:numPr>
        <w:rPr>
          <w:rFonts w:ascii="Arial" w:hAnsi="Arial" w:cs="Arial"/>
        </w:rPr>
      </w:pPr>
      <w:r w:rsidRPr="003E38C7">
        <w:rPr>
          <w:rFonts w:ascii="Arial" w:hAnsi="Arial" w:cs="Arial"/>
        </w:rPr>
        <w:t>Brief disorientation.</w:t>
      </w:r>
    </w:p>
    <w:p w14:paraId="5AD2F172" w14:textId="77777777" w:rsidR="003E38C7" w:rsidRPr="003E38C7" w:rsidRDefault="003E38C7" w:rsidP="003E38C7">
      <w:pPr>
        <w:rPr>
          <w:rFonts w:ascii="Arial" w:hAnsi="Arial" w:cs="Arial"/>
        </w:rPr>
      </w:pPr>
      <w:r w:rsidRPr="003E38C7">
        <w:rPr>
          <w:rFonts w:ascii="Arial" w:hAnsi="Arial" w:cs="Arial"/>
        </w:rPr>
        <w:t xml:space="preserve">The effectiveness of the on-scare cut depends on </w:t>
      </w:r>
      <w:r w:rsidRPr="003E38C7">
        <w:rPr>
          <w:rFonts w:ascii="Arial" w:hAnsi="Arial" w:cs="Arial"/>
          <w:b/>
          <w:bCs/>
        </w:rPr>
        <w:t>preparatory quietude</w:t>
      </w:r>
      <w:r w:rsidRPr="003E38C7">
        <w:rPr>
          <w:rFonts w:ascii="Arial" w:hAnsi="Arial" w:cs="Arial"/>
        </w:rPr>
        <w:t xml:space="preserve">. A long, quiet build-up followed by an abrupt visual and auditory rupture magnifies the impact through </w:t>
      </w:r>
      <w:r w:rsidRPr="003E38C7">
        <w:rPr>
          <w:rFonts w:ascii="Arial" w:hAnsi="Arial" w:cs="Arial"/>
          <w:b/>
          <w:bCs/>
        </w:rPr>
        <w:t>contrast modulation</w:t>
      </w:r>
      <w:r w:rsidRPr="003E38C7">
        <w:rPr>
          <w:rFonts w:ascii="Arial" w:hAnsi="Arial" w:cs="Arial"/>
        </w:rPr>
        <w:t>—the psychological principle that extreme shifts in sensory input increase perceptual salience.</w:t>
      </w:r>
    </w:p>
    <w:p w14:paraId="69858744" w14:textId="77777777" w:rsidR="003E38C7" w:rsidRPr="003E38C7" w:rsidRDefault="003E38C7" w:rsidP="003E38C7">
      <w:pPr>
        <w:rPr>
          <w:rFonts w:ascii="Arial" w:hAnsi="Arial" w:cs="Arial"/>
          <w:b/>
          <w:bCs/>
        </w:rPr>
      </w:pPr>
      <w:r w:rsidRPr="003E38C7">
        <w:rPr>
          <w:rFonts w:ascii="Arial" w:hAnsi="Arial" w:cs="Arial"/>
          <w:b/>
          <w:bCs/>
        </w:rPr>
        <w:t>D. The Post-Scare Cut: Sustaining Dread and Emotional Fallout</w:t>
      </w:r>
    </w:p>
    <w:p w14:paraId="42A32846" w14:textId="77777777" w:rsidR="003E38C7" w:rsidRPr="003E38C7" w:rsidRDefault="003E38C7" w:rsidP="003E38C7">
      <w:pPr>
        <w:rPr>
          <w:rFonts w:ascii="Arial" w:hAnsi="Arial" w:cs="Arial"/>
        </w:rPr>
      </w:pPr>
      <w:r w:rsidRPr="003E38C7">
        <w:rPr>
          <w:rFonts w:ascii="Arial" w:hAnsi="Arial" w:cs="Arial"/>
        </w:rPr>
        <w:t xml:space="preserve">In contrast, </w:t>
      </w:r>
      <w:r w:rsidRPr="003E38C7">
        <w:rPr>
          <w:rFonts w:ascii="Arial" w:hAnsi="Arial" w:cs="Arial"/>
          <w:b/>
          <w:bCs/>
        </w:rPr>
        <w:t>delaying the cut until after</w:t>
      </w:r>
      <w:r w:rsidRPr="003E38C7">
        <w:rPr>
          <w:rFonts w:ascii="Arial" w:hAnsi="Arial" w:cs="Arial"/>
        </w:rPr>
        <w:t xml:space="preserve"> the scare allows for the emotional residue to linger, often transforming fear into </w:t>
      </w:r>
      <w:r w:rsidRPr="003E38C7">
        <w:rPr>
          <w:rFonts w:ascii="Arial" w:hAnsi="Arial" w:cs="Arial"/>
          <w:b/>
          <w:bCs/>
        </w:rPr>
        <w:t>horror</w:t>
      </w:r>
      <w:r w:rsidRPr="003E38C7">
        <w:rPr>
          <w:rFonts w:ascii="Arial" w:hAnsi="Arial" w:cs="Arial"/>
        </w:rPr>
        <w:t xml:space="preserve">—a slower-burning, affective state. The post-scare cut is used not to maximize the jolt but to emphasize </w:t>
      </w:r>
      <w:r w:rsidRPr="003E38C7">
        <w:rPr>
          <w:rFonts w:ascii="Arial" w:hAnsi="Arial" w:cs="Arial"/>
          <w:i/>
          <w:iCs/>
        </w:rPr>
        <w:t>atmospheric dread</w:t>
      </w:r>
      <w:r w:rsidRPr="003E38C7">
        <w:rPr>
          <w:rFonts w:ascii="Arial" w:hAnsi="Arial" w:cs="Arial"/>
        </w:rPr>
        <w:t xml:space="preserve"> and psychological consequences.</w:t>
      </w:r>
    </w:p>
    <w:p w14:paraId="084CE6D7" w14:textId="77777777" w:rsidR="003E38C7" w:rsidRPr="003E38C7" w:rsidRDefault="003E38C7" w:rsidP="003E38C7">
      <w:pPr>
        <w:rPr>
          <w:rFonts w:ascii="Arial" w:hAnsi="Arial" w:cs="Arial"/>
        </w:rPr>
      </w:pPr>
      <w:r w:rsidRPr="003E38C7">
        <w:rPr>
          <w:rFonts w:ascii="Arial" w:hAnsi="Arial" w:cs="Arial"/>
        </w:rPr>
        <w:t xml:space="preserve">In a hypothetical scene where a character discovers a body, the editor may choose to </w:t>
      </w:r>
      <w:r w:rsidRPr="003E38C7">
        <w:rPr>
          <w:rFonts w:ascii="Arial" w:hAnsi="Arial" w:cs="Arial"/>
          <w:i/>
          <w:iCs/>
        </w:rPr>
        <w:t>hold the shot</w:t>
      </w:r>
      <w:r w:rsidRPr="003E38C7">
        <w:rPr>
          <w:rFonts w:ascii="Arial" w:hAnsi="Arial" w:cs="Arial"/>
        </w:rPr>
        <w:t xml:space="preserve"> on the discovery rather than cutting immediately. This editorial stasis:</w:t>
      </w:r>
    </w:p>
    <w:p w14:paraId="09407EAE" w14:textId="77777777" w:rsidR="003E38C7" w:rsidRPr="003E38C7" w:rsidRDefault="003E38C7" w:rsidP="003E38C7">
      <w:pPr>
        <w:numPr>
          <w:ilvl w:val="0"/>
          <w:numId w:val="234"/>
        </w:numPr>
        <w:rPr>
          <w:rFonts w:ascii="Arial" w:hAnsi="Arial" w:cs="Arial"/>
        </w:rPr>
      </w:pPr>
      <w:r w:rsidRPr="003E38C7">
        <w:rPr>
          <w:rFonts w:ascii="Arial" w:hAnsi="Arial" w:cs="Arial"/>
        </w:rPr>
        <w:t xml:space="preserve">Forces the audience to </w:t>
      </w:r>
      <w:r w:rsidRPr="003E38C7">
        <w:rPr>
          <w:rFonts w:ascii="Arial" w:hAnsi="Arial" w:cs="Arial"/>
          <w:b/>
          <w:bCs/>
        </w:rPr>
        <w:t>sit with the image</w:t>
      </w:r>
      <w:r w:rsidRPr="003E38C7">
        <w:rPr>
          <w:rFonts w:ascii="Arial" w:hAnsi="Arial" w:cs="Arial"/>
        </w:rPr>
        <w:t>, increasing discomfort.</w:t>
      </w:r>
    </w:p>
    <w:p w14:paraId="0A489203" w14:textId="77777777" w:rsidR="003E38C7" w:rsidRPr="003E38C7" w:rsidRDefault="003E38C7" w:rsidP="003E38C7">
      <w:pPr>
        <w:numPr>
          <w:ilvl w:val="0"/>
          <w:numId w:val="234"/>
        </w:numPr>
        <w:rPr>
          <w:rFonts w:ascii="Arial" w:hAnsi="Arial" w:cs="Arial"/>
        </w:rPr>
      </w:pPr>
      <w:r w:rsidRPr="003E38C7">
        <w:rPr>
          <w:rFonts w:ascii="Arial" w:hAnsi="Arial" w:cs="Arial"/>
        </w:rPr>
        <w:t xml:space="preserve">Encourages </w:t>
      </w:r>
      <w:r w:rsidRPr="003E38C7">
        <w:rPr>
          <w:rFonts w:ascii="Arial" w:hAnsi="Arial" w:cs="Arial"/>
          <w:b/>
          <w:bCs/>
        </w:rPr>
        <w:t>empathetic mirroring</w:t>
      </w:r>
      <w:r w:rsidRPr="003E38C7">
        <w:rPr>
          <w:rFonts w:ascii="Arial" w:hAnsi="Arial" w:cs="Arial"/>
        </w:rPr>
        <w:t>, as viewers internalize the character’s prolonged reaction.</w:t>
      </w:r>
    </w:p>
    <w:p w14:paraId="1D16246E" w14:textId="77777777" w:rsidR="003E38C7" w:rsidRPr="003E38C7" w:rsidRDefault="003E38C7" w:rsidP="003E38C7">
      <w:pPr>
        <w:numPr>
          <w:ilvl w:val="0"/>
          <w:numId w:val="234"/>
        </w:numPr>
        <w:rPr>
          <w:rFonts w:ascii="Arial" w:hAnsi="Arial" w:cs="Arial"/>
        </w:rPr>
      </w:pPr>
      <w:r w:rsidRPr="003E38C7">
        <w:rPr>
          <w:rFonts w:ascii="Arial" w:hAnsi="Arial" w:cs="Arial"/>
        </w:rPr>
        <w:t xml:space="preserve">Creates </w:t>
      </w:r>
      <w:r w:rsidRPr="003E38C7">
        <w:rPr>
          <w:rFonts w:ascii="Arial" w:hAnsi="Arial" w:cs="Arial"/>
          <w:b/>
          <w:bCs/>
        </w:rPr>
        <w:t>temporal realism</w:t>
      </w:r>
      <w:r w:rsidRPr="003E38C7">
        <w:rPr>
          <w:rFonts w:ascii="Arial" w:hAnsi="Arial" w:cs="Arial"/>
        </w:rPr>
        <w:t>, allowing emotion to unfold naturally rather than through rapid editorial punctuation.</w:t>
      </w:r>
    </w:p>
    <w:p w14:paraId="7580514C" w14:textId="77777777" w:rsidR="003E38C7" w:rsidRPr="003E38C7" w:rsidRDefault="003E38C7" w:rsidP="003E38C7">
      <w:pPr>
        <w:rPr>
          <w:rFonts w:ascii="Arial" w:hAnsi="Arial" w:cs="Arial"/>
        </w:rPr>
      </w:pPr>
      <w:r w:rsidRPr="003E38C7">
        <w:rPr>
          <w:rFonts w:ascii="Arial" w:hAnsi="Arial" w:cs="Arial"/>
        </w:rPr>
        <w:t xml:space="preserve">This strategy aligns with theories of </w:t>
      </w:r>
      <w:r w:rsidRPr="003E38C7">
        <w:rPr>
          <w:rFonts w:ascii="Arial" w:hAnsi="Arial" w:cs="Arial"/>
          <w:b/>
          <w:bCs/>
        </w:rPr>
        <w:t>affective temporality</w:t>
      </w:r>
      <w:r w:rsidRPr="003E38C7">
        <w:rPr>
          <w:rFonts w:ascii="Arial" w:hAnsi="Arial" w:cs="Arial"/>
        </w:rPr>
        <w:t xml:space="preserve"> in horror, wherein the affective experience is extended rather than abbreviated, aligning viewers more closely with the character's psychological state.</w:t>
      </w:r>
    </w:p>
    <w:p w14:paraId="56BBB96F" w14:textId="77777777" w:rsidR="003E38C7" w:rsidRPr="003E38C7" w:rsidRDefault="003E38C7" w:rsidP="003E38C7">
      <w:pPr>
        <w:rPr>
          <w:rFonts w:ascii="Arial" w:hAnsi="Arial" w:cs="Arial"/>
          <w:b/>
          <w:bCs/>
        </w:rPr>
      </w:pPr>
      <w:r w:rsidRPr="003E38C7">
        <w:rPr>
          <w:rFonts w:ascii="Arial" w:hAnsi="Arial" w:cs="Arial"/>
          <w:b/>
          <w:bCs/>
        </w:rPr>
        <w:t>E. Micro-Editing Within the Scare: Intra-Moment Fragmentation</w:t>
      </w:r>
    </w:p>
    <w:p w14:paraId="7AC5B5A8" w14:textId="77777777" w:rsidR="003E38C7" w:rsidRPr="003E38C7" w:rsidRDefault="003E38C7" w:rsidP="003E38C7">
      <w:pPr>
        <w:rPr>
          <w:rFonts w:ascii="Arial" w:hAnsi="Arial" w:cs="Arial"/>
        </w:rPr>
      </w:pPr>
      <w:r w:rsidRPr="003E38C7">
        <w:rPr>
          <w:rFonts w:ascii="Arial" w:hAnsi="Arial" w:cs="Arial"/>
        </w:rPr>
        <w:t xml:space="preserve">Beyond macro placement, horror editors also utilize </w:t>
      </w:r>
      <w:r w:rsidRPr="003E38C7">
        <w:rPr>
          <w:rFonts w:ascii="Arial" w:hAnsi="Arial" w:cs="Arial"/>
          <w:b/>
          <w:bCs/>
        </w:rPr>
        <w:t>micro-editing techniques</w:t>
      </w:r>
      <w:r w:rsidRPr="003E38C7">
        <w:rPr>
          <w:rFonts w:ascii="Arial" w:hAnsi="Arial" w:cs="Arial"/>
        </w:rPr>
        <w:t xml:space="preserve"> within the scare moment to disorient the viewer and destabilize visual continuity. These include:</w:t>
      </w:r>
    </w:p>
    <w:p w14:paraId="0DD6E22C" w14:textId="77777777" w:rsidR="003E38C7" w:rsidRPr="003E38C7" w:rsidRDefault="003E38C7" w:rsidP="003E38C7">
      <w:pPr>
        <w:numPr>
          <w:ilvl w:val="0"/>
          <w:numId w:val="235"/>
        </w:numPr>
        <w:rPr>
          <w:rFonts w:ascii="Arial" w:hAnsi="Arial" w:cs="Arial"/>
        </w:rPr>
      </w:pPr>
      <w:r w:rsidRPr="003E38C7">
        <w:rPr>
          <w:rFonts w:ascii="Arial" w:hAnsi="Arial" w:cs="Arial"/>
          <w:b/>
          <w:bCs/>
        </w:rPr>
        <w:t>Frame-precise splicing</w:t>
      </w:r>
      <w:r w:rsidRPr="003E38C7">
        <w:rPr>
          <w:rFonts w:ascii="Arial" w:hAnsi="Arial" w:cs="Arial"/>
        </w:rPr>
        <w:t>: cutting within the movement of a creature’s lunge or the duration of a scream.</w:t>
      </w:r>
    </w:p>
    <w:p w14:paraId="07AF7A72" w14:textId="77777777" w:rsidR="003E38C7" w:rsidRPr="003E38C7" w:rsidRDefault="003E38C7" w:rsidP="003E38C7">
      <w:pPr>
        <w:numPr>
          <w:ilvl w:val="0"/>
          <w:numId w:val="235"/>
        </w:numPr>
        <w:rPr>
          <w:rFonts w:ascii="Arial" w:hAnsi="Arial" w:cs="Arial"/>
        </w:rPr>
      </w:pPr>
      <w:r w:rsidRPr="003E38C7">
        <w:rPr>
          <w:rFonts w:ascii="Arial" w:hAnsi="Arial" w:cs="Arial"/>
          <w:b/>
          <w:bCs/>
        </w:rPr>
        <w:lastRenderedPageBreak/>
        <w:t>Temporal fragmentation</w:t>
      </w:r>
      <w:r w:rsidRPr="003E38C7">
        <w:rPr>
          <w:rFonts w:ascii="Arial" w:hAnsi="Arial" w:cs="Arial"/>
        </w:rPr>
        <w:t>: inserting subliminal images (e.g., single-frame inserts of threatening figures or symbolic motifs) within a scare sequence.</w:t>
      </w:r>
    </w:p>
    <w:p w14:paraId="71F90D53" w14:textId="77777777" w:rsidR="003E38C7" w:rsidRPr="003E38C7" w:rsidRDefault="003E38C7" w:rsidP="003E38C7">
      <w:pPr>
        <w:numPr>
          <w:ilvl w:val="0"/>
          <w:numId w:val="235"/>
        </w:numPr>
        <w:rPr>
          <w:rFonts w:ascii="Arial" w:hAnsi="Arial" w:cs="Arial"/>
        </w:rPr>
      </w:pPr>
      <w:r w:rsidRPr="003E38C7">
        <w:rPr>
          <w:rFonts w:ascii="Arial" w:hAnsi="Arial" w:cs="Arial"/>
          <w:b/>
          <w:bCs/>
        </w:rPr>
        <w:t>Audio pre-laps</w:t>
      </w:r>
      <w:r w:rsidRPr="003E38C7">
        <w:rPr>
          <w:rFonts w:ascii="Arial" w:hAnsi="Arial" w:cs="Arial"/>
        </w:rPr>
        <w:t xml:space="preserve"> or </w:t>
      </w:r>
      <w:r w:rsidRPr="003E38C7">
        <w:rPr>
          <w:rFonts w:ascii="Arial" w:hAnsi="Arial" w:cs="Arial"/>
          <w:b/>
          <w:bCs/>
        </w:rPr>
        <w:t>post-laps</w:t>
      </w:r>
      <w:r w:rsidRPr="003E38C7">
        <w:rPr>
          <w:rFonts w:ascii="Arial" w:hAnsi="Arial" w:cs="Arial"/>
        </w:rPr>
        <w:t>: playing the scream slightly before or after the cut to disrupt sensory expectations.</w:t>
      </w:r>
    </w:p>
    <w:p w14:paraId="7A8125E8" w14:textId="77777777" w:rsidR="003E38C7" w:rsidRPr="003E38C7" w:rsidRDefault="003E38C7" w:rsidP="003E38C7">
      <w:pPr>
        <w:rPr>
          <w:rFonts w:ascii="Arial" w:hAnsi="Arial" w:cs="Arial"/>
        </w:rPr>
      </w:pPr>
      <w:r w:rsidRPr="003E38C7">
        <w:rPr>
          <w:rFonts w:ascii="Arial" w:hAnsi="Arial" w:cs="Arial"/>
        </w:rPr>
        <w:t xml:space="preserve">This manipulation of </w:t>
      </w:r>
      <w:r w:rsidRPr="003E38C7">
        <w:rPr>
          <w:rFonts w:ascii="Arial" w:hAnsi="Arial" w:cs="Arial"/>
          <w:b/>
          <w:bCs/>
        </w:rPr>
        <w:t>intra-scare timing</w:t>
      </w:r>
      <w:r w:rsidRPr="003E38C7">
        <w:rPr>
          <w:rFonts w:ascii="Arial" w:hAnsi="Arial" w:cs="Arial"/>
        </w:rPr>
        <w:t xml:space="preserve"> heightens cognitive dissonance, preventing the viewer from settling into a rhythm and increasing the scare’s lasting psychological effect.</w:t>
      </w:r>
    </w:p>
    <w:p w14:paraId="47981FC1" w14:textId="77777777" w:rsidR="003E38C7" w:rsidRPr="003E38C7" w:rsidRDefault="003E38C7" w:rsidP="003E38C7">
      <w:pPr>
        <w:rPr>
          <w:rFonts w:ascii="Arial" w:hAnsi="Arial" w:cs="Arial"/>
          <w:b/>
          <w:bCs/>
        </w:rPr>
      </w:pPr>
      <w:r w:rsidRPr="003E38C7">
        <w:rPr>
          <w:rFonts w:ascii="Arial" w:hAnsi="Arial" w:cs="Arial"/>
          <w:b/>
          <w:bCs/>
        </w:rPr>
        <w:t>F. The Ethics of Editorial Violence</w:t>
      </w:r>
    </w:p>
    <w:p w14:paraId="32070D4D" w14:textId="77777777" w:rsidR="003E38C7" w:rsidRPr="003E38C7" w:rsidRDefault="003E38C7" w:rsidP="003E38C7">
      <w:pPr>
        <w:rPr>
          <w:rFonts w:ascii="Arial" w:hAnsi="Arial" w:cs="Arial"/>
        </w:rPr>
      </w:pPr>
      <w:r w:rsidRPr="003E38C7">
        <w:rPr>
          <w:rFonts w:ascii="Arial" w:hAnsi="Arial" w:cs="Arial"/>
        </w:rPr>
        <w:t xml:space="preserve">A final, often under-examined dimension is the </w:t>
      </w:r>
      <w:r w:rsidRPr="003E38C7">
        <w:rPr>
          <w:rFonts w:ascii="Arial" w:hAnsi="Arial" w:cs="Arial"/>
          <w:b/>
          <w:bCs/>
        </w:rPr>
        <w:t>ethics of timing horror</w:t>
      </w:r>
      <w:r w:rsidRPr="003E38C7">
        <w:rPr>
          <w:rFonts w:ascii="Arial" w:hAnsi="Arial" w:cs="Arial"/>
        </w:rPr>
        <w:t xml:space="preserve">. Cutting too late or lingering too long on traumatic imagery risks becoming voyeuristic; cutting too soon may trivialize emotional weight. Editors must therefore calibrate the scare in alignment not only with genre expectations but also with </w:t>
      </w:r>
      <w:r w:rsidRPr="003E38C7">
        <w:rPr>
          <w:rFonts w:ascii="Arial" w:hAnsi="Arial" w:cs="Arial"/>
          <w:b/>
          <w:bCs/>
        </w:rPr>
        <w:t>empathic ethics</w:t>
      </w:r>
      <w:r w:rsidRPr="003E38C7">
        <w:rPr>
          <w:rFonts w:ascii="Arial" w:hAnsi="Arial" w:cs="Arial"/>
        </w:rPr>
        <w:t>—recognizing when to release the viewer from visual trauma and when to hold them in it for narrative or thematic reasons.</w:t>
      </w:r>
    </w:p>
    <w:p w14:paraId="3CF6B61C" w14:textId="52161127" w:rsidR="003E38C7" w:rsidRPr="003E38C7" w:rsidRDefault="003E38C7" w:rsidP="003E38C7">
      <w:pPr>
        <w:rPr>
          <w:rFonts w:ascii="Arial" w:hAnsi="Arial" w:cs="Arial"/>
        </w:rPr>
      </w:pPr>
      <w:r w:rsidRPr="003E38C7">
        <w:rPr>
          <w:rFonts w:ascii="Arial" w:hAnsi="Arial" w:cs="Arial"/>
        </w:rPr>
        <w:t xml:space="preserve">For example, in scenes involving psychological abuse or self-harm, editors may choose a </w:t>
      </w:r>
      <w:r w:rsidRPr="003E38C7">
        <w:rPr>
          <w:rFonts w:ascii="Arial" w:hAnsi="Arial" w:cs="Arial"/>
          <w:b/>
          <w:bCs/>
        </w:rPr>
        <w:t>delayed cut</w:t>
      </w:r>
      <w:r w:rsidRPr="003E38C7">
        <w:rPr>
          <w:rFonts w:ascii="Arial" w:hAnsi="Arial" w:cs="Arial"/>
        </w:rPr>
        <w:t xml:space="preserve"> not to sensationalize pain, but to evoke its temporal complexity. Conversely, in scenes of monstrous violence, a </w:t>
      </w:r>
      <w:r w:rsidRPr="003E38C7">
        <w:rPr>
          <w:rFonts w:ascii="Arial" w:hAnsi="Arial" w:cs="Arial"/>
          <w:b/>
          <w:bCs/>
        </w:rPr>
        <w:t>quick pre-scare cut</w:t>
      </w:r>
      <w:r w:rsidRPr="003E38C7">
        <w:rPr>
          <w:rFonts w:ascii="Arial" w:hAnsi="Arial" w:cs="Arial"/>
        </w:rPr>
        <w:t xml:space="preserve"> may maintain fear without reveling in spectacle.</w:t>
      </w:r>
    </w:p>
    <w:p w14:paraId="5FB53420" w14:textId="77777777" w:rsidR="003E38C7" w:rsidRPr="003E38C7" w:rsidRDefault="003E38C7" w:rsidP="003E38C7">
      <w:pPr>
        <w:rPr>
          <w:rFonts w:ascii="Arial" w:hAnsi="Arial" w:cs="Arial"/>
          <w:b/>
          <w:bCs/>
        </w:rPr>
      </w:pPr>
      <w:r w:rsidRPr="003E38C7">
        <w:rPr>
          <w:rFonts w:ascii="Arial" w:hAnsi="Arial" w:cs="Arial"/>
          <w:b/>
          <w:bCs/>
        </w:rPr>
        <w:t>Conclusion</w:t>
      </w:r>
    </w:p>
    <w:p w14:paraId="4B1D580D" w14:textId="238048C6" w:rsidR="00986A01" w:rsidRPr="00986A01" w:rsidRDefault="003E38C7" w:rsidP="00986A01">
      <w:pPr>
        <w:rPr>
          <w:rFonts w:ascii="Arial" w:hAnsi="Arial" w:cs="Arial"/>
        </w:rPr>
      </w:pPr>
      <w:r w:rsidRPr="003E38C7">
        <w:rPr>
          <w:rFonts w:ascii="Arial" w:hAnsi="Arial" w:cs="Arial"/>
        </w:rPr>
        <w:t xml:space="preserve">The timing of a cut in horror is not incidental—it is the architecture of fear itself. Whether deployed to incite panic, sustain dread, or disrupt sensory expectations, the editorial decision of </w:t>
      </w:r>
      <w:r w:rsidRPr="003E38C7">
        <w:rPr>
          <w:rFonts w:ascii="Arial" w:hAnsi="Arial" w:cs="Arial"/>
          <w:i/>
          <w:iCs/>
        </w:rPr>
        <w:t>when</w:t>
      </w:r>
      <w:r w:rsidRPr="003E38C7">
        <w:rPr>
          <w:rFonts w:ascii="Arial" w:hAnsi="Arial" w:cs="Arial"/>
        </w:rPr>
        <w:t xml:space="preserve"> to cut the scream determines the viewer's physiological and emotional trajectory. In psychological horror, </w:t>
      </w:r>
      <w:r w:rsidRPr="003E38C7">
        <w:rPr>
          <w:rFonts w:ascii="Arial" w:hAnsi="Arial" w:cs="Arial"/>
          <w:i/>
          <w:iCs/>
        </w:rPr>
        <w:t>timing is terror</w:t>
      </w:r>
      <w:r w:rsidRPr="003E38C7">
        <w:rPr>
          <w:rFonts w:ascii="Arial" w:hAnsi="Arial" w:cs="Arial"/>
        </w:rPr>
        <w:t>. Through restraint or rupture, silence or scream, the editor sculpts not only what the audience sees, but how deeply it echoes within them.</w:t>
      </w:r>
      <w:r w:rsidRPr="003E38C7">
        <w:rPr>
          <w:rFonts w:ascii="Arial" w:hAnsi="Arial" w:cs="Arial"/>
          <w:vanish/>
        </w:rPr>
        <w:t>Bottom of Form</w:t>
      </w:r>
    </w:p>
    <w:p w14:paraId="041355B3" w14:textId="77777777" w:rsidR="003E38C7" w:rsidRPr="003E38C7" w:rsidRDefault="003E38C7" w:rsidP="003E38C7">
      <w:pPr>
        <w:rPr>
          <w:rFonts w:ascii="Arial" w:hAnsi="Arial" w:cs="Arial"/>
          <w:b/>
          <w:bCs/>
        </w:rPr>
      </w:pPr>
      <w:r w:rsidRPr="003E38C7">
        <w:rPr>
          <w:rFonts w:ascii="Arial" w:hAnsi="Arial" w:cs="Arial"/>
          <w:b/>
          <w:bCs/>
        </w:rPr>
        <w:t>5. Comedy by Cut: Using Rhythm and Reaction Shots to Land Jokes</w:t>
      </w:r>
    </w:p>
    <w:p w14:paraId="74CB66E7" w14:textId="77777777" w:rsidR="003E38C7" w:rsidRPr="003E38C7" w:rsidRDefault="003E38C7" w:rsidP="003E38C7">
      <w:pPr>
        <w:rPr>
          <w:rFonts w:ascii="Arial" w:hAnsi="Arial" w:cs="Arial"/>
        </w:rPr>
      </w:pPr>
      <w:r w:rsidRPr="003E38C7">
        <w:rPr>
          <w:rFonts w:ascii="Arial" w:hAnsi="Arial" w:cs="Arial"/>
        </w:rPr>
        <w:t xml:space="preserve">Comedy, unlike other cinematic forms, is uniquely dependent on </w:t>
      </w:r>
      <w:r w:rsidRPr="003E38C7">
        <w:rPr>
          <w:rFonts w:ascii="Arial" w:hAnsi="Arial" w:cs="Arial"/>
          <w:b/>
          <w:bCs/>
        </w:rPr>
        <w:t>timing</w:t>
      </w:r>
      <w:r w:rsidRPr="003E38C7">
        <w:rPr>
          <w:rFonts w:ascii="Arial" w:hAnsi="Arial" w:cs="Arial"/>
        </w:rPr>
        <w:t xml:space="preserve">—not only in performance, but in editing. The editor functions as a kind of conductor, orchestrating punchlines through </w:t>
      </w:r>
      <w:r w:rsidRPr="003E38C7">
        <w:rPr>
          <w:rFonts w:ascii="Arial" w:hAnsi="Arial" w:cs="Arial"/>
          <w:b/>
          <w:bCs/>
        </w:rPr>
        <w:t>rhythmic structure</w:t>
      </w:r>
      <w:r w:rsidRPr="003E38C7">
        <w:rPr>
          <w:rFonts w:ascii="Arial" w:hAnsi="Arial" w:cs="Arial"/>
        </w:rPr>
        <w:t xml:space="preserve">, </w:t>
      </w:r>
      <w:r w:rsidRPr="003E38C7">
        <w:rPr>
          <w:rFonts w:ascii="Arial" w:hAnsi="Arial" w:cs="Arial"/>
          <w:b/>
          <w:bCs/>
        </w:rPr>
        <w:t>abrupt transitions</w:t>
      </w:r>
      <w:r w:rsidRPr="003E38C7">
        <w:rPr>
          <w:rFonts w:ascii="Arial" w:hAnsi="Arial" w:cs="Arial"/>
        </w:rPr>
        <w:t xml:space="preserve">, and </w:t>
      </w:r>
      <w:r w:rsidRPr="003E38C7">
        <w:rPr>
          <w:rFonts w:ascii="Arial" w:hAnsi="Arial" w:cs="Arial"/>
          <w:b/>
          <w:bCs/>
        </w:rPr>
        <w:t>reactive punctuation</w:t>
      </w:r>
      <w:r w:rsidRPr="003E38C7">
        <w:rPr>
          <w:rFonts w:ascii="Arial" w:hAnsi="Arial" w:cs="Arial"/>
        </w:rPr>
        <w:t xml:space="preserve">. In modern situational comedy—whether single-camera or multi-camera—humor often hinges less on what is said than on </w:t>
      </w:r>
      <w:r w:rsidRPr="003E38C7">
        <w:rPr>
          <w:rFonts w:ascii="Arial" w:hAnsi="Arial" w:cs="Arial"/>
          <w:i/>
          <w:iCs/>
        </w:rPr>
        <w:t>when</w:t>
      </w:r>
      <w:r w:rsidRPr="003E38C7">
        <w:rPr>
          <w:rFonts w:ascii="Arial" w:hAnsi="Arial" w:cs="Arial"/>
        </w:rPr>
        <w:t xml:space="preserve"> it is revealed, </w:t>
      </w:r>
      <w:r w:rsidRPr="003E38C7">
        <w:rPr>
          <w:rFonts w:ascii="Arial" w:hAnsi="Arial" w:cs="Arial"/>
          <w:i/>
          <w:iCs/>
        </w:rPr>
        <w:t>how</w:t>
      </w:r>
      <w:r w:rsidRPr="003E38C7">
        <w:rPr>
          <w:rFonts w:ascii="Arial" w:hAnsi="Arial" w:cs="Arial"/>
        </w:rPr>
        <w:t xml:space="preserve"> it is visually contextualized, and </w:t>
      </w:r>
      <w:r w:rsidRPr="003E38C7">
        <w:rPr>
          <w:rFonts w:ascii="Arial" w:hAnsi="Arial" w:cs="Arial"/>
          <w:i/>
          <w:iCs/>
        </w:rPr>
        <w:t>whose</w:t>
      </w:r>
      <w:r w:rsidRPr="003E38C7">
        <w:rPr>
          <w:rFonts w:ascii="Arial" w:hAnsi="Arial" w:cs="Arial"/>
        </w:rPr>
        <w:t xml:space="preserve"> reaction becomes the audience’s surrogate. This dynamic is encapsulated in the phrase </w:t>
      </w:r>
      <w:r w:rsidRPr="003E38C7">
        <w:rPr>
          <w:rFonts w:ascii="Arial" w:hAnsi="Arial" w:cs="Arial"/>
          <w:i/>
          <w:iCs/>
        </w:rPr>
        <w:t>“comedy by cut”</w:t>
      </w:r>
      <w:r w:rsidRPr="003E38C7">
        <w:rPr>
          <w:rFonts w:ascii="Arial" w:hAnsi="Arial" w:cs="Arial"/>
        </w:rPr>
        <w:t>: the idea that editing is itself a comedic instrument.</w:t>
      </w:r>
    </w:p>
    <w:p w14:paraId="3A379292" w14:textId="77777777" w:rsidR="003E38C7" w:rsidRPr="003E38C7" w:rsidRDefault="003E38C7" w:rsidP="003E38C7">
      <w:pPr>
        <w:rPr>
          <w:rFonts w:ascii="Arial" w:hAnsi="Arial" w:cs="Arial"/>
          <w:b/>
          <w:bCs/>
        </w:rPr>
      </w:pPr>
      <w:r w:rsidRPr="003E38C7">
        <w:rPr>
          <w:rFonts w:ascii="Arial" w:hAnsi="Arial" w:cs="Arial"/>
          <w:b/>
          <w:bCs/>
        </w:rPr>
        <w:t>A. Temporal Rhythm and the Architecture of the Punchline</w:t>
      </w:r>
    </w:p>
    <w:p w14:paraId="00FEBF30" w14:textId="77777777" w:rsidR="003E38C7" w:rsidRPr="003E38C7" w:rsidRDefault="003E38C7" w:rsidP="003E38C7">
      <w:pPr>
        <w:rPr>
          <w:rFonts w:ascii="Arial" w:hAnsi="Arial" w:cs="Arial"/>
        </w:rPr>
      </w:pPr>
      <w:r w:rsidRPr="003E38C7">
        <w:rPr>
          <w:rFonts w:ascii="Arial" w:hAnsi="Arial" w:cs="Arial"/>
        </w:rPr>
        <w:t xml:space="preserve">Central to comedic editing is the manipulation of </w:t>
      </w:r>
      <w:r w:rsidRPr="003E38C7">
        <w:rPr>
          <w:rFonts w:ascii="Arial" w:hAnsi="Arial" w:cs="Arial"/>
          <w:b/>
          <w:bCs/>
        </w:rPr>
        <w:t>rhythmic tempo</w:t>
      </w:r>
      <w:r w:rsidRPr="003E38C7">
        <w:rPr>
          <w:rFonts w:ascii="Arial" w:hAnsi="Arial" w:cs="Arial"/>
        </w:rPr>
        <w:t>—the duration between setup, beat, and punchline. Editors control this rhythm through:</w:t>
      </w:r>
    </w:p>
    <w:p w14:paraId="47F9473D" w14:textId="77777777" w:rsidR="003E38C7" w:rsidRPr="003E38C7" w:rsidRDefault="003E38C7" w:rsidP="003E38C7">
      <w:pPr>
        <w:numPr>
          <w:ilvl w:val="0"/>
          <w:numId w:val="236"/>
        </w:numPr>
        <w:rPr>
          <w:rFonts w:ascii="Arial" w:hAnsi="Arial" w:cs="Arial"/>
        </w:rPr>
      </w:pPr>
      <w:r w:rsidRPr="003E38C7">
        <w:rPr>
          <w:rFonts w:ascii="Arial" w:hAnsi="Arial" w:cs="Arial"/>
          <w:b/>
          <w:bCs/>
        </w:rPr>
        <w:t>The comedic pause</w:t>
      </w:r>
      <w:r w:rsidRPr="003E38C7">
        <w:rPr>
          <w:rFonts w:ascii="Arial" w:hAnsi="Arial" w:cs="Arial"/>
        </w:rPr>
        <w:t>: intentionally delaying a cut by a beat or two after a line, allowing a reaction or silence to build tension before a payoff.</w:t>
      </w:r>
    </w:p>
    <w:p w14:paraId="412ECED8" w14:textId="77777777" w:rsidR="003E38C7" w:rsidRPr="003E38C7" w:rsidRDefault="003E38C7" w:rsidP="003E38C7">
      <w:pPr>
        <w:numPr>
          <w:ilvl w:val="0"/>
          <w:numId w:val="236"/>
        </w:numPr>
        <w:rPr>
          <w:rFonts w:ascii="Arial" w:hAnsi="Arial" w:cs="Arial"/>
        </w:rPr>
      </w:pPr>
      <w:r w:rsidRPr="003E38C7">
        <w:rPr>
          <w:rFonts w:ascii="Arial" w:hAnsi="Arial" w:cs="Arial"/>
          <w:b/>
          <w:bCs/>
        </w:rPr>
        <w:t>The fast cut</w:t>
      </w:r>
      <w:r w:rsidRPr="003E38C7">
        <w:rPr>
          <w:rFonts w:ascii="Arial" w:hAnsi="Arial" w:cs="Arial"/>
        </w:rPr>
        <w:t>: accelerating the pace to deliver an unexpected punchline or reaction, thereby enhancing surprise.</w:t>
      </w:r>
    </w:p>
    <w:p w14:paraId="3BC2180D" w14:textId="7890394B" w:rsidR="003E38C7" w:rsidRPr="003E38C7" w:rsidRDefault="003E38C7" w:rsidP="003E38C7">
      <w:pPr>
        <w:rPr>
          <w:rFonts w:ascii="Arial" w:hAnsi="Arial" w:cs="Arial"/>
        </w:rPr>
      </w:pPr>
      <w:r w:rsidRPr="003E38C7">
        <w:rPr>
          <w:rFonts w:ascii="Arial" w:hAnsi="Arial" w:cs="Arial"/>
        </w:rPr>
        <w:t xml:space="preserve">In a hypothetical scenario where a character proclaims, “Nothing else could possibly go wrong,” the editor might insert a </w:t>
      </w:r>
      <w:r w:rsidRPr="003E38C7">
        <w:rPr>
          <w:rFonts w:ascii="Arial" w:hAnsi="Arial" w:cs="Arial"/>
          <w:b/>
          <w:bCs/>
        </w:rPr>
        <w:t>microsecond beat of silence</w:t>
      </w:r>
      <w:r w:rsidRPr="003E38C7">
        <w:rPr>
          <w:rFonts w:ascii="Arial" w:hAnsi="Arial" w:cs="Arial"/>
        </w:rPr>
        <w:t xml:space="preserve">, followed by an </w:t>
      </w:r>
      <w:r w:rsidRPr="003E38C7">
        <w:rPr>
          <w:rFonts w:ascii="Arial" w:hAnsi="Arial" w:cs="Arial"/>
          <w:b/>
          <w:bCs/>
        </w:rPr>
        <w:t>abrupt cut</w:t>
      </w:r>
      <w:r w:rsidRPr="003E38C7">
        <w:rPr>
          <w:rFonts w:ascii="Arial" w:hAnsi="Arial" w:cs="Arial"/>
        </w:rPr>
        <w:t xml:space="preserve"> to a chaotic visual—such as a fire starting in the background or a loud crash offscreen. The </w:t>
      </w:r>
      <w:r w:rsidR="003E22DC" w:rsidRPr="003E38C7">
        <w:rPr>
          <w:rFonts w:ascii="Arial" w:hAnsi="Arial" w:cs="Arial"/>
        </w:rPr>
        <w:lastRenderedPageBreak/>
        <w:t>humour</w:t>
      </w:r>
      <w:r w:rsidRPr="003E38C7">
        <w:rPr>
          <w:rFonts w:ascii="Arial" w:hAnsi="Arial" w:cs="Arial"/>
        </w:rPr>
        <w:t xml:space="preserve"> here arises not only from narrative irony, but from the </w:t>
      </w:r>
      <w:r w:rsidRPr="003E38C7">
        <w:rPr>
          <w:rFonts w:ascii="Arial" w:hAnsi="Arial" w:cs="Arial"/>
          <w:i/>
          <w:iCs/>
        </w:rPr>
        <w:t>editorial rhythm</w:t>
      </w:r>
      <w:r w:rsidRPr="003E38C7">
        <w:rPr>
          <w:rFonts w:ascii="Arial" w:hAnsi="Arial" w:cs="Arial"/>
        </w:rPr>
        <w:t xml:space="preserve"> that juxtaposes expectation and immediate contradiction.</w:t>
      </w:r>
    </w:p>
    <w:p w14:paraId="20216D90" w14:textId="77777777" w:rsidR="003E38C7" w:rsidRPr="003E38C7" w:rsidRDefault="003E38C7" w:rsidP="003E38C7">
      <w:pPr>
        <w:rPr>
          <w:rFonts w:ascii="Arial" w:hAnsi="Arial" w:cs="Arial"/>
          <w:b/>
          <w:bCs/>
        </w:rPr>
      </w:pPr>
      <w:r w:rsidRPr="003E38C7">
        <w:rPr>
          <w:rFonts w:ascii="Arial" w:hAnsi="Arial" w:cs="Arial"/>
          <w:b/>
          <w:bCs/>
        </w:rPr>
        <w:t>B. The Reaction Shot as Comic Fulcrum</w:t>
      </w:r>
    </w:p>
    <w:p w14:paraId="3D74E1B0" w14:textId="130BAEAE" w:rsidR="003E38C7" w:rsidRPr="003E38C7" w:rsidRDefault="003E38C7" w:rsidP="003E38C7">
      <w:pPr>
        <w:rPr>
          <w:rFonts w:ascii="Arial" w:hAnsi="Arial" w:cs="Arial"/>
        </w:rPr>
      </w:pPr>
      <w:r w:rsidRPr="003E38C7">
        <w:rPr>
          <w:rFonts w:ascii="Arial" w:hAnsi="Arial" w:cs="Arial"/>
        </w:rPr>
        <w:t xml:space="preserve">Where dramatic editing often privileges action or dialogue, comedic editing frequently prioritizes the </w:t>
      </w:r>
      <w:r w:rsidRPr="003E38C7">
        <w:rPr>
          <w:rFonts w:ascii="Arial" w:hAnsi="Arial" w:cs="Arial"/>
          <w:b/>
          <w:bCs/>
        </w:rPr>
        <w:t>reaction shot</w:t>
      </w:r>
      <w:r w:rsidRPr="003E38C7">
        <w:rPr>
          <w:rFonts w:ascii="Arial" w:hAnsi="Arial" w:cs="Arial"/>
        </w:rPr>
        <w:t xml:space="preserve">—a moment that recontextualizes or amplifies the </w:t>
      </w:r>
      <w:r w:rsidR="003E22DC" w:rsidRPr="003E38C7">
        <w:rPr>
          <w:rFonts w:ascii="Arial" w:hAnsi="Arial" w:cs="Arial"/>
        </w:rPr>
        <w:t>humour</w:t>
      </w:r>
      <w:r w:rsidRPr="003E38C7">
        <w:rPr>
          <w:rFonts w:ascii="Arial" w:hAnsi="Arial" w:cs="Arial"/>
        </w:rPr>
        <w:t xml:space="preserve"> of the preceding line or event. This relies on:</w:t>
      </w:r>
    </w:p>
    <w:p w14:paraId="4802F581" w14:textId="77777777" w:rsidR="003E38C7" w:rsidRPr="003E38C7" w:rsidRDefault="003E38C7" w:rsidP="003E38C7">
      <w:pPr>
        <w:numPr>
          <w:ilvl w:val="0"/>
          <w:numId w:val="237"/>
        </w:numPr>
        <w:rPr>
          <w:rFonts w:ascii="Arial" w:hAnsi="Arial" w:cs="Arial"/>
        </w:rPr>
      </w:pPr>
      <w:r w:rsidRPr="003E38C7">
        <w:rPr>
          <w:rFonts w:ascii="Arial" w:hAnsi="Arial" w:cs="Arial"/>
          <w:b/>
          <w:bCs/>
        </w:rPr>
        <w:t>Audience mirroring</w:t>
      </w:r>
      <w:r w:rsidRPr="003E38C7">
        <w:rPr>
          <w:rFonts w:ascii="Arial" w:hAnsi="Arial" w:cs="Arial"/>
        </w:rPr>
        <w:t>: the reaction shot acts as a stand-in for audience emotion, creating empathy or shared amusement.</w:t>
      </w:r>
    </w:p>
    <w:p w14:paraId="3491242A" w14:textId="1B2575D4" w:rsidR="003E38C7" w:rsidRPr="003E38C7" w:rsidRDefault="003E38C7" w:rsidP="003E38C7">
      <w:pPr>
        <w:numPr>
          <w:ilvl w:val="0"/>
          <w:numId w:val="237"/>
        </w:numPr>
        <w:rPr>
          <w:rFonts w:ascii="Arial" w:hAnsi="Arial" w:cs="Arial"/>
        </w:rPr>
      </w:pPr>
      <w:r w:rsidRPr="003E38C7">
        <w:rPr>
          <w:rFonts w:ascii="Arial" w:hAnsi="Arial" w:cs="Arial"/>
          <w:b/>
          <w:bCs/>
        </w:rPr>
        <w:t>Incongruity</w:t>
      </w:r>
      <w:r w:rsidRPr="003E38C7">
        <w:rPr>
          <w:rFonts w:ascii="Arial" w:hAnsi="Arial" w:cs="Arial"/>
        </w:rPr>
        <w:t xml:space="preserve">: </w:t>
      </w:r>
      <w:r w:rsidR="003E22DC" w:rsidRPr="003E38C7">
        <w:rPr>
          <w:rFonts w:ascii="Arial" w:hAnsi="Arial" w:cs="Arial"/>
        </w:rPr>
        <w:t>humour</w:t>
      </w:r>
      <w:r w:rsidRPr="003E38C7">
        <w:rPr>
          <w:rFonts w:ascii="Arial" w:hAnsi="Arial" w:cs="Arial"/>
        </w:rPr>
        <w:t xml:space="preserve"> often arises from a mismatch between stimulus and response—e.g., a character’s deadpan expression following absurdity.</w:t>
      </w:r>
    </w:p>
    <w:p w14:paraId="3F2531FB" w14:textId="77777777" w:rsidR="003E38C7" w:rsidRPr="003E38C7" w:rsidRDefault="003E38C7" w:rsidP="003E38C7">
      <w:pPr>
        <w:rPr>
          <w:rFonts w:ascii="Arial" w:hAnsi="Arial" w:cs="Arial"/>
        </w:rPr>
      </w:pPr>
      <w:r w:rsidRPr="003E38C7">
        <w:rPr>
          <w:rFonts w:ascii="Arial" w:hAnsi="Arial" w:cs="Arial"/>
        </w:rPr>
        <w:t xml:space="preserve">Consider a scene in which a character delivers an awkward romantic confession. Cutting to a reaction shot of the listener—stone-faced, horrified, or distracted—can </w:t>
      </w:r>
      <w:r w:rsidRPr="003E38C7">
        <w:rPr>
          <w:rFonts w:ascii="Arial" w:hAnsi="Arial" w:cs="Arial"/>
          <w:i/>
          <w:iCs/>
        </w:rPr>
        <w:t>become</w:t>
      </w:r>
      <w:r w:rsidRPr="003E38C7">
        <w:rPr>
          <w:rFonts w:ascii="Arial" w:hAnsi="Arial" w:cs="Arial"/>
        </w:rPr>
        <w:t xml:space="preserve"> the punchline. The editor's choice to linger, cut early, or intercut the reactions rhythmically can reshape the comedic texture of the exchange entirely.</w:t>
      </w:r>
    </w:p>
    <w:p w14:paraId="10FB320B" w14:textId="77777777" w:rsidR="003E38C7" w:rsidRPr="003E38C7" w:rsidRDefault="003E38C7" w:rsidP="003E38C7">
      <w:pPr>
        <w:rPr>
          <w:rFonts w:ascii="Arial" w:hAnsi="Arial" w:cs="Arial"/>
          <w:b/>
          <w:bCs/>
        </w:rPr>
      </w:pPr>
      <w:r w:rsidRPr="003E38C7">
        <w:rPr>
          <w:rFonts w:ascii="Arial" w:hAnsi="Arial" w:cs="Arial"/>
          <w:b/>
          <w:bCs/>
        </w:rPr>
        <w:t>C. Abrupt Transitions and Visual Irony</w:t>
      </w:r>
    </w:p>
    <w:p w14:paraId="0FBB8AE5" w14:textId="77777777" w:rsidR="003E38C7" w:rsidRPr="003E38C7" w:rsidRDefault="003E38C7" w:rsidP="003E38C7">
      <w:pPr>
        <w:rPr>
          <w:rFonts w:ascii="Arial" w:hAnsi="Arial" w:cs="Arial"/>
        </w:rPr>
      </w:pPr>
      <w:r w:rsidRPr="003E38C7">
        <w:rPr>
          <w:rFonts w:ascii="Arial" w:hAnsi="Arial" w:cs="Arial"/>
        </w:rPr>
        <w:t xml:space="preserve">Comedic editing also thrives on the </w:t>
      </w:r>
      <w:r w:rsidRPr="003E38C7">
        <w:rPr>
          <w:rFonts w:ascii="Arial" w:hAnsi="Arial" w:cs="Arial"/>
          <w:b/>
          <w:bCs/>
        </w:rPr>
        <w:t>disruption of continuity</w:t>
      </w:r>
      <w:r w:rsidRPr="003E38C7">
        <w:rPr>
          <w:rFonts w:ascii="Arial" w:hAnsi="Arial" w:cs="Arial"/>
        </w:rPr>
        <w:t xml:space="preserve">—particularly through </w:t>
      </w:r>
      <w:r w:rsidRPr="003E38C7">
        <w:rPr>
          <w:rFonts w:ascii="Arial" w:hAnsi="Arial" w:cs="Arial"/>
          <w:b/>
          <w:bCs/>
        </w:rPr>
        <w:t>hard cuts</w:t>
      </w:r>
      <w:r w:rsidRPr="003E38C7">
        <w:rPr>
          <w:rFonts w:ascii="Arial" w:hAnsi="Arial" w:cs="Arial"/>
        </w:rPr>
        <w:t xml:space="preserve"> that juxtapose incongruous images or ideas. These cuts function as visual punchlines, using sudden transition as a form of comedic rupture. Examples include:</w:t>
      </w:r>
    </w:p>
    <w:p w14:paraId="28CC1DD4" w14:textId="77777777" w:rsidR="003E38C7" w:rsidRPr="003E38C7" w:rsidRDefault="003E38C7" w:rsidP="003E38C7">
      <w:pPr>
        <w:numPr>
          <w:ilvl w:val="0"/>
          <w:numId w:val="238"/>
        </w:numPr>
        <w:rPr>
          <w:rFonts w:ascii="Arial" w:hAnsi="Arial" w:cs="Arial"/>
        </w:rPr>
      </w:pPr>
      <w:r w:rsidRPr="003E38C7">
        <w:rPr>
          <w:rFonts w:ascii="Arial" w:hAnsi="Arial" w:cs="Arial"/>
          <w:b/>
          <w:bCs/>
        </w:rPr>
        <w:t>Expectation subversion</w:t>
      </w:r>
      <w:r w:rsidRPr="003E38C7">
        <w:rPr>
          <w:rFonts w:ascii="Arial" w:hAnsi="Arial" w:cs="Arial"/>
        </w:rPr>
        <w:t>: A character says, “I’ll handle this like a professional,” followed by a jarring cut to them screaming in panic.</w:t>
      </w:r>
    </w:p>
    <w:p w14:paraId="39A10F0E" w14:textId="77777777" w:rsidR="003E38C7" w:rsidRPr="003E38C7" w:rsidRDefault="003E38C7" w:rsidP="003E38C7">
      <w:pPr>
        <w:numPr>
          <w:ilvl w:val="0"/>
          <w:numId w:val="238"/>
        </w:numPr>
        <w:rPr>
          <w:rFonts w:ascii="Arial" w:hAnsi="Arial" w:cs="Arial"/>
        </w:rPr>
      </w:pPr>
      <w:r w:rsidRPr="003E38C7">
        <w:rPr>
          <w:rFonts w:ascii="Arial" w:hAnsi="Arial" w:cs="Arial"/>
          <w:b/>
          <w:bCs/>
        </w:rPr>
        <w:t>Time compression</w:t>
      </w:r>
      <w:r w:rsidRPr="003E38C7">
        <w:rPr>
          <w:rFonts w:ascii="Arial" w:hAnsi="Arial" w:cs="Arial"/>
        </w:rPr>
        <w:t>: Cutting immediately from an optimistic plan to its disastrous aftermath (e.g., “This will take five minutes” → cut to chaos hours later).</w:t>
      </w:r>
    </w:p>
    <w:p w14:paraId="72CB5909" w14:textId="77777777" w:rsidR="003E38C7" w:rsidRPr="003E38C7" w:rsidRDefault="003E38C7" w:rsidP="003E38C7">
      <w:pPr>
        <w:rPr>
          <w:rFonts w:ascii="Arial" w:hAnsi="Arial" w:cs="Arial"/>
        </w:rPr>
      </w:pPr>
      <w:r w:rsidRPr="003E38C7">
        <w:rPr>
          <w:rFonts w:ascii="Arial" w:hAnsi="Arial" w:cs="Arial"/>
        </w:rPr>
        <w:t xml:space="preserve">These techniques rely on the editor’s understanding of </w:t>
      </w:r>
      <w:r w:rsidRPr="003E38C7">
        <w:rPr>
          <w:rFonts w:ascii="Arial" w:hAnsi="Arial" w:cs="Arial"/>
          <w:b/>
          <w:bCs/>
        </w:rPr>
        <w:t>setup/punchline structure</w:t>
      </w:r>
      <w:r w:rsidRPr="003E38C7">
        <w:rPr>
          <w:rFonts w:ascii="Arial" w:hAnsi="Arial" w:cs="Arial"/>
        </w:rPr>
        <w:t>, where the cut itself becomes the hinge between comic premise and its ironic payoff. The rapidity of these transitions compresses narrative space while expanding comic effect.</w:t>
      </w:r>
    </w:p>
    <w:p w14:paraId="7E239D03" w14:textId="77777777" w:rsidR="003E38C7" w:rsidRPr="003E38C7" w:rsidRDefault="003E38C7" w:rsidP="003E38C7">
      <w:pPr>
        <w:rPr>
          <w:rFonts w:ascii="Arial" w:hAnsi="Arial" w:cs="Arial"/>
          <w:b/>
          <w:bCs/>
        </w:rPr>
      </w:pPr>
      <w:r w:rsidRPr="003E38C7">
        <w:rPr>
          <w:rFonts w:ascii="Arial" w:hAnsi="Arial" w:cs="Arial"/>
          <w:b/>
          <w:bCs/>
        </w:rPr>
        <w:t>D. Timing Misdirection and the Anti-Punchline</w:t>
      </w:r>
    </w:p>
    <w:p w14:paraId="374B67EA" w14:textId="77777777" w:rsidR="003E38C7" w:rsidRPr="003E38C7" w:rsidRDefault="003E38C7" w:rsidP="003E38C7">
      <w:pPr>
        <w:rPr>
          <w:rFonts w:ascii="Arial" w:hAnsi="Arial" w:cs="Arial"/>
        </w:rPr>
      </w:pPr>
      <w:r w:rsidRPr="003E38C7">
        <w:rPr>
          <w:rFonts w:ascii="Arial" w:hAnsi="Arial" w:cs="Arial"/>
        </w:rPr>
        <w:t xml:space="preserve">In addition to accelerating rhythm, comedic editors often employ </w:t>
      </w:r>
      <w:r w:rsidRPr="003E38C7">
        <w:rPr>
          <w:rFonts w:ascii="Arial" w:hAnsi="Arial" w:cs="Arial"/>
          <w:b/>
          <w:bCs/>
        </w:rPr>
        <w:t>misdirection</w:t>
      </w:r>
      <w:r w:rsidRPr="003E38C7">
        <w:rPr>
          <w:rFonts w:ascii="Arial" w:hAnsi="Arial" w:cs="Arial"/>
        </w:rPr>
        <w:t xml:space="preserve"> by slowing or withholding expected cuts, creating tension that turns into humor through awkwardness or anti-climax. This involves:</w:t>
      </w:r>
    </w:p>
    <w:p w14:paraId="62DE3E2B" w14:textId="77777777" w:rsidR="003E38C7" w:rsidRPr="003E38C7" w:rsidRDefault="003E38C7" w:rsidP="003E38C7">
      <w:pPr>
        <w:numPr>
          <w:ilvl w:val="0"/>
          <w:numId w:val="239"/>
        </w:numPr>
        <w:rPr>
          <w:rFonts w:ascii="Arial" w:hAnsi="Arial" w:cs="Arial"/>
        </w:rPr>
      </w:pPr>
      <w:r w:rsidRPr="003E38C7">
        <w:rPr>
          <w:rFonts w:ascii="Arial" w:hAnsi="Arial" w:cs="Arial"/>
          <w:b/>
          <w:bCs/>
        </w:rPr>
        <w:t>Hesitation edits</w:t>
      </w:r>
      <w:r w:rsidRPr="003E38C7">
        <w:rPr>
          <w:rFonts w:ascii="Arial" w:hAnsi="Arial" w:cs="Arial"/>
        </w:rPr>
        <w:t>: lingering on a shot after the expected moment of transition, inviting discomfort or irony.</w:t>
      </w:r>
    </w:p>
    <w:p w14:paraId="0303E060" w14:textId="77777777" w:rsidR="003E38C7" w:rsidRPr="003E38C7" w:rsidRDefault="003E38C7" w:rsidP="003E38C7">
      <w:pPr>
        <w:numPr>
          <w:ilvl w:val="0"/>
          <w:numId w:val="239"/>
        </w:numPr>
        <w:rPr>
          <w:rFonts w:ascii="Arial" w:hAnsi="Arial" w:cs="Arial"/>
        </w:rPr>
      </w:pPr>
      <w:r w:rsidRPr="003E38C7">
        <w:rPr>
          <w:rFonts w:ascii="Arial" w:hAnsi="Arial" w:cs="Arial"/>
          <w:b/>
          <w:bCs/>
        </w:rPr>
        <w:t>Non-reactions</w:t>
      </w:r>
      <w:r w:rsidRPr="003E38C7">
        <w:rPr>
          <w:rFonts w:ascii="Arial" w:hAnsi="Arial" w:cs="Arial"/>
        </w:rPr>
        <w:t>: holding on a character who fails to respond emotionally, thereby deflating expected intensity.</w:t>
      </w:r>
    </w:p>
    <w:p w14:paraId="46C373CE" w14:textId="77777777" w:rsidR="003E38C7" w:rsidRPr="003E38C7" w:rsidRDefault="003E38C7" w:rsidP="003E38C7">
      <w:pPr>
        <w:rPr>
          <w:rFonts w:ascii="Arial" w:hAnsi="Arial" w:cs="Arial"/>
        </w:rPr>
      </w:pPr>
      <w:r w:rsidRPr="003E38C7">
        <w:rPr>
          <w:rFonts w:ascii="Arial" w:hAnsi="Arial" w:cs="Arial"/>
        </w:rPr>
        <w:t xml:space="preserve">For instance, if a character breaks into tears after a dramatic confession, and the editor cuts to someone who merely nods and walks away without speaking, the anti-reaction becomes the comedic payoff. This </w:t>
      </w:r>
      <w:r w:rsidRPr="003E38C7">
        <w:rPr>
          <w:rFonts w:ascii="Arial" w:hAnsi="Arial" w:cs="Arial"/>
          <w:i/>
          <w:iCs/>
        </w:rPr>
        <w:t>anti-editing</w:t>
      </w:r>
      <w:r w:rsidRPr="003E38C7">
        <w:rPr>
          <w:rFonts w:ascii="Arial" w:hAnsi="Arial" w:cs="Arial"/>
        </w:rPr>
        <w:t>—resisting the cut viewers expect—subverts rhythm to generate a more sophisticated comedic effect rooted in awkwardness or absurdity.</w:t>
      </w:r>
    </w:p>
    <w:p w14:paraId="533E70C4" w14:textId="77777777" w:rsidR="003E38C7" w:rsidRPr="003E38C7" w:rsidRDefault="003E38C7" w:rsidP="003E38C7">
      <w:pPr>
        <w:rPr>
          <w:rFonts w:ascii="Arial" w:hAnsi="Arial" w:cs="Arial"/>
          <w:b/>
          <w:bCs/>
        </w:rPr>
      </w:pPr>
      <w:r w:rsidRPr="003E38C7">
        <w:rPr>
          <w:rFonts w:ascii="Arial" w:hAnsi="Arial" w:cs="Arial"/>
          <w:b/>
          <w:bCs/>
        </w:rPr>
        <w:t>E. Layered Beats and Ensemble Intercutting</w:t>
      </w:r>
    </w:p>
    <w:p w14:paraId="1D78F243" w14:textId="77777777" w:rsidR="003E38C7" w:rsidRPr="003E38C7" w:rsidRDefault="003E38C7" w:rsidP="003E38C7">
      <w:pPr>
        <w:rPr>
          <w:rFonts w:ascii="Arial" w:hAnsi="Arial" w:cs="Arial"/>
        </w:rPr>
      </w:pPr>
      <w:r w:rsidRPr="003E38C7">
        <w:rPr>
          <w:rFonts w:ascii="Arial" w:hAnsi="Arial" w:cs="Arial"/>
        </w:rPr>
        <w:t xml:space="preserve">Modern situational comedies often rely on ensemble casts, requiring editors to navigate </w:t>
      </w:r>
      <w:r w:rsidRPr="003E38C7">
        <w:rPr>
          <w:rFonts w:ascii="Arial" w:hAnsi="Arial" w:cs="Arial"/>
          <w:b/>
          <w:bCs/>
        </w:rPr>
        <w:t>multi-character timing</w:t>
      </w:r>
      <w:r w:rsidRPr="003E38C7">
        <w:rPr>
          <w:rFonts w:ascii="Arial" w:hAnsi="Arial" w:cs="Arial"/>
        </w:rPr>
        <w:t>. This involves:</w:t>
      </w:r>
    </w:p>
    <w:p w14:paraId="43F2ACC3" w14:textId="77777777" w:rsidR="003E38C7" w:rsidRPr="003E38C7" w:rsidRDefault="003E38C7" w:rsidP="003E38C7">
      <w:pPr>
        <w:numPr>
          <w:ilvl w:val="0"/>
          <w:numId w:val="240"/>
        </w:numPr>
        <w:rPr>
          <w:rFonts w:ascii="Arial" w:hAnsi="Arial" w:cs="Arial"/>
        </w:rPr>
      </w:pPr>
      <w:r w:rsidRPr="003E38C7">
        <w:rPr>
          <w:rFonts w:ascii="Arial" w:hAnsi="Arial" w:cs="Arial"/>
          <w:b/>
          <w:bCs/>
        </w:rPr>
        <w:lastRenderedPageBreak/>
        <w:t>Layered beats</w:t>
      </w:r>
      <w:r w:rsidRPr="003E38C7">
        <w:rPr>
          <w:rFonts w:ascii="Arial" w:hAnsi="Arial" w:cs="Arial"/>
        </w:rPr>
        <w:t>: where multiple jokes occur simultaneously or in quick succession, requiring rapid intercutting between characters.</w:t>
      </w:r>
    </w:p>
    <w:p w14:paraId="4FDA8610" w14:textId="77777777" w:rsidR="003E38C7" w:rsidRPr="003E38C7" w:rsidRDefault="003E38C7" w:rsidP="003E38C7">
      <w:pPr>
        <w:numPr>
          <w:ilvl w:val="0"/>
          <w:numId w:val="240"/>
        </w:numPr>
        <w:rPr>
          <w:rFonts w:ascii="Arial" w:hAnsi="Arial" w:cs="Arial"/>
        </w:rPr>
      </w:pPr>
      <w:r w:rsidRPr="003E38C7">
        <w:rPr>
          <w:rFonts w:ascii="Arial" w:hAnsi="Arial" w:cs="Arial"/>
          <w:b/>
          <w:bCs/>
        </w:rPr>
        <w:t>Overlapping reactions</w:t>
      </w:r>
      <w:r w:rsidRPr="003E38C7">
        <w:rPr>
          <w:rFonts w:ascii="Arial" w:hAnsi="Arial" w:cs="Arial"/>
        </w:rPr>
        <w:t>: cutting between different character perspectives to enhance comedic escalation (e.g., one person’s misunderstanding amplifying another’s panic).</w:t>
      </w:r>
    </w:p>
    <w:p w14:paraId="0D55E9C2" w14:textId="139DA564" w:rsidR="003E38C7" w:rsidRPr="003E38C7" w:rsidRDefault="003E38C7" w:rsidP="003E38C7">
      <w:pPr>
        <w:rPr>
          <w:rFonts w:ascii="Arial" w:hAnsi="Arial" w:cs="Arial"/>
        </w:rPr>
      </w:pPr>
      <w:r w:rsidRPr="003E38C7">
        <w:rPr>
          <w:rFonts w:ascii="Arial" w:hAnsi="Arial" w:cs="Arial"/>
        </w:rPr>
        <w:t xml:space="preserve">In a hypothetical group scene where a lie is </w:t>
      </w:r>
      <w:r w:rsidR="003E22DC" w:rsidRPr="003E38C7">
        <w:rPr>
          <w:rFonts w:ascii="Arial" w:hAnsi="Arial" w:cs="Arial"/>
        </w:rPr>
        <w:t>unravelling</w:t>
      </w:r>
      <w:r w:rsidRPr="003E38C7">
        <w:rPr>
          <w:rFonts w:ascii="Arial" w:hAnsi="Arial" w:cs="Arial"/>
        </w:rPr>
        <w:t>, the editor may choose to:</w:t>
      </w:r>
    </w:p>
    <w:p w14:paraId="33F57811" w14:textId="77777777" w:rsidR="003E38C7" w:rsidRPr="003E38C7" w:rsidRDefault="003E38C7" w:rsidP="003E38C7">
      <w:pPr>
        <w:numPr>
          <w:ilvl w:val="0"/>
          <w:numId w:val="241"/>
        </w:numPr>
        <w:rPr>
          <w:rFonts w:ascii="Arial" w:hAnsi="Arial" w:cs="Arial"/>
        </w:rPr>
      </w:pPr>
      <w:r w:rsidRPr="003E38C7">
        <w:rPr>
          <w:rFonts w:ascii="Arial" w:hAnsi="Arial" w:cs="Arial"/>
        </w:rPr>
        <w:t>Hold the liar’s anxious expression.</w:t>
      </w:r>
    </w:p>
    <w:p w14:paraId="6B0BEDAE" w14:textId="77777777" w:rsidR="003E38C7" w:rsidRPr="003E38C7" w:rsidRDefault="003E38C7" w:rsidP="003E38C7">
      <w:pPr>
        <w:numPr>
          <w:ilvl w:val="0"/>
          <w:numId w:val="241"/>
        </w:numPr>
        <w:rPr>
          <w:rFonts w:ascii="Arial" w:hAnsi="Arial" w:cs="Arial"/>
        </w:rPr>
      </w:pPr>
      <w:r w:rsidRPr="003E38C7">
        <w:rPr>
          <w:rFonts w:ascii="Arial" w:hAnsi="Arial" w:cs="Arial"/>
        </w:rPr>
        <w:t>Cut to a confused bystander.</w:t>
      </w:r>
    </w:p>
    <w:p w14:paraId="43AA0D51" w14:textId="77777777" w:rsidR="003E38C7" w:rsidRPr="003E38C7" w:rsidRDefault="003E38C7" w:rsidP="003E38C7">
      <w:pPr>
        <w:numPr>
          <w:ilvl w:val="0"/>
          <w:numId w:val="241"/>
        </w:numPr>
        <w:rPr>
          <w:rFonts w:ascii="Arial" w:hAnsi="Arial" w:cs="Arial"/>
        </w:rPr>
      </w:pPr>
      <w:r w:rsidRPr="003E38C7">
        <w:rPr>
          <w:rFonts w:ascii="Arial" w:hAnsi="Arial" w:cs="Arial"/>
        </w:rPr>
        <w:t>Cut to a suspicious friend.</w:t>
      </w:r>
    </w:p>
    <w:p w14:paraId="6DCDC5D9" w14:textId="77777777" w:rsidR="003E38C7" w:rsidRPr="003E38C7" w:rsidRDefault="003E38C7" w:rsidP="003E38C7">
      <w:pPr>
        <w:numPr>
          <w:ilvl w:val="0"/>
          <w:numId w:val="241"/>
        </w:numPr>
        <w:rPr>
          <w:rFonts w:ascii="Arial" w:hAnsi="Arial" w:cs="Arial"/>
        </w:rPr>
      </w:pPr>
      <w:r w:rsidRPr="003E38C7">
        <w:rPr>
          <w:rFonts w:ascii="Arial" w:hAnsi="Arial" w:cs="Arial"/>
        </w:rPr>
        <w:t>Cut back to the liar blurting out an unconvincing excuse.</w:t>
      </w:r>
    </w:p>
    <w:p w14:paraId="0A2C057B" w14:textId="77777777" w:rsidR="003E38C7" w:rsidRPr="003E38C7" w:rsidRDefault="003E38C7" w:rsidP="003E38C7">
      <w:pPr>
        <w:rPr>
          <w:rFonts w:ascii="Arial" w:hAnsi="Arial" w:cs="Arial"/>
        </w:rPr>
      </w:pPr>
      <w:r w:rsidRPr="003E38C7">
        <w:rPr>
          <w:rFonts w:ascii="Arial" w:hAnsi="Arial" w:cs="Arial"/>
        </w:rPr>
        <w:t xml:space="preserve">Each cut not only tracks narrative logic but contributes a beat to a </w:t>
      </w:r>
      <w:r w:rsidRPr="003E38C7">
        <w:rPr>
          <w:rFonts w:ascii="Arial" w:hAnsi="Arial" w:cs="Arial"/>
          <w:b/>
          <w:bCs/>
        </w:rPr>
        <w:t>comedic rhythm crescendo</w:t>
      </w:r>
      <w:r w:rsidRPr="003E38C7">
        <w:rPr>
          <w:rFonts w:ascii="Arial" w:hAnsi="Arial" w:cs="Arial"/>
        </w:rPr>
        <w:t>—a buildup that pays off through escalating misunderstanding and perfectly timed reveals.</w:t>
      </w:r>
    </w:p>
    <w:p w14:paraId="55DAE5AC" w14:textId="77777777" w:rsidR="003E38C7" w:rsidRPr="003E38C7" w:rsidRDefault="003E38C7" w:rsidP="003E38C7">
      <w:pPr>
        <w:rPr>
          <w:rFonts w:ascii="Arial" w:hAnsi="Arial" w:cs="Arial"/>
          <w:b/>
          <w:bCs/>
        </w:rPr>
      </w:pPr>
      <w:r w:rsidRPr="003E38C7">
        <w:rPr>
          <w:rFonts w:ascii="Arial" w:hAnsi="Arial" w:cs="Arial"/>
          <w:b/>
          <w:bCs/>
        </w:rPr>
        <w:t>F. Silence, Stillness, and the Visual Punchline</w:t>
      </w:r>
    </w:p>
    <w:p w14:paraId="49A9D4D8" w14:textId="77777777" w:rsidR="003E38C7" w:rsidRPr="003E38C7" w:rsidRDefault="003E38C7" w:rsidP="003E38C7">
      <w:pPr>
        <w:rPr>
          <w:rFonts w:ascii="Arial" w:hAnsi="Arial" w:cs="Arial"/>
        </w:rPr>
      </w:pPr>
      <w:r w:rsidRPr="003E38C7">
        <w:rPr>
          <w:rFonts w:ascii="Arial" w:hAnsi="Arial" w:cs="Arial"/>
        </w:rPr>
        <w:t xml:space="preserve">Much like horror, comedy often leverages </w:t>
      </w:r>
      <w:r w:rsidRPr="003E38C7">
        <w:rPr>
          <w:rFonts w:ascii="Arial" w:hAnsi="Arial" w:cs="Arial"/>
          <w:b/>
          <w:bCs/>
        </w:rPr>
        <w:t>stillness and silence</w:t>
      </w:r>
      <w:r w:rsidRPr="003E38C7">
        <w:rPr>
          <w:rFonts w:ascii="Arial" w:hAnsi="Arial" w:cs="Arial"/>
        </w:rPr>
        <w:t>—but for different ends. A well-timed pause can function as a laugh line in itself. Editors may:</w:t>
      </w:r>
    </w:p>
    <w:p w14:paraId="135748C0" w14:textId="77777777" w:rsidR="003E38C7" w:rsidRPr="003E38C7" w:rsidRDefault="003E38C7" w:rsidP="003E38C7">
      <w:pPr>
        <w:numPr>
          <w:ilvl w:val="0"/>
          <w:numId w:val="242"/>
        </w:numPr>
        <w:rPr>
          <w:rFonts w:ascii="Arial" w:hAnsi="Arial" w:cs="Arial"/>
        </w:rPr>
      </w:pPr>
      <w:r w:rsidRPr="003E38C7">
        <w:rPr>
          <w:rFonts w:ascii="Arial" w:hAnsi="Arial" w:cs="Arial"/>
        </w:rPr>
        <w:t xml:space="preserve">Extend </w:t>
      </w:r>
      <w:r w:rsidRPr="003E38C7">
        <w:rPr>
          <w:rFonts w:ascii="Arial" w:hAnsi="Arial" w:cs="Arial"/>
          <w:b/>
          <w:bCs/>
        </w:rPr>
        <w:t>non-verbal pauses</w:t>
      </w:r>
      <w:r w:rsidRPr="003E38C7">
        <w:rPr>
          <w:rFonts w:ascii="Arial" w:hAnsi="Arial" w:cs="Arial"/>
        </w:rPr>
        <w:t xml:space="preserve"> after a joke to let it “land” with the audience.</w:t>
      </w:r>
    </w:p>
    <w:p w14:paraId="168E9EE8" w14:textId="77777777" w:rsidR="003E38C7" w:rsidRPr="003E38C7" w:rsidRDefault="003E38C7" w:rsidP="003E38C7">
      <w:pPr>
        <w:numPr>
          <w:ilvl w:val="0"/>
          <w:numId w:val="242"/>
        </w:numPr>
        <w:rPr>
          <w:rFonts w:ascii="Arial" w:hAnsi="Arial" w:cs="Arial"/>
        </w:rPr>
      </w:pPr>
      <w:r w:rsidRPr="003E38C7">
        <w:rPr>
          <w:rFonts w:ascii="Arial" w:hAnsi="Arial" w:cs="Arial"/>
        </w:rPr>
        <w:t xml:space="preserve">Insert visual punchlines into </w:t>
      </w:r>
      <w:r w:rsidRPr="003E38C7">
        <w:rPr>
          <w:rFonts w:ascii="Arial" w:hAnsi="Arial" w:cs="Arial"/>
          <w:b/>
          <w:bCs/>
        </w:rPr>
        <w:t>dead air</w:t>
      </w:r>
      <w:r w:rsidRPr="003E38C7">
        <w:rPr>
          <w:rFonts w:ascii="Arial" w:hAnsi="Arial" w:cs="Arial"/>
        </w:rPr>
        <w:t>, such as an absurd prop, gesture, or background element that is only revealed post-dialogue.</w:t>
      </w:r>
    </w:p>
    <w:p w14:paraId="6A9822CD" w14:textId="21DEBA6E" w:rsidR="003E38C7" w:rsidRPr="003E38C7" w:rsidRDefault="003E38C7" w:rsidP="003E38C7">
      <w:pPr>
        <w:rPr>
          <w:rFonts w:ascii="Arial" w:hAnsi="Arial" w:cs="Arial"/>
        </w:rPr>
      </w:pPr>
      <w:r w:rsidRPr="003E38C7">
        <w:rPr>
          <w:rFonts w:ascii="Arial" w:hAnsi="Arial" w:cs="Arial"/>
        </w:rPr>
        <w:t xml:space="preserve">For instance, a character may give a passionate speech about cleanliness, followed by a cut to their kitchen—revealed to be an unsanitary disaster. This </w:t>
      </w:r>
      <w:r w:rsidRPr="003E38C7">
        <w:rPr>
          <w:rFonts w:ascii="Arial" w:hAnsi="Arial" w:cs="Arial"/>
          <w:b/>
          <w:bCs/>
        </w:rPr>
        <w:t>visual contradiction</w:t>
      </w:r>
      <w:r w:rsidRPr="003E38C7">
        <w:rPr>
          <w:rFonts w:ascii="Arial" w:hAnsi="Arial" w:cs="Arial"/>
        </w:rPr>
        <w:t>, delivered through timing and framing, replaces verbal wit with editorial irony.</w:t>
      </w:r>
    </w:p>
    <w:p w14:paraId="546FF05A" w14:textId="77777777" w:rsidR="003E38C7" w:rsidRPr="003E38C7" w:rsidRDefault="003E38C7" w:rsidP="003E38C7">
      <w:pPr>
        <w:rPr>
          <w:rFonts w:ascii="Arial" w:hAnsi="Arial" w:cs="Arial"/>
        </w:rPr>
      </w:pPr>
      <w:r w:rsidRPr="003E38C7">
        <w:rPr>
          <w:rFonts w:ascii="Arial" w:hAnsi="Arial" w:cs="Arial"/>
        </w:rPr>
        <w:t xml:space="preserve">In comedy editing, rhythm is not merely supportive—it is constitutive. Whether through precise pause, reaction, or juxtaposition, editors create laughter by modulating viewer expectations and timing their release. The </w:t>
      </w:r>
      <w:r w:rsidRPr="003E38C7">
        <w:rPr>
          <w:rFonts w:ascii="Arial" w:hAnsi="Arial" w:cs="Arial"/>
          <w:b/>
          <w:bCs/>
        </w:rPr>
        <w:t>cut itself becomes a comedic act</w:t>
      </w:r>
      <w:r w:rsidRPr="003E38C7">
        <w:rPr>
          <w:rFonts w:ascii="Arial" w:hAnsi="Arial" w:cs="Arial"/>
        </w:rPr>
        <w:t xml:space="preserve">, orchestrating punchlines, enhancing absurdity, and revealing incongruities. Through timing, framing, and interruption, editors shape not just how jokes are delivered, but </w:t>
      </w:r>
      <w:r w:rsidRPr="003E38C7">
        <w:rPr>
          <w:rFonts w:ascii="Arial" w:hAnsi="Arial" w:cs="Arial"/>
          <w:i/>
          <w:iCs/>
        </w:rPr>
        <w:t>whether they land at all</w:t>
      </w:r>
      <w:r w:rsidRPr="003E38C7">
        <w:rPr>
          <w:rFonts w:ascii="Arial" w:hAnsi="Arial" w:cs="Arial"/>
        </w:rPr>
        <w:t>.</w:t>
      </w:r>
    </w:p>
    <w:p w14:paraId="13369093" w14:textId="77777777" w:rsidR="00F55F2D" w:rsidRPr="00F55F2D" w:rsidRDefault="00F55F2D" w:rsidP="00F55F2D">
      <w:pPr>
        <w:rPr>
          <w:rFonts w:ascii="Arial" w:hAnsi="Arial" w:cs="Arial"/>
          <w:b/>
          <w:bCs/>
        </w:rPr>
      </w:pPr>
      <w:r w:rsidRPr="00F55F2D">
        <w:rPr>
          <w:rFonts w:ascii="Arial" w:hAnsi="Arial" w:cs="Arial"/>
          <w:b/>
          <w:bCs/>
        </w:rPr>
        <w:t>6. Nonlinear Realities: Editing Time Loops and Parallel Timelines in Sci-Fi</w:t>
      </w:r>
    </w:p>
    <w:p w14:paraId="2F5522B5" w14:textId="77777777" w:rsidR="00F55F2D" w:rsidRPr="00F55F2D" w:rsidRDefault="00F55F2D" w:rsidP="00F55F2D">
      <w:pPr>
        <w:rPr>
          <w:rFonts w:ascii="Arial" w:hAnsi="Arial" w:cs="Arial"/>
        </w:rPr>
      </w:pPr>
      <w:r w:rsidRPr="00F55F2D">
        <w:rPr>
          <w:rFonts w:ascii="Arial" w:hAnsi="Arial" w:cs="Arial"/>
        </w:rPr>
        <w:t xml:space="preserve">Science fiction often explores temporal structures that defy linear causality—time loops, branching timelines, paradoxes, and simultaneities. These narrative devices challenge not only story logic but also viewer cognition. Editing, in this context, becomes the </w:t>
      </w:r>
      <w:r w:rsidRPr="00F55F2D">
        <w:rPr>
          <w:rFonts w:ascii="Arial" w:hAnsi="Arial" w:cs="Arial"/>
          <w:i/>
          <w:iCs/>
        </w:rPr>
        <w:t>primary mechanism</w:t>
      </w:r>
      <w:r w:rsidRPr="00F55F2D">
        <w:rPr>
          <w:rFonts w:ascii="Arial" w:hAnsi="Arial" w:cs="Arial"/>
        </w:rPr>
        <w:t xml:space="preserve"> through which </w:t>
      </w:r>
      <w:r w:rsidRPr="00F55F2D">
        <w:rPr>
          <w:rFonts w:ascii="Arial" w:hAnsi="Arial" w:cs="Arial"/>
          <w:b/>
          <w:bCs/>
        </w:rPr>
        <w:t>narrative intelligibility</w:t>
      </w:r>
      <w:r w:rsidRPr="00F55F2D">
        <w:rPr>
          <w:rFonts w:ascii="Arial" w:hAnsi="Arial" w:cs="Arial"/>
        </w:rPr>
        <w:t xml:space="preserve"> is maintained in the midst of fragmentation. “Nonlinear Realities” thus refers to the editorial challenge of </w:t>
      </w:r>
      <w:r w:rsidRPr="00F55F2D">
        <w:rPr>
          <w:rFonts w:ascii="Arial" w:hAnsi="Arial" w:cs="Arial"/>
          <w:i/>
          <w:iCs/>
        </w:rPr>
        <w:t>structuring time to feel coherent</w:t>
      </w:r>
      <w:r w:rsidRPr="00F55F2D">
        <w:rPr>
          <w:rFonts w:ascii="Arial" w:hAnsi="Arial" w:cs="Arial"/>
        </w:rPr>
        <w:t>, even when time itself—within the story—is recursive, divergent, or paradoxical.</w:t>
      </w:r>
    </w:p>
    <w:p w14:paraId="46F8BDC4" w14:textId="1C1C5B3A" w:rsidR="00F55F2D" w:rsidRPr="00F55F2D" w:rsidRDefault="00F55F2D" w:rsidP="00F55F2D">
      <w:pPr>
        <w:rPr>
          <w:rFonts w:ascii="Arial" w:hAnsi="Arial" w:cs="Arial"/>
        </w:rPr>
      </w:pPr>
      <w:r w:rsidRPr="00F55F2D">
        <w:rPr>
          <w:rFonts w:ascii="Arial" w:hAnsi="Arial" w:cs="Arial"/>
        </w:rPr>
        <w:t xml:space="preserve">This section explores how editors manipulate </w:t>
      </w:r>
      <w:r w:rsidRPr="00F55F2D">
        <w:rPr>
          <w:rFonts w:ascii="Arial" w:hAnsi="Arial" w:cs="Arial"/>
          <w:b/>
          <w:bCs/>
        </w:rPr>
        <w:t>temporal sequencing</w:t>
      </w:r>
      <w:r w:rsidRPr="00F55F2D">
        <w:rPr>
          <w:rFonts w:ascii="Arial" w:hAnsi="Arial" w:cs="Arial"/>
        </w:rPr>
        <w:t xml:space="preserve">, </w:t>
      </w:r>
      <w:r w:rsidRPr="00F55F2D">
        <w:rPr>
          <w:rFonts w:ascii="Arial" w:hAnsi="Arial" w:cs="Arial"/>
          <w:b/>
          <w:bCs/>
        </w:rPr>
        <w:t>visual motifs</w:t>
      </w:r>
      <w:r w:rsidRPr="00F55F2D">
        <w:rPr>
          <w:rFonts w:ascii="Arial" w:hAnsi="Arial" w:cs="Arial"/>
        </w:rPr>
        <w:t xml:space="preserve">, </w:t>
      </w:r>
      <w:r w:rsidRPr="00F55F2D">
        <w:rPr>
          <w:rFonts w:ascii="Arial" w:hAnsi="Arial" w:cs="Arial"/>
          <w:b/>
          <w:bCs/>
        </w:rPr>
        <w:t>sound bridges</w:t>
      </w:r>
      <w:r w:rsidRPr="00F55F2D">
        <w:rPr>
          <w:rFonts w:ascii="Arial" w:hAnsi="Arial" w:cs="Arial"/>
        </w:rPr>
        <w:t xml:space="preserve">, and </w:t>
      </w:r>
      <w:r w:rsidRPr="00F55F2D">
        <w:rPr>
          <w:rFonts w:ascii="Arial" w:hAnsi="Arial" w:cs="Arial"/>
          <w:b/>
          <w:bCs/>
        </w:rPr>
        <w:t>rhythmic pacing</w:t>
      </w:r>
      <w:r w:rsidRPr="00F55F2D">
        <w:rPr>
          <w:rFonts w:ascii="Arial" w:hAnsi="Arial" w:cs="Arial"/>
        </w:rPr>
        <w:t xml:space="preserve"> to orient viewers within disorienting speculative frameworks, without sacrificing emotional clarity or narrative momentum.</w:t>
      </w:r>
    </w:p>
    <w:p w14:paraId="4F94DA8C" w14:textId="77777777" w:rsidR="00F55F2D" w:rsidRPr="00F55F2D" w:rsidRDefault="00F55F2D" w:rsidP="00F55F2D">
      <w:pPr>
        <w:rPr>
          <w:rFonts w:ascii="Arial" w:hAnsi="Arial" w:cs="Arial"/>
          <w:b/>
          <w:bCs/>
        </w:rPr>
      </w:pPr>
      <w:r w:rsidRPr="00F55F2D">
        <w:rPr>
          <w:rFonts w:ascii="Arial" w:hAnsi="Arial" w:cs="Arial"/>
          <w:b/>
          <w:bCs/>
        </w:rPr>
        <w:t>A. Temporal Mapping: Editorial Logic in a Chronologically Fragmented Film</w:t>
      </w:r>
    </w:p>
    <w:p w14:paraId="1C911E9A" w14:textId="77777777" w:rsidR="00F55F2D" w:rsidRPr="00F55F2D" w:rsidRDefault="00F55F2D" w:rsidP="00F55F2D">
      <w:pPr>
        <w:rPr>
          <w:rFonts w:ascii="Arial" w:hAnsi="Arial" w:cs="Arial"/>
        </w:rPr>
      </w:pPr>
      <w:r w:rsidRPr="00F55F2D">
        <w:rPr>
          <w:rFonts w:ascii="Arial" w:hAnsi="Arial" w:cs="Arial"/>
        </w:rPr>
        <w:lastRenderedPageBreak/>
        <w:t xml:space="preserve">In a speculative narrative with a nonlinear structure—such as one involving a character trapped in a time loop—the editor must construct an </w:t>
      </w:r>
      <w:r w:rsidRPr="00F55F2D">
        <w:rPr>
          <w:rFonts w:ascii="Arial" w:hAnsi="Arial" w:cs="Arial"/>
          <w:b/>
          <w:bCs/>
        </w:rPr>
        <w:t>invisible architecture of meaning</w:t>
      </w:r>
      <w:r w:rsidRPr="00F55F2D">
        <w:rPr>
          <w:rFonts w:ascii="Arial" w:hAnsi="Arial" w:cs="Arial"/>
        </w:rPr>
        <w:t>. Unlike traditional continuity editing, which privileges causal flow, nonlinear editing demands:</w:t>
      </w:r>
    </w:p>
    <w:p w14:paraId="064FC973" w14:textId="77777777" w:rsidR="00F55F2D" w:rsidRPr="00F55F2D" w:rsidRDefault="00F55F2D" w:rsidP="00F55F2D">
      <w:pPr>
        <w:numPr>
          <w:ilvl w:val="0"/>
          <w:numId w:val="243"/>
        </w:numPr>
        <w:rPr>
          <w:rFonts w:ascii="Arial" w:hAnsi="Arial" w:cs="Arial"/>
        </w:rPr>
      </w:pPr>
      <w:r w:rsidRPr="00F55F2D">
        <w:rPr>
          <w:rFonts w:ascii="Arial" w:hAnsi="Arial" w:cs="Arial"/>
          <w:b/>
          <w:bCs/>
        </w:rPr>
        <w:t>Temporal markers</w:t>
      </w:r>
      <w:r w:rsidRPr="00F55F2D">
        <w:rPr>
          <w:rFonts w:ascii="Arial" w:hAnsi="Arial" w:cs="Arial"/>
        </w:rPr>
        <w:t>: visual or auditory cues that signal the viewer's position in the timeline.</w:t>
      </w:r>
    </w:p>
    <w:p w14:paraId="3DEFE98A" w14:textId="77777777" w:rsidR="00F55F2D" w:rsidRPr="00F55F2D" w:rsidRDefault="00F55F2D" w:rsidP="00F55F2D">
      <w:pPr>
        <w:numPr>
          <w:ilvl w:val="0"/>
          <w:numId w:val="243"/>
        </w:numPr>
        <w:rPr>
          <w:rFonts w:ascii="Arial" w:hAnsi="Arial" w:cs="Arial"/>
        </w:rPr>
      </w:pPr>
      <w:r w:rsidRPr="00F55F2D">
        <w:rPr>
          <w:rFonts w:ascii="Arial" w:hAnsi="Arial" w:cs="Arial"/>
          <w:b/>
          <w:bCs/>
        </w:rPr>
        <w:t>Repetition with variation</w:t>
      </w:r>
      <w:r w:rsidRPr="00F55F2D">
        <w:rPr>
          <w:rFonts w:ascii="Arial" w:hAnsi="Arial" w:cs="Arial"/>
        </w:rPr>
        <w:t>: highlighting structural recurrence while subtly differentiating each iteration to indicate progression.</w:t>
      </w:r>
    </w:p>
    <w:p w14:paraId="37DF25C8" w14:textId="77777777" w:rsidR="00F55F2D" w:rsidRPr="00F55F2D" w:rsidRDefault="00F55F2D" w:rsidP="00F55F2D">
      <w:pPr>
        <w:numPr>
          <w:ilvl w:val="0"/>
          <w:numId w:val="243"/>
        </w:numPr>
        <w:rPr>
          <w:rFonts w:ascii="Arial" w:hAnsi="Arial" w:cs="Arial"/>
        </w:rPr>
      </w:pPr>
      <w:r w:rsidRPr="00F55F2D">
        <w:rPr>
          <w:rFonts w:ascii="Arial" w:hAnsi="Arial" w:cs="Arial"/>
          <w:b/>
          <w:bCs/>
        </w:rPr>
        <w:t>Chrono-spatial grounding</w:t>
      </w:r>
      <w:r w:rsidRPr="00F55F2D">
        <w:rPr>
          <w:rFonts w:ascii="Arial" w:hAnsi="Arial" w:cs="Arial"/>
        </w:rPr>
        <w:t>: anchoring each cut in either a distinct time or timeline, often through costume, lighting, or diegetic sound.</w:t>
      </w:r>
    </w:p>
    <w:p w14:paraId="08A1FBE1" w14:textId="056B10F3" w:rsidR="00F55F2D" w:rsidRPr="00F55F2D" w:rsidRDefault="00F55F2D" w:rsidP="00F55F2D">
      <w:pPr>
        <w:rPr>
          <w:rFonts w:ascii="Arial" w:hAnsi="Arial" w:cs="Arial"/>
        </w:rPr>
      </w:pPr>
      <w:r w:rsidRPr="00F55F2D">
        <w:rPr>
          <w:rFonts w:ascii="Arial" w:hAnsi="Arial" w:cs="Arial"/>
        </w:rPr>
        <w:t xml:space="preserve">For example, in a hypothetical time-loop sequence, an editor may return repeatedly to a character waking up in the same bed. Each loop might be cut slightly differently—first with a full scene, then with an abbreviated montage, later perhaps omitted entirely—to reflect the character’s changing awareness or emotional state. Editing thus compresses, stretches, or omits time not arbitrarily, but to mirror </w:t>
      </w:r>
      <w:r w:rsidRPr="00F55F2D">
        <w:rPr>
          <w:rFonts w:ascii="Arial" w:hAnsi="Arial" w:cs="Arial"/>
          <w:b/>
          <w:bCs/>
        </w:rPr>
        <w:t>subjective temporality</w:t>
      </w:r>
      <w:r w:rsidRPr="00F55F2D">
        <w:rPr>
          <w:rFonts w:ascii="Arial" w:hAnsi="Arial" w:cs="Arial"/>
        </w:rPr>
        <w:t xml:space="preserve"> within an objective loop.</w:t>
      </w:r>
    </w:p>
    <w:p w14:paraId="494890FF" w14:textId="77777777" w:rsidR="00F55F2D" w:rsidRPr="00F55F2D" w:rsidRDefault="00F55F2D" w:rsidP="00F55F2D">
      <w:pPr>
        <w:rPr>
          <w:rFonts w:ascii="Arial" w:hAnsi="Arial" w:cs="Arial"/>
          <w:b/>
          <w:bCs/>
        </w:rPr>
      </w:pPr>
      <w:r w:rsidRPr="00F55F2D">
        <w:rPr>
          <w:rFonts w:ascii="Arial" w:hAnsi="Arial" w:cs="Arial"/>
          <w:b/>
          <w:bCs/>
        </w:rPr>
        <w:t>B. Parallel Timeline Juxtaposition and Editorial Contrast</w:t>
      </w:r>
    </w:p>
    <w:p w14:paraId="7FEF718E" w14:textId="77777777" w:rsidR="00F55F2D" w:rsidRPr="00F55F2D" w:rsidRDefault="00F55F2D" w:rsidP="00F55F2D">
      <w:pPr>
        <w:rPr>
          <w:rFonts w:ascii="Arial" w:hAnsi="Arial" w:cs="Arial"/>
        </w:rPr>
      </w:pPr>
      <w:r w:rsidRPr="00F55F2D">
        <w:rPr>
          <w:rFonts w:ascii="Arial" w:hAnsi="Arial" w:cs="Arial"/>
        </w:rPr>
        <w:t xml:space="preserve">In narratives involving </w:t>
      </w:r>
      <w:r w:rsidRPr="00F55F2D">
        <w:rPr>
          <w:rFonts w:ascii="Arial" w:hAnsi="Arial" w:cs="Arial"/>
          <w:b/>
          <w:bCs/>
        </w:rPr>
        <w:t>parallel timelines</w:t>
      </w:r>
      <w:r w:rsidRPr="00F55F2D">
        <w:rPr>
          <w:rFonts w:ascii="Arial" w:hAnsi="Arial" w:cs="Arial"/>
        </w:rPr>
        <w:t xml:space="preserve"> or </w:t>
      </w:r>
      <w:r w:rsidRPr="00F55F2D">
        <w:rPr>
          <w:rFonts w:ascii="Arial" w:hAnsi="Arial" w:cs="Arial"/>
          <w:b/>
          <w:bCs/>
        </w:rPr>
        <w:t>multiverse logic</w:t>
      </w:r>
      <w:r w:rsidRPr="00F55F2D">
        <w:rPr>
          <w:rFonts w:ascii="Arial" w:hAnsi="Arial" w:cs="Arial"/>
        </w:rPr>
        <w:t>, editing must distinguish between timelines while also demonstrating their interrelation. This is often achieved through:</w:t>
      </w:r>
    </w:p>
    <w:p w14:paraId="1FE45C82" w14:textId="77777777" w:rsidR="00F55F2D" w:rsidRPr="00F55F2D" w:rsidRDefault="00F55F2D" w:rsidP="00F55F2D">
      <w:pPr>
        <w:numPr>
          <w:ilvl w:val="0"/>
          <w:numId w:val="244"/>
        </w:numPr>
        <w:rPr>
          <w:rFonts w:ascii="Arial" w:hAnsi="Arial" w:cs="Arial"/>
        </w:rPr>
      </w:pPr>
      <w:r w:rsidRPr="00F55F2D">
        <w:rPr>
          <w:rFonts w:ascii="Arial" w:hAnsi="Arial" w:cs="Arial"/>
          <w:b/>
          <w:bCs/>
        </w:rPr>
        <w:t>Parallel cutting</w:t>
      </w:r>
      <w:r w:rsidRPr="00F55F2D">
        <w:rPr>
          <w:rFonts w:ascii="Arial" w:hAnsi="Arial" w:cs="Arial"/>
        </w:rPr>
        <w:t>: alternating between two or more narrative strands to build simultaneity and cross-temporal tension.</w:t>
      </w:r>
    </w:p>
    <w:p w14:paraId="16BDADE3" w14:textId="77777777" w:rsidR="00F55F2D" w:rsidRPr="00F55F2D" w:rsidRDefault="00F55F2D" w:rsidP="00F55F2D">
      <w:pPr>
        <w:numPr>
          <w:ilvl w:val="0"/>
          <w:numId w:val="244"/>
        </w:numPr>
        <w:rPr>
          <w:rFonts w:ascii="Arial" w:hAnsi="Arial" w:cs="Arial"/>
        </w:rPr>
      </w:pPr>
      <w:r w:rsidRPr="00F55F2D">
        <w:rPr>
          <w:rFonts w:ascii="Arial" w:hAnsi="Arial" w:cs="Arial"/>
          <w:b/>
          <w:bCs/>
        </w:rPr>
        <w:t>Aesthetic modulation</w:t>
      </w:r>
      <w:r w:rsidRPr="00F55F2D">
        <w:rPr>
          <w:rFonts w:ascii="Arial" w:hAnsi="Arial" w:cs="Arial"/>
        </w:rPr>
        <w:t>: color grading, sound design, or aspect ratio shifts to signal timeline boundaries.</w:t>
      </w:r>
    </w:p>
    <w:p w14:paraId="05C49BF5" w14:textId="77777777" w:rsidR="00F55F2D" w:rsidRPr="00F55F2D" w:rsidRDefault="00F55F2D" w:rsidP="00F55F2D">
      <w:pPr>
        <w:numPr>
          <w:ilvl w:val="0"/>
          <w:numId w:val="244"/>
        </w:numPr>
        <w:rPr>
          <w:rFonts w:ascii="Arial" w:hAnsi="Arial" w:cs="Arial"/>
        </w:rPr>
      </w:pPr>
      <w:r w:rsidRPr="00F55F2D">
        <w:rPr>
          <w:rFonts w:ascii="Arial" w:hAnsi="Arial" w:cs="Arial"/>
          <w:b/>
          <w:bCs/>
        </w:rPr>
        <w:t>Editorial mirroring</w:t>
      </w:r>
      <w:r w:rsidRPr="00F55F2D">
        <w:rPr>
          <w:rFonts w:ascii="Arial" w:hAnsi="Arial" w:cs="Arial"/>
        </w:rPr>
        <w:t>: matching actions or camera angles across timelines to suggest synchronicity or divergence.</w:t>
      </w:r>
    </w:p>
    <w:p w14:paraId="629FCC36" w14:textId="77777777" w:rsidR="00F55F2D" w:rsidRPr="00F55F2D" w:rsidRDefault="00F55F2D" w:rsidP="00F55F2D">
      <w:pPr>
        <w:rPr>
          <w:rFonts w:ascii="Arial" w:hAnsi="Arial" w:cs="Arial"/>
        </w:rPr>
      </w:pPr>
      <w:r w:rsidRPr="00F55F2D">
        <w:rPr>
          <w:rFonts w:ascii="Arial" w:hAnsi="Arial" w:cs="Arial"/>
        </w:rPr>
        <w:t xml:space="preserve">For instance, imagine two versions of a protagonist facing the same decision in separate realities. The editor may intercut their choices in a rhythmic sequence, allowing each decision to echo or counter the other. This technique builds narrative tension while allowing viewers to track the divergence </w:t>
      </w:r>
      <w:r w:rsidRPr="00F55F2D">
        <w:rPr>
          <w:rFonts w:ascii="Arial" w:hAnsi="Arial" w:cs="Arial"/>
          <w:b/>
          <w:bCs/>
        </w:rPr>
        <w:t>editorially rather than explicitly</w:t>
      </w:r>
      <w:r w:rsidRPr="00F55F2D">
        <w:rPr>
          <w:rFonts w:ascii="Arial" w:hAnsi="Arial" w:cs="Arial"/>
        </w:rPr>
        <w:t>.</w:t>
      </w:r>
    </w:p>
    <w:p w14:paraId="2BB5661E" w14:textId="01432165" w:rsidR="00F55F2D" w:rsidRPr="00F55F2D" w:rsidRDefault="00F55F2D" w:rsidP="00F55F2D">
      <w:pPr>
        <w:rPr>
          <w:rFonts w:ascii="Arial" w:hAnsi="Arial" w:cs="Arial"/>
        </w:rPr>
      </w:pPr>
      <w:r w:rsidRPr="00F55F2D">
        <w:rPr>
          <w:rFonts w:ascii="Arial" w:hAnsi="Arial" w:cs="Arial"/>
        </w:rPr>
        <w:t xml:space="preserve">The editorial logic here involves </w:t>
      </w:r>
      <w:r w:rsidRPr="00F55F2D">
        <w:rPr>
          <w:rFonts w:ascii="Arial" w:hAnsi="Arial" w:cs="Arial"/>
          <w:b/>
          <w:bCs/>
        </w:rPr>
        <w:t>temporal dialectics</w:t>
      </w:r>
      <w:r w:rsidRPr="00F55F2D">
        <w:rPr>
          <w:rFonts w:ascii="Arial" w:hAnsi="Arial" w:cs="Arial"/>
        </w:rPr>
        <w:t>—placing timelines in dialogue through juxtaposition. The viewer learns not by exposition, but by observing editorial contrast and alignment.</w:t>
      </w:r>
    </w:p>
    <w:p w14:paraId="691B45B1" w14:textId="77777777" w:rsidR="00F55F2D" w:rsidRPr="00F55F2D" w:rsidRDefault="00F55F2D" w:rsidP="00F55F2D">
      <w:pPr>
        <w:rPr>
          <w:rFonts w:ascii="Arial" w:hAnsi="Arial" w:cs="Arial"/>
          <w:b/>
          <w:bCs/>
        </w:rPr>
      </w:pPr>
      <w:r w:rsidRPr="00F55F2D">
        <w:rPr>
          <w:rFonts w:ascii="Arial" w:hAnsi="Arial" w:cs="Arial"/>
          <w:b/>
          <w:bCs/>
        </w:rPr>
        <w:t>C. Looping Structures and Recursive Montage</w:t>
      </w:r>
    </w:p>
    <w:p w14:paraId="564D8B5D" w14:textId="77777777" w:rsidR="00F55F2D" w:rsidRPr="00F55F2D" w:rsidRDefault="00F55F2D" w:rsidP="00F55F2D">
      <w:pPr>
        <w:rPr>
          <w:rFonts w:ascii="Arial" w:hAnsi="Arial" w:cs="Arial"/>
        </w:rPr>
      </w:pPr>
      <w:r w:rsidRPr="00F55F2D">
        <w:rPr>
          <w:rFonts w:ascii="Arial" w:hAnsi="Arial" w:cs="Arial"/>
        </w:rPr>
        <w:t xml:space="preserve">Time loops are not merely narrative devices but also </w:t>
      </w:r>
      <w:r w:rsidRPr="00F55F2D">
        <w:rPr>
          <w:rFonts w:ascii="Arial" w:hAnsi="Arial" w:cs="Arial"/>
          <w:b/>
          <w:bCs/>
        </w:rPr>
        <w:t>structural opportunities</w:t>
      </w:r>
      <w:r w:rsidRPr="00F55F2D">
        <w:rPr>
          <w:rFonts w:ascii="Arial" w:hAnsi="Arial" w:cs="Arial"/>
        </w:rPr>
        <w:t>. Editors working within looping sequences often construct:</w:t>
      </w:r>
    </w:p>
    <w:p w14:paraId="77E8567C" w14:textId="77777777" w:rsidR="00F55F2D" w:rsidRPr="00F55F2D" w:rsidRDefault="00F55F2D" w:rsidP="00F55F2D">
      <w:pPr>
        <w:numPr>
          <w:ilvl w:val="0"/>
          <w:numId w:val="245"/>
        </w:numPr>
        <w:rPr>
          <w:rFonts w:ascii="Arial" w:hAnsi="Arial" w:cs="Arial"/>
        </w:rPr>
      </w:pPr>
      <w:r w:rsidRPr="00F55F2D">
        <w:rPr>
          <w:rFonts w:ascii="Arial" w:hAnsi="Arial" w:cs="Arial"/>
          <w:b/>
          <w:bCs/>
        </w:rPr>
        <w:t>Recursive montages</w:t>
      </w:r>
      <w:r w:rsidRPr="00F55F2D">
        <w:rPr>
          <w:rFonts w:ascii="Arial" w:hAnsi="Arial" w:cs="Arial"/>
        </w:rPr>
        <w:t>: compressing repeated events into rhythmic visual sequences that chart small variations or failures across iterations.</w:t>
      </w:r>
    </w:p>
    <w:p w14:paraId="274ABBE0" w14:textId="77777777" w:rsidR="00F55F2D" w:rsidRPr="00F55F2D" w:rsidRDefault="00F55F2D" w:rsidP="00F55F2D">
      <w:pPr>
        <w:numPr>
          <w:ilvl w:val="0"/>
          <w:numId w:val="245"/>
        </w:numPr>
        <w:rPr>
          <w:rFonts w:ascii="Arial" w:hAnsi="Arial" w:cs="Arial"/>
        </w:rPr>
      </w:pPr>
      <w:r w:rsidRPr="00F55F2D">
        <w:rPr>
          <w:rFonts w:ascii="Arial" w:hAnsi="Arial" w:cs="Arial"/>
          <w:b/>
          <w:bCs/>
        </w:rPr>
        <w:t>Loop disruption points</w:t>
      </w:r>
      <w:r w:rsidRPr="00F55F2D">
        <w:rPr>
          <w:rFonts w:ascii="Arial" w:hAnsi="Arial" w:cs="Arial"/>
        </w:rPr>
        <w:t>: editorial emphasis on the moment the loop is “broken,” often through contrast in pacing, sound, or perspective.</w:t>
      </w:r>
    </w:p>
    <w:p w14:paraId="79163858" w14:textId="77777777" w:rsidR="00F55F2D" w:rsidRPr="00F55F2D" w:rsidRDefault="00F55F2D" w:rsidP="00F55F2D">
      <w:pPr>
        <w:numPr>
          <w:ilvl w:val="0"/>
          <w:numId w:val="245"/>
        </w:numPr>
        <w:rPr>
          <w:rFonts w:ascii="Arial" w:hAnsi="Arial" w:cs="Arial"/>
        </w:rPr>
      </w:pPr>
      <w:r w:rsidRPr="00F55F2D">
        <w:rPr>
          <w:rFonts w:ascii="Arial" w:hAnsi="Arial" w:cs="Arial"/>
          <w:b/>
          <w:bCs/>
        </w:rPr>
        <w:t>Time-collapse sequences</w:t>
      </w:r>
      <w:r w:rsidRPr="00F55F2D">
        <w:rPr>
          <w:rFonts w:ascii="Arial" w:hAnsi="Arial" w:cs="Arial"/>
        </w:rPr>
        <w:t>: sequences that blur or merge loop iterations, creating ambiguity as to which iteration is “real” or “final.”</w:t>
      </w:r>
    </w:p>
    <w:p w14:paraId="647C7C1B" w14:textId="77777777" w:rsidR="00F55F2D" w:rsidRPr="00F55F2D" w:rsidRDefault="00F55F2D" w:rsidP="00F55F2D">
      <w:pPr>
        <w:rPr>
          <w:rFonts w:ascii="Arial" w:hAnsi="Arial" w:cs="Arial"/>
        </w:rPr>
      </w:pPr>
      <w:r w:rsidRPr="00F55F2D">
        <w:rPr>
          <w:rFonts w:ascii="Arial" w:hAnsi="Arial" w:cs="Arial"/>
        </w:rPr>
        <w:lastRenderedPageBreak/>
        <w:t>In a speculative scene where a character relives a single hour hundreds of times, an editor might build a montage using repetition with escalating tempo, showing incremental learning or psychological breakdown. Each loop may be rendered shorter and more elliptical, culminating in a sudden slow-down when a new variable is introduced, signaling a rupture in the cycle.</w:t>
      </w:r>
    </w:p>
    <w:p w14:paraId="46B51AC4" w14:textId="40DAF7BF" w:rsidR="00F55F2D" w:rsidRPr="00F55F2D" w:rsidRDefault="00F55F2D" w:rsidP="00F55F2D">
      <w:pPr>
        <w:rPr>
          <w:rFonts w:ascii="Arial" w:hAnsi="Arial" w:cs="Arial"/>
        </w:rPr>
      </w:pPr>
      <w:r w:rsidRPr="00F55F2D">
        <w:rPr>
          <w:rFonts w:ascii="Arial" w:hAnsi="Arial" w:cs="Arial"/>
        </w:rPr>
        <w:t xml:space="preserve">This process relies on </w:t>
      </w:r>
      <w:r w:rsidRPr="00F55F2D">
        <w:rPr>
          <w:rFonts w:ascii="Arial" w:hAnsi="Arial" w:cs="Arial"/>
          <w:b/>
          <w:bCs/>
        </w:rPr>
        <w:t>editorial abstraction</w:t>
      </w:r>
      <w:r w:rsidRPr="00F55F2D">
        <w:rPr>
          <w:rFonts w:ascii="Arial" w:hAnsi="Arial" w:cs="Arial"/>
        </w:rPr>
        <w:t xml:space="preserve">: using cuts not just to tell, but to </w:t>
      </w:r>
      <w:r w:rsidRPr="00F55F2D">
        <w:rPr>
          <w:rFonts w:ascii="Arial" w:hAnsi="Arial" w:cs="Arial"/>
          <w:i/>
          <w:iCs/>
        </w:rPr>
        <w:t>conceptually</w:t>
      </w:r>
      <w:r w:rsidRPr="00F55F2D">
        <w:rPr>
          <w:rFonts w:ascii="Arial" w:hAnsi="Arial" w:cs="Arial"/>
        </w:rPr>
        <w:t xml:space="preserve"> represent the experience of repetitive time.</w:t>
      </w:r>
    </w:p>
    <w:p w14:paraId="2CD0A799" w14:textId="77777777" w:rsidR="00F55F2D" w:rsidRPr="00F55F2D" w:rsidRDefault="00F55F2D" w:rsidP="00F55F2D">
      <w:pPr>
        <w:rPr>
          <w:rFonts w:ascii="Arial" w:hAnsi="Arial" w:cs="Arial"/>
          <w:b/>
          <w:bCs/>
        </w:rPr>
      </w:pPr>
      <w:r w:rsidRPr="00F55F2D">
        <w:rPr>
          <w:rFonts w:ascii="Arial" w:hAnsi="Arial" w:cs="Arial"/>
          <w:b/>
          <w:bCs/>
        </w:rPr>
        <w:t>D. Subjective Temporality and Editorial Perspective</w:t>
      </w:r>
    </w:p>
    <w:p w14:paraId="5BBA5C9E" w14:textId="77777777" w:rsidR="00F55F2D" w:rsidRPr="00F55F2D" w:rsidRDefault="00F55F2D" w:rsidP="00F55F2D">
      <w:pPr>
        <w:rPr>
          <w:rFonts w:ascii="Arial" w:hAnsi="Arial" w:cs="Arial"/>
        </w:rPr>
      </w:pPr>
      <w:r w:rsidRPr="00F55F2D">
        <w:rPr>
          <w:rFonts w:ascii="Arial" w:hAnsi="Arial" w:cs="Arial"/>
        </w:rPr>
        <w:t xml:space="preserve">Nonlinear sci-fi often aligns with </w:t>
      </w:r>
      <w:r w:rsidRPr="00F55F2D">
        <w:rPr>
          <w:rFonts w:ascii="Arial" w:hAnsi="Arial" w:cs="Arial"/>
          <w:b/>
          <w:bCs/>
        </w:rPr>
        <w:t>subjective time</w:t>
      </w:r>
      <w:r w:rsidRPr="00F55F2D">
        <w:rPr>
          <w:rFonts w:ascii="Arial" w:hAnsi="Arial" w:cs="Arial"/>
        </w:rPr>
        <w:t>—presenting events as experienced by a particular character’s distorted perception of causality. Editing plays a critical role in:</w:t>
      </w:r>
    </w:p>
    <w:p w14:paraId="177FF08B" w14:textId="77777777" w:rsidR="00F55F2D" w:rsidRPr="00F55F2D" w:rsidRDefault="00F55F2D" w:rsidP="00F55F2D">
      <w:pPr>
        <w:numPr>
          <w:ilvl w:val="0"/>
          <w:numId w:val="246"/>
        </w:numPr>
        <w:rPr>
          <w:rFonts w:ascii="Arial" w:hAnsi="Arial" w:cs="Arial"/>
        </w:rPr>
      </w:pPr>
      <w:r w:rsidRPr="00F55F2D">
        <w:rPr>
          <w:rFonts w:ascii="Arial" w:hAnsi="Arial" w:cs="Arial"/>
          <w:b/>
          <w:bCs/>
        </w:rPr>
        <w:t>Revealing disorientation</w:t>
      </w:r>
      <w:r w:rsidRPr="00F55F2D">
        <w:rPr>
          <w:rFonts w:ascii="Arial" w:hAnsi="Arial" w:cs="Arial"/>
        </w:rPr>
        <w:t>: through jarring cuts, disrupted continuity, or false matches on action.</w:t>
      </w:r>
    </w:p>
    <w:p w14:paraId="223BC17D" w14:textId="77777777" w:rsidR="00F55F2D" w:rsidRPr="00F55F2D" w:rsidRDefault="00F55F2D" w:rsidP="00F55F2D">
      <w:pPr>
        <w:numPr>
          <w:ilvl w:val="0"/>
          <w:numId w:val="246"/>
        </w:numPr>
        <w:rPr>
          <w:rFonts w:ascii="Arial" w:hAnsi="Arial" w:cs="Arial"/>
        </w:rPr>
      </w:pPr>
      <w:r w:rsidRPr="00F55F2D">
        <w:rPr>
          <w:rFonts w:ascii="Arial" w:hAnsi="Arial" w:cs="Arial"/>
          <w:b/>
          <w:bCs/>
        </w:rPr>
        <w:t>Withholding sequence logic</w:t>
      </w:r>
      <w:r w:rsidRPr="00F55F2D">
        <w:rPr>
          <w:rFonts w:ascii="Arial" w:hAnsi="Arial" w:cs="Arial"/>
        </w:rPr>
        <w:t>: omitting transitional events to create confusion, then reordering them later to reveal truth.</w:t>
      </w:r>
    </w:p>
    <w:p w14:paraId="697AACB4" w14:textId="77777777" w:rsidR="00F55F2D" w:rsidRPr="00F55F2D" w:rsidRDefault="00F55F2D" w:rsidP="00F55F2D">
      <w:pPr>
        <w:numPr>
          <w:ilvl w:val="0"/>
          <w:numId w:val="246"/>
        </w:numPr>
        <w:rPr>
          <w:rFonts w:ascii="Arial" w:hAnsi="Arial" w:cs="Arial"/>
        </w:rPr>
      </w:pPr>
      <w:r w:rsidRPr="00F55F2D">
        <w:rPr>
          <w:rFonts w:ascii="Arial" w:hAnsi="Arial" w:cs="Arial"/>
          <w:b/>
          <w:bCs/>
        </w:rPr>
        <w:t>Temporal reveals</w:t>
      </w:r>
      <w:r w:rsidRPr="00F55F2D">
        <w:rPr>
          <w:rFonts w:ascii="Arial" w:hAnsi="Arial" w:cs="Arial"/>
        </w:rPr>
        <w:t>: reorganizing narrative chronology to stage a twist in the viewer’s understanding of cause and effect.</w:t>
      </w:r>
    </w:p>
    <w:p w14:paraId="22405C7E" w14:textId="77777777" w:rsidR="00F55F2D" w:rsidRPr="00F55F2D" w:rsidRDefault="00F55F2D" w:rsidP="00F55F2D">
      <w:pPr>
        <w:rPr>
          <w:rFonts w:ascii="Arial" w:hAnsi="Arial" w:cs="Arial"/>
        </w:rPr>
      </w:pPr>
      <w:r w:rsidRPr="00F55F2D">
        <w:rPr>
          <w:rFonts w:ascii="Arial" w:hAnsi="Arial" w:cs="Arial"/>
        </w:rPr>
        <w:t xml:space="preserve">For example, in a speculative sequence where time is experienced non-sequentially by a character, the editor may structure the film as a mosaic of memory flashes, disconnected from linear order but linked by </w:t>
      </w:r>
      <w:r w:rsidRPr="00F55F2D">
        <w:rPr>
          <w:rFonts w:ascii="Arial" w:hAnsi="Arial" w:cs="Arial"/>
          <w:b/>
          <w:bCs/>
        </w:rPr>
        <w:t>thematic or emotional continuity</w:t>
      </w:r>
      <w:r w:rsidRPr="00F55F2D">
        <w:rPr>
          <w:rFonts w:ascii="Arial" w:hAnsi="Arial" w:cs="Arial"/>
        </w:rPr>
        <w:t>. Later, a “restructuring montage” may reassemble fragments into chronological order, revealing a hidden logic.</w:t>
      </w:r>
    </w:p>
    <w:p w14:paraId="378587D9" w14:textId="7B489A89" w:rsidR="00F55F2D" w:rsidRPr="00F55F2D" w:rsidRDefault="00F55F2D" w:rsidP="00F55F2D">
      <w:pPr>
        <w:rPr>
          <w:rFonts w:ascii="Arial" w:hAnsi="Arial" w:cs="Arial"/>
        </w:rPr>
      </w:pPr>
      <w:r w:rsidRPr="00F55F2D">
        <w:rPr>
          <w:rFonts w:ascii="Arial" w:hAnsi="Arial" w:cs="Arial"/>
        </w:rPr>
        <w:t xml:space="preserve">This relies on the concept of </w:t>
      </w:r>
      <w:r w:rsidRPr="00F55F2D">
        <w:rPr>
          <w:rFonts w:ascii="Arial" w:hAnsi="Arial" w:cs="Arial"/>
          <w:b/>
          <w:bCs/>
        </w:rPr>
        <w:t>editorial retrospection</w:t>
      </w:r>
      <w:r w:rsidRPr="00F55F2D">
        <w:rPr>
          <w:rFonts w:ascii="Arial" w:hAnsi="Arial" w:cs="Arial"/>
        </w:rPr>
        <w:t>—granting viewers insight not during the event, but only after its temporal placement becomes clear.</w:t>
      </w:r>
    </w:p>
    <w:p w14:paraId="18B953A5" w14:textId="77777777" w:rsidR="00F55F2D" w:rsidRPr="00F55F2D" w:rsidRDefault="00F55F2D" w:rsidP="00F55F2D">
      <w:pPr>
        <w:rPr>
          <w:rFonts w:ascii="Arial" w:hAnsi="Arial" w:cs="Arial"/>
          <w:b/>
          <w:bCs/>
        </w:rPr>
      </w:pPr>
      <w:r w:rsidRPr="00F55F2D">
        <w:rPr>
          <w:rFonts w:ascii="Arial" w:hAnsi="Arial" w:cs="Arial"/>
          <w:b/>
          <w:bCs/>
        </w:rPr>
        <w:t>E. Paradox Management and Logical Legibility</w:t>
      </w:r>
    </w:p>
    <w:p w14:paraId="18CAA32E" w14:textId="77777777" w:rsidR="00F55F2D" w:rsidRPr="00F55F2D" w:rsidRDefault="00F55F2D" w:rsidP="00F55F2D">
      <w:pPr>
        <w:rPr>
          <w:rFonts w:ascii="Arial" w:hAnsi="Arial" w:cs="Arial"/>
        </w:rPr>
      </w:pPr>
      <w:r w:rsidRPr="00F55F2D">
        <w:rPr>
          <w:rFonts w:ascii="Arial" w:hAnsi="Arial" w:cs="Arial"/>
        </w:rPr>
        <w:t xml:space="preserve">Perhaps the most philosophically complex editorial task in speculative narratives is the depiction of </w:t>
      </w:r>
      <w:r w:rsidRPr="00F55F2D">
        <w:rPr>
          <w:rFonts w:ascii="Arial" w:hAnsi="Arial" w:cs="Arial"/>
          <w:b/>
          <w:bCs/>
        </w:rPr>
        <w:t>temporal paradoxes</w:t>
      </w:r>
      <w:r w:rsidRPr="00F55F2D">
        <w:rPr>
          <w:rFonts w:ascii="Arial" w:hAnsi="Arial" w:cs="Arial"/>
        </w:rPr>
        <w:t>—events that break logical causality (e.g., a character influencing their own past). Editors here are tasked with:</w:t>
      </w:r>
    </w:p>
    <w:p w14:paraId="30E2E511" w14:textId="77777777" w:rsidR="00F55F2D" w:rsidRPr="00F55F2D" w:rsidRDefault="00F55F2D" w:rsidP="00F55F2D">
      <w:pPr>
        <w:numPr>
          <w:ilvl w:val="0"/>
          <w:numId w:val="247"/>
        </w:numPr>
        <w:rPr>
          <w:rFonts w:ascii="Arial" w:hAnsi="Arial" w:cs="Arial"/>
        </w:rPr>
      </w:pPr>
      <w:r w:rsidRPr="00F55F2D">
        <w:rPr>
          <w:rFonts w:ascii="Arial" w:hAnsi="Arial" w:cs="Arial"/>
          <w:b/>
          <w:bCs/>
        </w:rPr>
        <w:t>Maintaining moment-to-moment clarity</w:t>
      </w:r>
      <w:r w:rsidRPr="00F55F2D">
        <w:rPr>
          <w:rFonts w:ascii="Arial" w:hAnsi="Arial" w:cs="Arial"/>
        </w:rPr>
        <w:t>, even when broader narrative causality is disrupted.</w:t>
      </w:r>
    </w:p>
    <w:p w14:paraId="0B7A905A" w14:textId="77777777" w:rsidR="00F55F2D" w:rsidRPr="00F55F2D" w:rsidRDefault="00F55F2D" w:rsidP="00F55F2D">
      <w:pPr>
        <w:numPr>
          <w:ilvl w:val="0"/>
          <w:numId w:val="247"/>
        </w:numPr>
        <w:rPr>
          <w:rFonts w:ascii="Arial" w:hAnsi="Arial" w:cs="Arial"/>
        </w:rPr>
      </w:pPr>
      <w:r w:rsidRPr="00F55F2D">
        <w:rPr>
          <w:rFonts w:ascii="Arial" w:hAnsi="Arial" w:cs="Arial"/>
          <w:b/>
          <w:bCs/>
        </w:rPr>
        <w:t>Creating the illusion of inevitability</w:t>
      </w:r>
      <w:r w:rsidRPr="00F55F2D">
        <w:rPr>
          <w:rFonts w:ascii="Arial" w:hAnsi="Arial" w:cs="Arial"/>
        </w:rPr>
        <w:t>, so paradoxes feel narratively earned rather than arbitrary.</w:t>
      </w:r>
    </w:p>
    <w:p w14:paraId="780071A2" w14:textId="77777777" w:rsidR="00F55F2D" w:rsidRPr="00F55F2D" w:rsidRDefault="00F55F2D" w:rsidP="00F55F2D">
      <w:pPr>
        <w:numPr>
          <w:ilvl w:val="0"/>
          <w:numId w:val="247"/>
        </w:numPr>
        <w:rPr>
          <w:rFonts w:ascii="Arial" w:hAnsi="Arial" w:cs="Arial"/>
        </w:rPr>
      </w:pPr>
      <w:r w:rsidRPr="00F55F2D">
        <w:rPr>
          <w:rFonts w:ascii="Arial" w:hAnsi="Arial" w:cs="Arial"/>
          <w:b/>
          <w:bCs/>
        </w:rPr>
        <w:t>Isolating paradoxical events</w:t>
      </w:r>
      <w:r w:rsidRPr="00F55F2D">
        <w:rPr>
          <w:rFonts w:ascii="Arial" w:hAnsi="Arial" w:cs="Arial"/>
        </w:rPr>
        <w:t xml:space="preserve"> through distinct editing language—slow motion, dissonant audio, or abrupt juxtapositions.</w:t>
      </w:r>
    </w:p>
    <w:p w14:paraId="46C1551F" w14:textId="544628DB" w:rsidR="00F55F2D" w:rsidRPr="00F55F2D" w:rsidRDefault="00F55F2D" w:rsidP="00F55F2D">
      <w:pPr>
        <w:rPr>
          <w:rFonts w:ascii="Arial" w:hAnsi="Arial" w:cs="Arial"/>
        </w:rPr>
      </w:pPr>
      <w:r w:rsidRPr="00F55F2D">
        <w:rPr>
          <w:rFonts w:ascii="Arial" w:hAnsi="Arial" w:cs="Arial"/>
        </w:rPr>
        <w:t xml:space="preserve">In a hypothetical paradoxical event—say, a character giving themselves an object in the past—the editor might use </w:t>
      </w:r>
      <w:r w:rsidRPr="00F55F2D">
        <w:rPr>
          <w:rFonts w:ascii="Arial" w:hAnsi="Arial" w:cs="Arial"/>
          <w:b/>
          <w:bCs/>
        </w:rPr>
        <w:t>cross-cutting between timelines</w:t>
      </w:r>
      <w:r w:rsidRPr="00F55F2D">
        <w:rPr>
          <w:rFonts w:ascii="Arial" w:hAnsi="Arial" w:cs="Arial"/>
        </w:rPr>
        <w:t xml:space="preserve"> paired with a unifying score or identical shot composition to reinforce that both events are reflections of one another across time. The paradox becomes an </w:t>
      </w:r>
      <w:r w:rsidRPr="00F55F2D">
        <w:rPr>
          <w:rFonts w:ascii="Arial" w:hAnsi="Arial" w:cs="Arial"/>
          <w:b/>
          <w:bCs/>
        </w:rPr>
        <w:t>editorial closure</w:t>
      </w:r>
      <w:r w:rsidRPr="00F55F2D">
        <w:rPr>
          <w:rFonts w:ascii="Arial" w:hAnsi="Arial" w:cs="Arial"/>
        </w:rPr>
        <w:t>, resolving two sequences as mutually dependent rather than sequentially caused.</w:t>
      </w:r>
    </w:p>
    <w:p w14:paraId="74FB06A6" w14:textId="229A4E60" w:rsidR="00986A01" w:rsidRPr="00986A01" w:rsidRDefault="00F55F2D" w:rsidP="00986A01">
      <w:pPr>
        <w:rPr>
          <w:rFonts w:ascii="Arial" w:hAnsi="Arial" w:cs="Arial"/>
        </w:rPr>
      </w:pPr>
      <w:r w:rsidRPr="00F55F2D">
        <w:rPr>
          <w:rFonts w:ascii="Arial" w:hAnsi="Arial" w:cs="Arial"/>
        </w:rPr>
        <w:t xml:space="preserve">Editing nonlinear sci-fi is not simply about reconstructing chronology—it is about managing </w:t>
      </w:r>
      <w:r w:rsidRPr="00F55F2D">
        <w:rPr>
          <w:rFonts w:ascii="Arial" w:hAnsi="Arial" w:cs="Arial"/>
          <w:b/>
          <w:bCs/>
        </w:rPr>
        <w:t>epistemological access</w:t>
      </w:r>
      <w:r w:rsidRPr="00F55F2D">
        <w:rPr>
          <w:rFonts w:ascii="Arial" w:hAnsi="Arial" w:cs="Arial"/>
        </w:rPr>
        <w:t xml:space="preserve">: what the viewer knows, when, and how. Whether through recursive montage, timeline juxtaposition, or temporal abstraction, editors translate speculative complexity into experiential clarity. In speculative time structures, the editor becomes both cartographer and illusionist, shaping perception in defiance of logic while </w:t>
      </w:r>
      <w:r w:rsidRPr="00F55F2D">
        <w:rPr>
          <w:rFonts w:ascii="Arial" w:hAnsi="Arial" w:cs="Arial"/>
        </w:rPr>
        <w:lastRenderedPageBreak/>
        <w:t xml:space="preserve">ensuring </w:t>
      </w:r>
      <w:r w:rsidRPr="00F55F2D">
        <w:rPr>
          <w:rFonts w:ascii="Arial" w:hAnsi="Arial" w:cs="Arial"/>
          <w:i/>
          <w:iCs/>
        </w:rPr>
        <w:t>intelligibility persists</w:t>
      </w:r>
      <w:r w:rsidRPr="00F55F2D">
        <w:rPr>
          <w:rFonts w:ascii="Arial" w:hAnsi="Arial" w:cs="Arial"/>
        </w:rPr>
        <w:t>. Nonlinear realities, in this sense, are not obstacles to coherence but opportunities for editorial innovation and cognitive engagement.</w:t>
      </w:r>
    </w:p>
    <w:p w14:paraId="52E681A0" w14:textId="77777777" w:rsidR="00F55F2D" w:rsidRPr="00F55F2D" w:rsidRDefault="00F55F2D" w:rsidP="00F55F2D">
      <w:pPr>
        <w:rPr>
          <w:rFonts w:ascii="Arial" w:hAnsi="Arial" w:cs="Arial"/>
          <w:b/>
          <w:bCs/>
        </w:rPr>
      </w:pPr>
      <w:r w:rsidRPr="00F55F2D">
        <w:rPr>
          <w:rFonts w:ascii="Arial" w:hAnsi="Arial" w:cs="Arial"/>
          <w:b/>
          <w:bCs/>
        </w:rPr>
        <w:t>7. Editing for Intimacy: Building Romantic Tension Through Visual Rhythm</w:t>
      </w:r>
    </w:p>
    <w:p w14:paraId="7007A6B2" w14:textId="77777777" w:rsidR="00F55F2D" w:rsidRPr="00F55F2D" w:rsidRDefault="00F55F2D" w:rsidP="00F55F2D">
      <w:pPr>
        <w:rPr>
          <w:rFonts w:ascii="Arial" w:hAnsi="Arial" w:cs="Arial"/>
        </w:rPr>
      </w:pPr>
      <w:r w:rsidRPr="00F55F2D">
        <w:rPr>
          <w:rFonts w:ascii="Arial" w:hAnsi="Arial" w:cs="Arial"/>
        </w:rPr>
        <w:t xml:space="preserve">Romantic tension in cinema is rarely constructed through dialogue alone. Instead, it is often an </w:t>
      </w:r>
      <w:r w:rsidRPr="00F55F2D">
        <w:rPr>
          <w:rFonts w:ascii="Arial" w:hAnsi="Arial" w:cs="Arial"/>
          <w:i/>
          <w:iCs/>
        </w:rPr>
        <w:t>editorial construction</w:t>
      </w:r>
      <w:r w:rsidRPr="00F55F2D">
        <w:rPr>
          <w:rFonts w:ascii="Arial" w:hAnsi="Arial" w:cs="Arial"/>
        </w:rPr>
        <w:t xml:space="preserve">—an emotional architecture built through </w:t>
      </w:r>
      <w:r w:rsidRPr="00F55F2D">
        <w:rPr>
          <w:rFonts w:ascii="Arial" w:hAnsi="Arial" w:cs="Arial"/>
          <w:b/>
          <w:bCs/>
        </w:rPr>
        <w:t>timing, silence, gaze, and juxtaposition</w:t>
      </w:r>
      <w:r w:rsidRPr="00F55F2D">
        <w:rPr>
          <w:rFonts w:ascii="Arial" w:hAnsi="Arial" w:cs="Arial"/>
        </w:rPr>
        <w:t xml:space="preserve">. Editing in romantic drama operates not simply to convey attraction or longing, but to </w:t>
      </w:r>
      <w:r w:rsidRPr="00F55F2D">
        <w:rPr>
          <w:rFonts w:ascii="Arial" w:hAnsi="Arial" w:cs="Arial"/>
          <w:i/>
          <w:iCs/>
        </w:rPr>
        <w:t>pace desire</w:t>
      </w:r>
      <w:r w:rsidRPr="00F55F2D">
        <w:rPr>
          <w:rFonts w:ascii="Arial" w:hAnsi="Arial" w:cs="Arial"/>
        </w:rPr>
        <w:t xml:space="preserve">, to </w:t>
      </w:r>
      <w:r w:rsidRPr="00F55F2D">
        <w:rPr>
          <w:rFonts w:ascii="Arial" w:hAnsi="Arial" w:cs="Arial"/>
          <w:i/>
          <w:iCs/>
        </w:rPr>
        <w:t>withhold and release emotional beats</w:t>
      </w:r>
      <w:r w:rsidRPr="00F55F2D">
        <w:rPr>
          <w:rFonts w:ascii="Arial" w:hAnsi="Arial" w:cs="Arial"/>
        </w:rPr>
        <w:t xml:space="preserve">, and to </w:t>
      </w:r>
      <w:r w:rsidRPr="00F55F2D">
        <w:rPr>
          <w:rFonts w:ascii="Arial" w:hAnsi="Arial" w:cs="Arial"/>
          <w:i/>
          <w:iCs/>
        </w:rPr>
        <w:t>draw the viewer into a shared subjective space</w:t>
      </w:r>
      <w:r w:rsidRPr="00F55F2D">
        <w:rPr>
          <w:rFonts w:ascii="Arial" w:hAnsi="Arial" w:cs="Arial"/>
        </w:rPr>
        <w:t>. The editor, in this context, shapes proximity—not just spatially, but emotionally—through rhythm, duration, and reaction.</w:t>
      </w:r>
    </w:p>
    <w:p w14:paraId="511F2EDC" w14:textId="42F81E99" w:rsidR="00F55F2D" w:rsidRPr="00F55F2D" w:rsidRDefault="00F55F2D" w:rsidP="00F55F2D">
      <w:pPr>
        <w:rPr>
          <w:rFonts w:ascii="Arial" w:hAnsi="Arial" w:cs="Arial"/>
        </w:rPr>
      </w:pPr>
      <w:r w:rsidRPr="00F55F2D">
        <w:rPr>
          <w:rFonts w:ascii="Arial" w:hAnsi="Arial" w:cs="Arial"/>
        </w:rPr>
        <w:t xml:space="preserve">This section explores how </w:t>
      </w:r>
      <w:r w:rsidRPr="00F55F2D">
        <w:rPr>
          <w:rFonts w:ascii="Arial" w:hAnsi="Arial" w:cs="Arial"/>
          <w:b/>
          <w:bCs/>
        </w:rPr>
        <w:t>cross-cutting</w:t>
      </w:r>
      <w:r w:rsidRPr="00F55F2D">
        <w:rPr>
          <w:rFonts w:ascii="Arial" w:hAnsi="Arial" w:cs="Arial"/>
        </w:rPr>
        <w:t xml:space="preserve">, </w:t>
      </w:r>
      <w:r w:rsidRPr="00F55F2D">
        <w:rPr>
          <w:rFonts w:ascii="Arial" w:hAnsi="Arial" w:cs="Arial"/>
          <w:b/>
          <w:bCs/>
        </w:rPr>
        <w:t>microtiming</w:t>
      </w:r>
      <w:r w:rsidRPr="00F55F2D">
        <w:rPr>
          <w:rFonts w:ascii="Arial" w:hAnsi="Arial" w:cs="Arial"/>
        </w:rPr>
        <w:t xml:space="preserve">, </w:t>
      </w:r>
      <w:r w:rsidRPr="00F55F2D">
        <w:rPr>
          <w:rFonts w:ascii="Arial" w:hAnsi="Arial" w:cs="Arial"/>
          <w:b/>
          <w:bCs/>
        </w:rPr>
        <w:t>gaze logic</w:t>
      </w:r>
      <w:r w:rsidRPr="00F55F2D">
        <w:rPr>
          <w:rFonts w:ascii="Arial" w:hAnsi="Arial" w:cs="Arial"/>
        </w:rPr>
        <w:t xml:space="preserve">, and </w:t>
      </w:r>
      <w:r w:rsidRPr="00F55F2D">
        <w:rPr>
          <w:rFonts w:ascii="Arial" w:hAnsi="Arial" w:cs="Arial"/>
          <w:b/>
          <w:bCs/>
        </w:rPr>
        <w:t>silence</w:t>
      </w:r>
      <w:r w:rsidRPr="00F55F2D">
        <w:rPr>
          <w:rFonts w:ascii="Arial" w:hAnsi="Arial" w:cs="Arial"/>
        </w:rPr>
        <w:t xml:space="preserve"> function editorially to create a sense of </w:t>
      </w:r>
      <w:r w:rsidRPr="00F55F2D">
        <w:rPr>
          <w:rFonts w:ascii="Arial" w:hAnsi="Arial" w:cs="Arial"/>
          <w:i/>
          <w:iCs/>
        </w:rPr>
        <w:t>intimacy in tension</w:t>
      </w:r>
      <w:r w:rsidRPr="00F55F2D">
        <w:rPr>
          <w:rFonts w:ascii="Arial" w:hAnsi="Arial" w:cs="Arial"/>
        </w:rPr>
        <w:t>, particularly in moments leading up to romantic resolution.</w:t>
      </w:r>
    </w:p>
    <w:p w14:paraId="34559C98" w14:textId="77777777" w:rsidR="00F55F2D" w:rsidRPr="00F55F2D" w:rsidRDefault="00F55F2D" w:rsidP="00F55F2D">
      <w:pPr>
        <w:rPr>
          <w:rFonts w:ascii="Arial" w:hAnsi="Arial" w:cs="Arial"/>
          <w:b/>
          <w:bCs/>
        </w:rPr>
      </w:pPr>
      <w:r w:rsidRPr="00F55F2D">
        <w:rPr>
          <w:rFonts w:ascii="Arial" w:hAnsi="Arial" w:cs="Arial"/>
          <w:b/>
          <w:bCs/>
        </w:rPr>
        <w:t>A. Cross-Cutting Desire: Visual Juxtaposition and Emotional Symmetry</w:t>
      </w:r>
    </w:p>
    <w:p w14:paraId="5365318F" w14:textId="77777777" w:rsidR="00F55F2D" w:rsidRPr="00F55F2D" w:rsidRDefault="00F55F2D" w:rsidP="00F55F2D">
      <w:pPr>
        <w:rPr>
          <w:rFonts w:ascii="Arial" w:hAnsi="Arial" w:cs="Arial"/>
        </w:rPr>
      </w:pPr>
      <w:r w:rsidRPr="00F55F2D">
        <w:rPr>
          <w:rFonts w:ascii="Arial" w:hAnsi="Arial" w:cs="Arial"/>
        </w:rPr>
        <w:t xml:space="preserve">Cross-cutting—typically used to convey spatial or temporal simultaneity—takes on a distinct affective role in romance: it constructs a </w:t>
      </w:r>
      <w:r w:rsidRPr="00F55F2D">
        <w:rPr>
          <w:rFonts w:ascii="Arial" w:hAnsi="Arial" w:cs="Arial"/>
          <w:b/>
          <w:bCs/>
        </w:rPr>
        <w:t>psychological simultaneity</w:t>
      </w:r>
      <w:r w:rsidRPr="00F55F2D">
        <w:rPr>
          <w:rFonts w:ascii="Arial" w:hAnsi="Arial" w:cs="Arial"/>
        </w:rPr>
        <w:t>, placing two characters in emotional dialogue even when physically apart. The editor may cut between:</w:t>
      </w:r>
    </w:p>
    <w:p w14:paraId="6C2B1995" w14:textId="77777777" w:rsidR="00F55F2D" w:rsidRPr="00F55F2D" w:rsidRDefault="00F55F2D" w:rsidP="00F55F2D">
      <w:pPr>
        <w:numPr>
          <w:ilvl w:val="0"/>
          <w:numId w:val="248"/>
        </w:numPr>
        <w:rPr>
          <w:rFonts w:ascii="Arial" w:hAnsi="Arial" w:cs="Arial"/>
        </w:rPr>
      </w:pPr>
      <w:r w:rsidRPr="00F55F2D">
        <w:rPr>
          <w:rFonts w:ascii="Arial" w:hAnsi="Arial" w:cs="Arial"/>
          <w:b/>
          <w:bCs/>
        </w:rPr>
        <w:t>Mirrored actions</w:t>
      </w:r>
      <w:r w:rsidRPr="00F55F2D">
        <w:rPr>
          <w:rFonts w:ascii="Arial" w:hAnsi="Arial" w:cs="Arial"/>
        </w:rPr>
        <w:t xml:space="preserve"> (e.g., two characters preparing for a date alone),</w:t>
      </w:r>
    </w:p>
    <w:p w14:paraId="4C8152C7" w14:textId="77777777" w:rsidR="00F55F2D" w:rsidRPr="00F55F2D" w:rsidRDefault="00F55F2D" w:rsidP="00F55F2D">
      <w:pPr>
        <w:numPr>
          <w:ilvl w:val="0"/>
          <w:numId w:val="248"/>
        </w:numPr>
        <w:rPr>
          <w:rFonts w:ascii="Arial" w:hAnsi="Arial" w:cs="Arial"/>
        </w:rPr>
      </w:pPr>
      <w:r w:rsidRPr="00F55F2D">
        <w:rPr>
          <w:rFonts w:ascii="Arial" w:hAnsi="Arial" w:cs="Arial"/>
          <w:b/>
          <w:bCs/>
        </w:rPr>
        <w:t>Contrasting moods</w:t>
      </w:r>
      <w:r w:rsidRPr="00F55F2D">
        <w:rPr>
          <w:rFonts w:ascii="Arial" w:hAnsi="Arial" w:cs="Arial"/>
        </w:rPr>
        <w:t xml:space="preserve"> (e.g., one character hopeful, the other doubtful),</w:t>
      </w:r>
    </w:p>
    <w:p w14:paraId="18517AA1" w14:textId="77777777" w:rsidR="00F55F2D" w:rsidRPr="00F55F2D" w:rsidRDefault="00F55F2D" w:rsidP="00F55F2D">
      <w:pPr>
        <w:numPr>
          <w:ilvl w:val="0"/>
          <w:numId w:val="248"/>
        </w:numPr>
        <w:rPr>
          <w:rFonts w:ascii="Arial" w:hAnsi="Arial" w:cs="Arial"/>
        </w:rPr>
      </w:pPr>
      <w:r w:rsidRPr="00F55F2D">
        <w:rPr>
          <w:rFonts w:ascii="Arial" w:hAnsi="Arial" w:cs="Arial"/>
          <w:b/>
          <w:bCs/>
        </w:rPr>
        <w:t>Shared emotional beats</w:t>
      </w:r>
      <w:r w:rsidRPr="00F55F2D">
        <w:rPr>
          <w:rFonts w:ascii="Arial" w:hAnsi="Arial" w:cs="Arial"/>
        </w:rPr>
        <w:t xml:space="preserve"> (e.g., both glancing at the same photograph at different times).</w:t>
      </w:r>
    </w:p>
    <w:p w14:paraId="37E03902" w14:textId="62A0B289" w:rsidR="00F55F2D" w:rsidRPr="00F55F2D" w:rsidRDefault="00F55F2D" w:rsidP="00F55F2D">
      <w:pPr>
        <w:rPr>
          <w:rFonts w:ascii="Arial" w:hAnsi="Arial" w:cs="Arial"/>
        </w:rPr>
      </w:pPr>
      <w:r w:rsidRPr="00F55F2D">
        <w:rPr>
          <w:rFonts w:ascii="Arial" w:hAnsi="Arial" w:cs="Arial"/>
        </w:rPr>
        <w:t xml:space="preserve">This </w:t>
      </w:r>
      <w:r w:rsidRPr="00F55F2D">
        <w:rPr>
          <w:rFonts w:ascii="Arial" w:hAnsi="Arial" w:cs="Arial"/>
          <w:b/>
          <w:bCs/>
        </w:rPr>
        <w:t>editorial juxtaposition</w:t>
      </w:r>
      <w:r w:rsidRPr="00F55F2D">
        <w:rPr>
          <w:rFonts w:ascii="Arial" w:hAnsi="Arial" w:cs="Arial"/>
        </w:rPr>
        <w:t xml:space="preserve"> builds narrative tension by inviting the viewer to perceive emotional alignment—or misalignment—between characters. For instance, cross-cutting between a character debating whether to call someone and the other waiting by the phone can deepen anticipation, regardless of dialogue. These cuts create a </w:t>
      </w:r>
      <w:r w:rsidRPr="00F55F2D">
        <w:rPr>
          <w:rFonts w:ascii="Arial" w:hAnsi="Arial" w:cs="Arial"/>
          <w:i/>
          <w:iCs/>
        </w:rPr>
        <w:t>relational space</w:t>
      </w:r>
      <w:r w:rsidRPr="00F55F2D">
        <w:rPr>
          <w:rFonts w:ascii="Arial" w:hAnsi="Arial" w:cs="Arial"/>
        </w:rPr>
        <w:t xml:space="preserve"> where emotional connection precedes physical contact.</w:t>
      </w:r>
    </w:p>
    <w:p w14:paraId="2FF7E66E" w14:textId="77777777" w:rsidR="00F55F2D" w:rsidRPr="00F55F2D" w:rsidRDefault="00F55F2D" w:rsidP="00F55F2D">
      <w:pPr>
        <w:rPr>
          <w:rFonts w:ascii="Arial" w:hAnsi="Arial" w:cs="Arial"/>
          <w:b/>
          <w:bCs/>
        </w:rPr>
      </w:pPr>
      <w:r w:rsidRPr="00F55F2D">
        <w:rPr>
          <w:rFonts w:ascii="Arial" w:hAnsi="Arial" w:cs="Arial"/>
          <w:b/>
          <w:bCs/>
        </w:rPr>
        <w:t>B. Rhythm of Glance: Eye-Line Cuts and the Editorial Gaze</w:t>
      </w:r>
    </w:p>
    <w:p w14:paraId="544FE898" w14:textId="77777777" w:rsidR="00F55F2D" w:rsidRPr="00F55F2D" w:rsidRDefault="00F55F2D" w:rsidP="00F55F2D">
      <w:pPr>
        <w:rPr>
          <w:rFonts w:ascii="Arial" w:hAnsi="Arial" w:cs="Arial"/>
        </w:rPr>
      </w:pPr>
      <w:r w:rsidRPr="00F55F2D">
        <w:rPr>
          <w:rFonts w:ascii="Arial" w:hAnsi="Arial" w:cs="Arial"/>
        </w:rPr>
        <w:t xml:space="preserve">Intimacy is often nonverbal—communicated not by speech, but by </w:t>
      </w:r>
      <w:r w:rsidRPr="00F55F2D">
        <w:rPr>
          <w:rFonts w:ascii="Arial" w:hAnsi="Arial" w:cs="Arial"/>
          <w:b/>
          <w:bCs/>
        </w:rPr>
        <w:t>eye contact</w:t>
      </w:r>
      <w:r w:rsidRPr="00F55F2D">
        <w:rPr>
          <w:rFonts w:ascii="Arial" w:hAnsi="Arial" w:cs="Arial"/>
        </w:rPr>
        <w:t xml:space="preserve">, </w:t>
      </w:r>
      <w:r w:rsidRPr="00F55F2D">
        <w:rPr>
          <w:rFonts w:ascii="Arial" w:hAnsi="Arial" w:cs="Arial"/>
          <w:b/>
          <w:bCs/>
        </w:rPr>
        <w:t>glances</w:t>
      </w:r>
      <w:r w:rsidRPr="00F55F2D">
        <w:rPr>
          <w:rFonts w:ascii="Arial" w:hAnsi="Arial" w:cs="Arial"/>
        </w:rPr>
        <w:t xml:space="preserve">, and </w:t>
      </w:r>
      <w:r w:rsidRPr="00F55F2D">
        <w:rPr>
          <w:rFonts w:ascii="Arial" w:hAnsi="Arial" w:cs="Arial"/>
          <w:b/>
          <w:bCs/>
        </w:rPr>
        <w:t>subtle facial shifts</w:t>
      </w:r>
      <w:r w:rsidRPr="00F55F2D">
        <w:rPr>
          <w:rFonts w:ascii="Arial" w:hAnsi="Arial" w:cs="Arial"/>
        </w:rPr>
        <w:t>. Editors shape these micro-moments through:</w:t>
      </w:r>
    </w:p>
    <w:p w14:paraId="189AF8DF" w14:textId="77777777" w:rsidR="00F55F2D" w:rsidRPr="00F55F2D" w:rsidRDefault="00F55F2D" w:rsidP="00F55F2D">
      <w:pPr>
        <w:numPr>
          <w:ilvl w:val="0"/>
          <w:numId w:val="249"/>
        </w:numPr>
        <w:rPr>
          <w:rFonts w:ascii="Arial" w:hAnsi="Arial" w:cs="Arial"/>
        </w:rPr>
      </w:pPr>
      <w:r w:rsidRPr="00F55F2D">
        <w:rPr>
          <w:rFonts w:ascii="Arial" w:hAnsi="Arial" w:cs="Arial"/>
          <w:b/>
          <w:bCs/>
        </w:rPr>
        <w:t>Eye-line matches</w:t>
      </w:r>
      <w:r w:rsidRPr="00F55F2D">
        <w:rPr>
          <w:rFonts w:ascii="Arial" w:hAnsi="Arial" w:cs="Arial"/>
        </w:rPr>
        <w:t xml:space="preserve"> that establish mutual attention or desire.</w:t>
      </w:r>
    </w:p>
    <w:p w14:paraId="0C4A3AD6" w14:textId="77777777" w:rsidR="00F55F2D" w:rsidRPr="00F55F2D" w:rsidRDefault="00F55F2D" w:rsidP="00F55F2D">
      <w:pPr>
        <w:numPr>
          <w:ilvl w:val="0"/>
          <w:numId w:val="249"/>
        </w:numPr>
        <w:rPr>
          <w:rFonts w:ascii="Arial" w:hAnsi="Arial" w:cs="Arial"/>
        </w:rPr>
      </w:pPr>
      <w:r w:rsidRPr="00F55F2D">
        <w:rPr>
          <w:rFonts w:ascii="Arial" w:hAnsi="Arial" w:cs="Arial"/>
          <w:b/>
          <w:bCs/>
        </w:rPr>
        <w:t>Lingering cuts</w:t>
      </w:r>
      <w:r w:rsidRPr="00F55F2D">
        <w:rPr>
          <w:rFonts w:ascii="Arial" w:hAnsi="Arial" w:cs="Arial"/>
        </w:rPr>
        <w:t xml:space="preserve"> on facial expressions, often extended slightly beyond naturalistic timing to hold emotional resonance.</w:t>
      </w:r>
    </w:p>
    <w:p w14:paraId="16BFE395" w14:textId="77777777" w:rsidR="00F55F2D" w:rsidRPr="00F55F2D" w:rsidRDefault="00F55F2D" w:rsidP="00F55F2D">
      <w:pPr>
        <w:numPr>
          <w:ilvl w:val="0"/>
          <w:numId w:val="249"/>
        </w:numPr>
        <w:rPr>
          <w:rFonts w:ascii="Arial" w:hAnsi="Arial" w:cs="Arial"/>
        </w:rPr>
      </w:pPr>
      <w:r w:rsidRPr="00F55F2D">
        <w:rPr>
          <w:rFonts w:ascii="Arial" w:hAnsi="Arial" w:cs="Arial"/>
          <w:b/>
          <w:bCs/>
        </w:rPr>
        <w:t>Reaction shots</w:t>
      </w:r>
      <w:r w:rsidRPr="00F55F2D">
        <w:rPr>
          <w:rFonts w:ascii="Arial" w:hAnsi="Arial" w:cs="Arial"/>
        </w:rPr>
        <w:t xml:space="preserve"> that isolate the internal response, functioning as emotional punctuation.</w:t>
      </w:r>
    </w:p>
    <w:p w14:paraId="12831FCE" w14:textId="51A6D323" w:rsidR="00F55F2D" w:rsidRPr="00F55F2D" w:rsidRDefault="00F55F2D" w:rsidP="00F55F2D">
      <w:pPr>
        <w:rPr>
          <w:rFonts w:ascii="Arial" w:hAnsi="Arial" w:cs="Arial"/>
        </w:rPr>
      </w:pPr>
      <w:r w:rsidRPr="00F55F2D">
        <w:rPr>
          <w:rFonts w:ascii="Arial" w:hAnsi="Arial" w:cs="Arial"/>
        </w:rPr>
        <w:t xml:space="preserve">In a scene where two characters share a silent moment across a dinner table, the editor may alternate close-ups of their faces, carefully modulating the duration of each gaze. Cutting too quickly can suggest nervousness or lack of connection; cutting too late may introduce awkwardness or vulnerability. Thus, </w:t>
      </w:r>
      <w:r w:rsidRPr="00F55F2D">
        <w:rPr>
          <w:rFonts w:ascii="Arial" w:hAnsi="Arial" w:cs="Arial"/>
          <w:b/>
          <w:bCs/>
        </w:rPr>
        <w:t>microtiming</w:t>
      </w:r>
      <w:r w:rsidRPr="00F55F2D">
        <w:rPr>
          <w:rFonts w:ascii="Arial" w:hAnsi="Arial" w:cs="Arial"/>
        </w:rPr>
        <w:t xml:space="preserve">—even a few frames—can radically shift emotional tone. Editing, in this way, </w:t>
      </w:r>
      <w:r w:rsidRPr="00F55F2D">
        <w:rPr>
          <w:rFonts w:ascii="Arial" w:hAnsi="Arial" w:cs="Arial"/>
          <w:i/>
          <w:iCs/>
        </w:rPr>
        <w:t>sculpts gaze into narrative rhythm</w:t>
      </w:r>
      <w:r w:rsidRPr="00F55F2D">
        <w:rPr>
          <w:rFonts w:ascii="Arial" w:hAnsi="Arial" w:cs="Arial"/>
        </w:rPr>
        <w:t>.</w:t>
      </w:r>
    </w:p>
    <w:p w14:paraId="4B67E126" w14:textId="77777777" w:rsidR="00F55F2D" w:rsidRPr="00F55F2D" w:rsidRDefault="00F55F2D" w:rsidP="00F55F2D">
      <w:pPr>
        <w:rPr>
          <w:rFonts w:ascii="Arial" w:hAnsi="Arial" w:cs="Arial"/>
          <w:b/>
          <w:bCs/>
        </w:rPr>
      </w:pPr>
      <w:r w:rsidRPr="00F55F2D">
        <w:rPr>
          <w:rFonts w:ascii="Arial" w:hAnsi="Arial" w:cs="Arial"/>
          <w:b/>
          <w:bCs/>
        </w:rPr>
        <w:t>C. The Role of Silence: Negative Space as Emotional Amplifier</w:t>
      </w:r>
    </w:p>
    <w:p w14:paraId="6B355B4C" w14:textId="77777777" w:rsidR="00F55F2D" w:rsidRPr="00F55F2D" w:rsidRDefault="00F55F2D" w:rsidP="00F55F2D">
      <w:pPr>
        <w:rPr>
          <w:rFonts w:ascii="Arial" w:hAnsi="Arial" w:cs="Arial"/>
        </w:rPr>
      </w:pPr>
      <w:r w:rsidRPr="00F55F2D">
        <w:rPr>
          <w:rFonts w:ascii="Arial" w:hAnsi="Arial" w:cs="Arial"/>
        </w:rPr>
        <w:lastRenderedPageBreak/>
        <w:t xml:space="preserve">Silence in romantic editing functions not as absence but as </w:t>
      </w:r>
      <w:r w:rsidRPr="00F55F2D">
        <w:rPr>
          <w:rFonts w:ascii="Arial" w:hAnsi="Arial" w:cs="Arial"/>
          <w:b/>
          <w:bCs/>
        </w:rPr>
        <w:t>emotional amplification</w:t>
      </w:r>
      <w:r w:rsidRPr="00F55F2D">
        <w:rPr>
          <w:rFonts w:ascii="Arial" w:hAnsi="Arial" w:cs="Arial"/>
        </w:rPr>
        <w:t>. By withholding dialogue and diegetic sound, editors allow nonverbal cues to emerge more prominently. Techniques include:</w:t>
      </w:r>
    </w:p>
    <w:p w14:paraId="78FC7368" w14:textId="77777777" w:rsidR="00F55F2D" w:rsidRPr="00F55F2D" w:rsidRDefault="00F55F2D" w:rsidP="00F55F2D">
      <w:pPr>
        <w:numPr>
          <w:ilvl w:val="0"/>
          <w:numId w:val="250"/>
        </w:numPr>
        <w:rPr>
          <w:rFonts w:ascii="Arial" w:hAnsi="Arial" w:cs="Arial"/>
        </w:rPr>
      </w:pPr>
      <w:r w:rsidRPr="00F55F2D">
        <w:rPr>
          <w:rFonts w:ascii="Arial" w:hAnsi="Arial" w:cs="Arial"/>
          <w:b/>
          <w:bCs/>
        </w:rPr>
        <w:t>Diegetic silence</w:t>
      </w:r>
      <w:r w:rsidRPr="00F55F2D">
        <w:rPr>
          <w:rFonts w:ascii="Arial" w:hAnsi="Arial" w:cs="Arial"/>
        </w:rPr>
        <w:t>: removing ambient noise to intensify focus on breathing, movement, or expression.</w:t>
      </w:r>
    </w:p>
    <w:p w14:paraId="07E46647" w14:textId="77777777" w:rsidR="00F55F2D" w:rsidRPr="00F55F2D" w:rsidRDefault="00F55F2D" w:rsidP="00F55F2D">
      <w:pPr>
        <w:numPr>
          <w:ilvl w:val="0"/>
          <w:numId w:val="250"/>
        </w:numPr>
        <w:rPr>
          <w:rFonts w:ascii="Arial" w:hAnsi="Arial" w:cs="Arial"/>
        </w:rPr>
      </w:pPr>
      <w:r w:rsidRPr="00F55F2D">
        <w:rPr>
          <w:rFonts w:ascii="Arial" w:hAnsi="Arial" w:cs="Arial"/>
          <w:b/>
          <w:bCs/>
        </w:rPr>
        <w:t>Sound bridges across silence</w:t>
      </w:r>
      <w:r w:rsidRPr="00F55F2D">
        <w:rPr>
          <w:rFonts w:ascii="Arial" w:hAnsi="Arial" w:cs="Arial"/>
        </w:rPr>
        <w:t>: using music or offscreen sound to connect separate visual moments emotionally.</w:t>
      </w:r>
    </w:p>
    <w:p w14:paraId="60347141" w14:textId="77777777" w:rsidR="00F55F2D" w:rsidRPr="00F55F2D" w:rsidRDefault="00F55F2D" w:rsidP="00F55F2D">
      <w:pPr>
        <w:numPr>
          <w:ilvl w:val="0"/>
          <w:numId w:val="250"/>
        </w:numPr>
        <w:rPr>
          <w:rFonts w:ascii="Arial" w:hAnsi="Arial" w:cs="Arial"/>
        </w:rPr>
      </w:pPr>
      <w:r w:rsidRPr="00F55F2D">
        <w:rPr>
          <w:rFonts w:ascii="Arial" w:hAnsi="Arial" w:cs="Arial"/>
          <w:b/>
          <w:bCs/>
        </w:rPr>
        <w:t>Elliptical pauses</w:t>
      </w:r>
      <w:r w:rsidRPr="00F55F2D">
        <w:rPr>
          <w:rFonts w:ascii="Arial" w:hAnsi="Arial" w:cs="Arial"/>
        </w:rPr>
        <w:t>: cutting between two silent characters, neither speaking, to suggest mutual hesitation or unspoken feeling.</w:t>
      </w:r>
    </w:p>
    <w:p w14:paraId="61392F8E" w14:textId="54DC072D" w:rsidR="00F55F2D" w:rsidRPr="00F55F2D" w:rsidRDefault="00F55F2D" w:rsidP="00F55F2D">
      <w:pPr>
        <w:rPr>
          <w:rFonts w:ascii="Arial" w:hAnsi="Arial" w:cs="Arial"/>
        </w:rPr>
      </w:pPr>
      <w:r w:rsidRPr="00F55F2D">
        <w:rPr>
          <w:rFonts w:ascii="Arial" w:hAnsi="Arial" w:cs="Arial"/>
        </w:rPr>
        <w:t xml:space="preserve">In a hypothetical confession scene, an editor might allow a character’s declaration of love to be followed not by an immediate response, but by a </w:t>
      </w:r>
      <w:r w:rsidRPr="00F55F2D">
        <w:rPr>
          <w:rFonts w:ascii="Arial" w:hAnsi="Arial" w:cs="Arial"/>
          <w:b/>
          <w:bCs/>
        </w:rPr>
        <w:t>cut to silence</w:t>
      </w:r>
      <w:r w:rsidRPr="00F55F2D">
        <w:rPr>
          <w:rFonts w:ascii="Arial" w:hAnsi="Arial" w:cs="Arial"/>
        </w:rPr>
        <w:t xml:space="preserve">: the listener’s expression, framed closely, their reaction delayed. This silent beat becomes the emotional fulcrum of the scene. Rather than undercutting tension, the pause </w:t>
      </w:r>
      <w:r w:rsidRPr="00F55F2D">
        <w:rPr>
          <w:rFonts w:ascii="Arial" w:hAnsi="Arial" w:cs="Arial"/>
          <w:i/>
          <w:iCs/>
        </w:rPr>
        <w:t>deepens it</w:t>
      </w:r>
      <w:r w:rsidRPr="00F55F2D">
        <w:rPr>
          <w:rFonts w:ascii="Arial" w:hAnsi="Arial" w:cs="Arial"/>
        </w:rPr>
        <w:t>—allowing the audience to project anticipation, hope, or dread into the gap.</w:t>
      </w:r>
    </w:p>
    <w:p w14:paraId="69E23E63" w14:textId="77777777" w:rsidR="00F55F2D" w:rsidRPr="00F55F2D" w:rsidRDefault="00F55F2D" w:rsidP="00F55F2D">
      <w:pPr>
        <w:rPr>
          <w:rFonts w:ascii="Arial" w:hAnsi="Arial" w:cs="Arial"/>
          <w:b/>
          <w:bCs/>
        </w:rPr>
      </w:pPr>
      <w:r w:rsidRPr="00F55F2D">
        <w:rPr>
          <w:rFonts w:ascii="Arial" w:hAnsi="Arial" w:cs="Arial"/>
          <w:b/>
          <w:bCs/>
        </w:rPr>
        <w:t>D. Intimacy Through Spatial Rhythm: Editorial Proximity and Distance</w:t>
      </w:r>
    </w:p>
    <w:p w14:paraId="27805A12" w14:textId="77777777" w:rsidR="00F55F2D" w:rsidRPr="00F55F2D" w:rsidRDefault="00F55F2D" w:rsidP="00F55F2D">
      <w:pPr>
        <w:rPr>
          <w:rFonts w:ascii="Arial" w:hAnsi="Arial" w:cs="Arial"/>
        </w:rPr>
      </w:pPr>
      <w:r w:rsidRPr="00F55F2D">
        <w:rPr>
          <w:rFonts w:ascii="Arial" w:hAnsi="Arial" w:cs="Arial"/>
        </w:rPr>
        <w:t xml:space="preserve">The sense of closeness between characters is often managed through the </w:t>
      </w:r>
      <w:r w:rsidRPr="00F55F2D">
        <w:rPr>
          <w:rFonts w:ascii="Arial" w:hAnsi="Arial" w:cs="Arial"/>
          <w:b/>
          <w:bCs/>
        </w:rPr>
        <w:t>rhythmic interplay of spatial framing</w:t>
      </w:r>
      <w:r w:rsidRPr="00F55F2D">
        <w:rPr>
          <w:rFonts w:ascii="Arial" w:hAnsi="Arial" w:cs="Arial"/>
        </w:rPr>
        <w:t>. Editors shape romantic tension by oscillating between:</w:t>
      </w:r>
    </w:p>
    <w:p w14:paraId="020C32EB" w14:textId="77777777" w:rsidR="00F55F2D" w:rsidRPr="00F55F2D" w:rsidRDefault="00F55F2D" w:rsidP="00F55F2D">
      <w:pPr>
        <w:numPr>
          <w:ilvl w:val="0"/>
          <w:numId w:val="251"/>
        </w:numPr>
        <w:rPr>
          <w:rFonts w:ascii="Arial" w:hAnsi="Arial" w:cs="Arial"/>
        </w:rPr>
      </w:pPr>
      <w:r w:rsidRPr="00F55F2D">
        <w:rPr>
          <w:rFonts w:ascii="Arial" w:hAnsi="Arial" w:cs="Arial"/>
          <w:b/>
          <w:bCs/>
        </w:rPr>
        <w:t>Wide shots</w:t>
      </w:r>
      <w:r w:rsidRPr="00F55F2D">
        <w:rPr>
          <w:rFonts w:ascii="Arial" w:hAnsi="Arial" w:cs="Arial"/>
        </w:rPr>
        <w:t xml:space="preserve"> that establish emotional distance or unfulfilled desire.</w:t>
      </w:r>
    </w:p>
    <w:p w14:paraId="290A14B3" w14:textId="77777777" w:rsidR="00F55F2D" w:rsidRPr="00F55F2D" w:rsidRDefault="00F55F2D" w:rsidP="00F55F2D">
      <w:pPr>
        <w:numPr>
          <w:ilvl w:val="0"/>
          <w:numId w:val="251"/>
        </w:numPr>
        <w:rPr>
          <w:rFonts w:ascii="Arial" w:hAnsi="Arial" w:cs="Arial"/>
        </w:rPr>
      </w:pPr>
      <w:r w:rsidRPr="00F55F2D">
        <w:rPr>
          <w:rFonts w:ascii="Arial" w:hAnsi="Arial" w:cs="Arial"/>
          <w:b/>
          <w:bCs/>
        </w:rPr>
        <w:t>Medium shots</w:t>
      </w:r>
      <w:r w:rsidRPr="00F55F2D">
        <w:rPr>
          <w:rFonts w:ascii="Arial" w:hAnsi="Arial" w:cs="Arial"/>
        </w:rPr>
        <w:t xml:space="preserve"> that bring characters into proximity without resolving tension.</w:t>
      </w:r>
    </w:p>
    <w:p w14:paraId="02C8DAC5" w14:textId="77777777" w:rsidR="00F55F2D" w:rsidRPr="00F55F2D" w:rsidRDefault="00F55F2D" w:rsidP="00F55F2D">
      <w:pPr>
        <w:numPr>
          <w:ilvl w:val="0"/>
          <w:numId w:val="251"/>
        </w:numPr>
        <w:rPr>
          <w:rFonts w:ascii="Arial" w:hAnsi="Arial" w:cs="Arial"/>
        </w:rPr>
      </w:pPr>
      <w:r w:rsidRPr="00F55F2D">
        <w:rPr>
          <w:rFonts w:ascii="Arial" w:hAnsi="Arial" w:cs="Arial"/>
          <w:b/>
          <w:bCs/>
        </w:rPr>
        <w:t>Close-ups</w:t>
      </w:r>
      <w:r w:rsidRPr="00F55F2D">
        <w:rPr>
          <w:rFonts w:ascii="Arial" w:hAnsi="Arial" w:cs="Arial"/>
        </w:rPr>
        <w:t xml:space="preserve"> that suggest emotional (and often imminent physical) connection.</w:t>
      </w:r>
    </w:p>
    <w:p w14:paraId="5B5E03BB" w14:textId="276EFA6D" w:rsidR="00F55F2D" w:rsidRPr="00F55F2D" w:rsidRDefault="00F55F2D" w:rsidP="00F55F2D">
      <w:pPr>
        <w:rPr>
          <w:rFonts w:ascii="Arial" w:hAnsi="Arial" w:cs="Arial"/>
        </w:rPr>
      </w:pPr>
      <w:r w:rsidRPr="00F55F2D">
        <w:rPr>
          <w:rFonts w:ascii="Arial" w:hAnsi="Arial" w:cs="Arial"/>
        </w:rPr>
        <w:t xml:space="preserve">Importantly, editors often delay the cut to a close-up until a moment of </w:t>
      </w:r>
      <w:r w:rsidRPr="00F55F2D">
        <w:rPr>
          <w:rFonts w:ascii="Arial" w:hAnsi="Arial" w:cs="Arial"/>
          <w:b/>
          <w:bCs/>
        </w:rPr>
        <w:t>emotional vulnerability</w:t>
      </w:r>
      <w:r w:rsidRPr="00F55F2D">
        <w:rPr>
          <w:rFonts w:ascii="Arial" w:hAnsi="Arial" w:cs="Arial"/>
        </w:rPr>
        <w:t xml:space="preserve">, thus allowing the transition into intimacy to feel earned. For instance, after a series of distant framings and indirect glances, a </w:t>
      </w:r>
      <w:r w:rsidRPr="00F55F2D">
        <w:rPr>
          <w:rFonts w:ascii="Arial" w:hAnsi="Arial" w:cs="Arial"/>
          <w:b/>
          <w:bCs/>
        </w:rPr>
        <w:t>cut to mutual eye contact in close-up</w:t>
      </w:r>
      <w:r w:rsidRPr="00F55F2D">
        <w:rPr>
          <w:rFonts w:ascii="Arial" w:hAnsi="Arial" w:cs="Arial"/>
        </w:rPr>
        <w:t>—accompanied by a drop in ambient noise or a subtle swell in score—can function as the editorial equivalent of a first touch or kiss.</w:t>
      </w:r>
    </w:p>
    <w:p w14:paraId="40C2078F" w14:textId="77777777" w:rsidR="00F55F2D" w:rsidRPr="00F55F2D" w:rsidRDefault="00F55F2D" w:rsidP="00F55F2D">
      <w:pPr>
        <w:rPr>
          <w:rFonts w:ascii="Arial" w:hAnsi="Arial" w:cs="Arial"/>
          <w:b/>
          <w:bCs/>
        </w:rPr>
      </w:pPr>
      <w:r w:rsidRPr="00F55F2D">
        <w:rPr>
          <w:rFonts w:ascii="Arial" w:hAnsi="Arial" w:cs="Arial"/>
          <w:b/>
          <w:bCs/>
        </w:rPr>
        <w:t>E. Rhythmic Suspension and Deferred Resolution</w:t>
      </w:r>
    </w:p>
    <w:p w14:paraId="6EA8BEA1" w14:textId="77777777" w:rsidR="00F55F2D" w:rsidRPr="00F55F2D" w:rsidRDefault="00F55F2D" w:rsidP="00F55F2D">
      <w:pPr>
        <w:rPr>
          <w:rFonts w:ascii="Arial" w:hAnsi="Arial" w:cs="Arial"/>
        </w:rPr>
      </w:pPr>
      <w:r w:rsidRPr="00F55F2D">
        <w:rPr>
          <w:rFonts w:ascii="Arial" w:hAnsi="Arial" w:cs="Arial"/>
        </w:rPr>
        <w:t xml:space="preserve">Romantic editing often employs what might be called </w:t>
      </w:r>
      <w:r w:rsidRPr="00F55F2D">
        <w:rPr>
          <w:rFonts w:ascii="Arial" w:hAnsi="Arial" w:cs="Arial"/>
          <w:b/>
          <w:bCs/>
        </w:rPr>
        <w:t>rhythmic suspension</w:t>
      </w:r>
      <w:r w:rsidRPr="00F55F2D">
        <w:rPr>
          <w:rFonts w:ascii="Arial" w:hAnsi="Arial" w:cs="Arial"/>
        </w:rPr>
        <w:t>—delaying narrative resolution through editorial pacing to prolong emotional tension. This may involve:</w:t>
      </w:r>
    </w:p>
    <w:p w14:paraId="5AA623D8" w14:textId="77777777" w:rsidR="00F55F2D" w:rsidRPr="00F55F2D" w:rsidRDefault="00F55F2D" w:rsidP="00F55F2D">
      <w:pPr>
        <w:numPr>
          <w:ilvl w:val="0"/>
          <w:numId w:val="252"/>
        </w:numPr>
        <w:rPr>
          <w:rFonts w:ascii="Arial" w:hAnsi="Arial" w:cs="Arial"/>
        </w:rPr>
      </w:pPr>
      <w:r w:rsidRPr="00F55F2D">
        <w:rPr>
          <w:rFonts w:ascii="Arial" w:hAnsi="Arial" w:cs="Arial"/>
          <w:b/>
          <w:bCs/>
        </w:rPr>
        <w:t>Interrupted gestures</w:t>
      </w:r>
      <w:r w:rsidRPr="00F55F2D">
        <w:rPr>
          <w:rFonts w:ascii="Arial" w:hAnsi="Arial" w:cs="Arial"/>
        </w:rPr>
        <w:t xml:space="preserve"> (e.g., a hand reaching out, then cut away).</w:t>
      </w:r>
    </w:p>
    <w:p w14:paraId="32B9EAF7" w14:textId="77777777" w:rsidR="00F55F2D" w:rsidRPr="00F55F2D" w:rsidRDefault="00F55F2D" w:rsidP="00F55F2D">
      <w:pPr>
        <w:numPr>
          <w:ilvl w:val="0"/>
          <w:numId w:val="252"/>
        </w:numPr>
        <w:rPr>
          <w:rFonts w:ascii="Arial" w:hAnsi="Arial" w:cs="Arial"/>
        </w:rPr>
      </w:pPr>
      <w:r w:rsidRPr="00F55F2D">
        <w:rPr>
          <w:rFonts w:ascii="Arial" w:hAnsi="Arial" w:cs="Arial"/>
          <w:b/>
          <w:bCs/>
        </w:rPr>
        <w:t>Premature cuts</w:t>
      </w:r>
      <w:r w:rsidRPr="00F55F2D">
        <w:rPr>
          <w:rFonts w:ascii="Arial" w:hAnsi="Arial" w:cs="Arial"/>
        </w:rPr>
        <w:t xml:space="preserve"> (e.g., ending a scene before a kiss or confession occurs).</w:t>
      </w:r>
    </w:p>
    <w:p w14:paraId="2177C2E0" w14:textId="77777777" w:rsidR="00F55F2D" w:rsidRPr="00F55F2D" w:rsidRDefault="00F55F2D" w:rsidP="00F55F2D">
      <w:pPr>
        <w:numPr>
          <w:ilvl w:val="0"/>
          <w:numId w:val="252"/>
        </w:numPr>
        <w:rPr>
          <w:rFonts w:ascii="Arial" w:hAnsi="Arial" w:cs="Arial"/>
        </w:rPr>
      </w:pPr>
      <w:r w:rsidRPr="00F55F2D">
        <w:rPr>
          <w:rFonts w:ascii="Arial" w:hAnsi="Arial" w:cs="Arial"/>
          <w:b/>
          <w:bCs/>
        </w:rPr>
        <w:t>Elliptical transitions</w:t>
      </w:r>
      <w:r w:rsidRPr="00F55F2D">
        <w:rPr>
          <w:rFonts w:ascii="Arial" w:hAnsi="Arial" w:cs="Arial"/>
        </w:rPr>
        <w:t xml:space="preserve"> (e.g., jumping forward in time, leaving the viewer uncertain whether intimacy occurred).</w:t>
      </w:r>
    </w:p>
    <w:p w14:paraId="49977462" w14:textId="32802D37" w:rsidR="00F55F2D" w:rsidRPr="00F55F2D" w:rsidRDefault="00F55F2D" w:rsidP="00F55F2D">
      <w:pPr>
        <w:rPr>
          <w:rFonts w:ascii="Arial" w:hAnsi="Arial" w:cs="Arial"/>
        </w:rPr>
      </w:pPr>
      <w:r w:rsidRPr="00F55F2D">
        <w:rPr>
          <w:rFonts w:ascii="Arial" w:hAnsi="Arial" w:cs="Arial"/>
        </w:rPr>
        <w:t xml:space="preserve">Such techniques sustain viewer engagement by </w:t>
      </w:r>
      <w:r w:rsidRPr="00F55F2D">
        <w:rPr>
          <w:rFonts w:ascii="Arial" w:hAnsi="Arial" w:cs="Arial"/>
          <w:b/>
          <w:bCs/>
        </w:rPr>
        <w:t>constructing desire through absence</w:t>
      </w:r>
      <w:r w:rsidRPr="00F55F2D">
        <w:rPr>
          <w:rFonts w:ascii="Arial" w:hAnsi="Arial" w:cs="Arial"/>
        </w:rPr>
        <w:t>. By not resolving romantic tension immediately, the editor aligns the viewer’s emotional rhythm with the characters’—longing for fulfillment, interpreting silences, reading glances as clues.</w:t>
      </w:r>
    </w:p>
    <w:p w14:paraId="44C74236" w14:textId="7A537649" w:rsidR="00986A01" w:rsidRPr="00986A01" w:rsidRDefault="00F55F2D" w:rsidP="00986A01">
      <w:pPr>
        <w:rPr>
          <w:rFonts w:ascii="Arial" w:hAnsi="Arial" w:cs="Arial"/>
        </w:rPr>
      </w:pPr>
      <w:r w:rsidRPr="00F55F2D">
        <w:rPr>
          <w:rFonts w:ascii="Arial" w:hAnsi="Arial" w:cs="Arial"/>
        </w:rPr>
        <w:t xml:space="preserve">In romantic drama, editing is not merely a vessel for continuity or pacing—it is the </w:t>
      </w:r>
      <w:r w:rsidRPr="00F55F2D">
        <w:rPr>
          <w:rFonts w:ascii="Arial" w:hAnsi="Arial" w:cs="Arial"/>
          <w:i/>
          <w:iCs/>
        </w:rPr>
        <w:t>primary engine of emotional calibration</w:t>
      </w:r>
      <w:r w:rsidRPr="00F55F2D">
        <w:rPr>
          <w:rFonts w:ascii="Arial" w:hAnsi="Arial" w:cs="Arial"/>
        </w:rPr>
        <w:t xml:space="preserve">. Through cross-cutting, gaze logic, silence, and spatial modulation, editors create a felt sense of connection between characters that transcends words. Intimacy, as constructed editorially, is rhythmic: it breathes, pauses, recedes, and surges in a visual dance of affective alignment. The cut is not just a technical splice—it is a </w:t>
      </w:r>
      <w:r w:rsidRPr="00F55F2D">
        <w:rPr>
          <w:rFonts w:ascii="Arial" w:hAnsi="Arial" w:cs="Arial"/>
        </w:rPr>
        <w:lastRenderedPageBreak/>
        <w:t>gesture of proximity, a heartbeat of longing, and ultimately, the invisible grammar of love on screen.</w:t>
      </w:r>
    </w:p>
    <w:p w14:paraId="195FE790" w14:textId="77777777" w:rsidR="00F55F2D" w:rsidRPr="00F55F2D" w:rsidRDefault="00F55F2D" w:rsidP="00F55F2D">
      <w:pPr>
        <w:rPr>
          <w:rFonts w:ascii="Arial" w:hAnsi="Arial" w:cs="Arial"/>
          <w:b/>
          <w:bCs/>
        </w:rPr>
      </w:pPr>
      <w:r w:rsidRPr="00F55F2D">
        <w:rPr>
          <w:rFonts w:ascii="Arial" w:hAnsi="Arial" w:cs="Arial"/>
          <w:b/>
          <w:bCs/>
        </w:rPr>
        <w:t>8. Truth or Construction? Narrative Editing in Documentary Filmmaking</w:t>
      </w:r>
    </w:p>
    <w:p w14:paraId="0F4330B2" w14:textId="77777777" w:rsidR="00F55F2D" w:rsidRPr="00F55F2D" w:rsidRDefault="00F55F2D" w:rsidP="00F55F2D">
      <w:pPr>
        <w:rPr>
          <w:rFonts w:ascii="Arial" w:hAnsi="Arial" w:cs="Arial"/>
        </w:rPr>
      </w:pPr>
      <w:r w:rsidRPr="00F55F2D">
        <w:rPr>
          <w:rFonts w:ascii="Arial" w:hAnsi="Arial" w:cs="Arial"/>
        </w:rPr>
        <w:t xml:space="preserve">Documentary editing resides at the contested intersection of </w:t>
      </w:r>
      <w:r w:rsidRPr="00F55F2D">
        <w:rPr>
          <w:rFonts w:ascii="Arial" w:hAnsi="Arial" w:cs="Arial"/>
          <w:b/>
          <w:bCs/>
        </w:rPr>
        <w:t>representation and construction</w:t>
      </w:r>
      <w:r w:rsidRPr="00F55F2D">
        <w:rPr>
          <w:rFonts w:ascii="Arial" w:hAnsi="Arial" w:cs="Arial"/>
        </w:rPr>
        <w:t xml:space="preserve">. Nowhere is this tension more ethically and aesthetically charged than in documentaries that tackle politically sensitive subjects—particularly scandals, where competing narratives vie for legitimacy. In such contexts, the editor assumes the role of both storyteller and epistemological gatekeeper, shaping not just the </w:t>
      </w:r>
      <w:r w:rsidRPr="00F55F2D">
        <w:rPr>
          <w:rFonts w:ascii="Arial" w:hAnsi="Arial" w:cs="Arial"/>
          <w:i/>
          <w:iCs/>
        </w:rPr>
        <w:t>form</w:t>
      </w:r>
      <w:r w:rsidRPr="00F55F2D">
        <w:rPr>
          <w:rFonts w:ascii="Arial" w:hAnsi="Arial" w:cs="Arial"/>
        </w:rPr>
        <w:t xml:space="preserve"> of the narrative but its perceived </w:t>
      </w:r>
      <w:r w:rsidRPr="00F55F2D">
        <w:rPr>
          <w:rFonts w:ascii="Arial" w:hAnsi="Arial" w:cs="Arial"/>
          <w:i/>
          <w:iCs/>
        </w:rPr>
        <w:t>truth</w:t>
      </w:r>
      <w:r w:rsidRPr="00F55F2D">
        <w:rPr>
          <w:rFonts w:ascii="Arial" w:hAnsi="Arial" w:cs="Arial"/>
        </w:rPr>
        <w:t>.</w:t>
      </w:r>
    </w:p>
    <w:p w14:paraId="3518FA8A" w14:textId="34655DDA" w:rsidR="00F55F2D" w:rsidRPr="00F55F2D" w:rsidRDefault="00F55F2D" w:rsidP="00F55F2D">
      <w:pPr>
        <w:rPr>
          <w:rFonts w:ascii="Arial" w:hAnsi="Arial" w:cs="Arial"/>
        </w:rPr>
      </w:pPr>
      <w:r w:rsidRPr="00F55F2D">
        <w:rPr>
          <w:rFonts w:ascii="Arial" w:hAnsi="Arial" w:cs="Arial"/>
        </w:rPr>
        <w:t xml:space="preserve">This section examines how editing—through the rearrangement of interviews, archival footage, and soundbites—crafts a </w:t>
      </w:r>
      <w:r w:rsidRPr="00F55F2D">
        <w:rPr>
          <w:rFonts w:ascii="Arial" w:hAnsi="Arial" w:cs="Arial"/>
          <w:b/>
          <w:bCs/>
        </w:rPr>
        <w:t>persuasive narrative arc</w:t>
      </w:r>
      <w:r w:rsidRPr="00F55F2D">
        <w:rPr>
          <w:rFonts w:ascii="Arial" w:hAnsi="Arial" w:cs="Arial"/>
        </w:rPr>
        <w:t xml:space="preserve"> in political scandal documentaries. It analyzes the editor’s tools for coherence and persuasion, while also probing the ethical and epistemological consequences of those choices.</w:t>
      </w:r>
    </w:p>
    <w:p w14:paraId="1A5043DF" w14:textId="77777777" w:rsidR="00F55F2D" w:rsidRPr="00F55F2D" w:rsidRDefault="00F55F2D" w:rsidP="00F55F2D">
      <w:pPr>
        <w:rPr>
          <w:rFonts w:ascii="Arial" w:hAnsi="Arial" w:cs="Arial"/>
          <w:b/>
          <w:bCs/>
        </w:rPr>
      </w:pPr>
      <w:r w:rsidRPr="00F55F2D">
        <w:rPr>
          <w:rFonts w:ascii="Arial" w:hAnsi="Arial" w:cs="Arial"/>
          <w:b/>
          <w:bCs/>
        </w:rPr>
        <w:t>A. Temporal Reordering: Crafting Narrative Logic from Disordered Realities</w:t>
      </w:r>
    </w:p>
    <w:p w14:paraId="14487D48" w14:textId="77777777" w:rsidR="00F55F2D" w:rsidRPr="00F55F2D" w:rsidRDefault="00F55F2D" w:rsidP="00F55F2D">
      <w:pPr>
        <w:rPr>
          <w:rFonts w:ascii="Arial" w:hAnsi="Arial" w:cs="Arial"/>
        </w:rPr>
      </w:pPr>
      <w:r w:rsidRPr="00F55F2D">
        <w:rPr>
          <w:rFonts w:ascii="Arial" w:hAnsi="Arial" w:cs="Arial"/>
        </w:rPr>
        <w:t xml:space="preserve">Real-world events unfold in chaotic, overlapping, and often incomplete ways. Documentary editors frequently rearrange events and materials to build </w:t>
      </w:r>
      <w:r w:rsidRPr="00F55F2D">
        <w:rPr>
          <w:rFonts w:ascii="Arial" w:hAnsi="Arial" w:cs="Arial"/>
          <w:b/>
          <w:bCs/>
        </w:rPr>
        <w:t>narrative legibility</w:t>
      </w:r>
      <w:r w:rsidRPr="00F55F2D">
        <w:rPr>
          <w:rFonts w:ascii="Arial" w:hAnsi="Arial" w:cs="Arial"/>
        </w:rPr>
        <w:t>. This reordering serves several purposes:</w:t>
      </w:r>
    </w:p>
    <w:p w14:paraId="3BFB00A2" w14:textId="77777777" w:rsidR="00F55F2D" w:rsidRPr="00F55F2D" w:rsidRDefault="00F55F2D" w:rsidP="00F55F2D">
      <w:pPr>
        <w:numPr>
          <w:ilvl w:val="0"/>
          <w:numId w:val="253"/>
        </w:numPr>
        <w:rPr>
          <w:rFonts w:ascii="Arial" w:hAnsi="Arial" w:cs="Arial"/>
        </w:rPr>
      </w:pPr>
      <w:r w:rsidRPr="00F55F2D">
        <w:rPr>
          <w:rFonts w:ascii="Arial" w:hAnsi="Arial" w:cs="Arial"/>
          <w:b/>
          <w:bCs/>
        </w:rPr>
        <w:t>Constructing causality</w:t>
      </w:r>
      <w:r w:rsidRPr="00F55F2D">
        <w:rPr>
          <w:rFonts w:ascii="Arial" w:hAnsi="Arial" w:cs="Arial"/>
        </w:rPr>
        <w:t>: sequencing interviews and footage to suggest that one event led to another, even if temporally distant or unrelated.</w:t>
      </w:r>
    </w:p>
    <w:p w14:paraId="275419A6" w14:textId="77777777" w:rsidR="00F55F2D" w:rsidRPr="00F55F2D" w:rsidRDefault="00F55F2D" w:rsidP="00F55F2D">
      <w:pPr>
        <w:numPr>
          <w:ilvl w:val="0"/>
          <w:numId w:val="253"/>
        </w:numPr>
        <w:rPr>
          <w:rFonts w:ascii="Arial" w:hAnsi="Arial" w:cs="Arial"/>
        </w:rPr>
      </w:pPr>
      <w:r w:rsidRPr="00F55F2D">
        <w:rPr>
          <w:rFonts w:ascii="Arial" w:hAnsi="Arial" w:cs="Arial"/>
          <w:b/>
          <w:bCs/>
        </w:rPr>
        <w:t>Heightening dramatic tension</w:t>
      </w:r>
      <w:r w:rsidRPr="00F55F2D">
        <w:rPr>
          <w:rFonts w:ascii="Arial" w:hAnsi="Arial" w:cs="Arial"/>
        </w:rPr>
        <w:t>: placing revelations at strategic moments to build suspense, even if discovered earlier during filming.</w:t>
      </w:r>
    </w:p>
    <w:p w14:paraId="6068C421" w14:textId="77777777" w:rsidR="00F55F2D" w:rsidRPr="00F55F2D" w:rsidRDefault="00F55F2D" w:rsidP="00F55F2D">
      <w:pPr>
        <w:numPr>
          <w:ilvl w:val="0"/>
          <w:numId w:val="253"/>
        </w:numPr>
        <w:rPr>
          <w:rFonts w:ascii="Arial" w:hAnsi="Arial" w:cs="Arial"/>
        </w:rPr>
      </w:pPr>
      <w:r w:rsidRPr="00F55F2D">
        <w:rPr>
          <w:rFonts w:ascii="Arial" w:hAnsi="Arial" w:cs="Arial"/>
          <w:b/>
          <w:bCs/>
        </w:rPr>
        <w:t>Creating arcs</w:t>
      </w:r>
      <w:r w:rsidRPr="00F55F2D">
        <w:rPr>
          <w:rFonts w:ascii="Arial" w:hAnsi="Arial" w:cs="Arial"/>
        </w:rPr>
        <w:t>: using classical three-act structure (setup, conflict, resolution) to frame the scandal’s rise and fallout.</w:t>
      </w:r>
    </w:p>
    <w:p w14:paraId="2E390320" w14:textId="77777777" w:rsidR="00F55F2D" w:rsidRPr="00F55F2D" w:rsidRDefault="00F55F2D" w:rsidP="00F55F2D">
      <w:pPr>
        <w:rPr>
          <w:rFonts w:ascii="Arial" w:hAnsi="Arial" w:cs="Arial"/>
        </w:rPr>
      </w:pPr>
      <w:r w:rsidRPr="00F55F2D">
        <w:rPr>
          <w:rFonts w:ascii="Arial" w:hAnsi="Arial" w:cs="Arial"/>
        </w:rPr>
        <w:t xml:space="preserve">In a documentary about a hypothetical political scandal—say, financial fraud by a senior official—an editor might delay the inclusion of incriminating archival documents until the midpoint, despite their early availability. This restructuring turns evidence into </w:t>
      </w:r>
      <w:r w:rsidRPr="00F55F2D">
        <w:rPr>
          <w:rFonts w:ascii="Arial" w:hAnsi="Arial" w:cs="Arial"/>
          <w:b/>
          <w:bCs/>
        </w:rPr>
        <w:t>narrative climax</w:t>
      </w:r>
      <w:r w:rsidRPr="00F55F2D">
        <w:rPr>
          <w:rFonts w:ascii="Arial" w:hAnsi="Arial" w:cs="Arial"/>
        </w:rPr>
        <w:t>, not merely reportage.</w:t>
      </w:r>
    </w:p>
    <w:p w14:paraId="2CBB2185" w14:textId="163E9BD8" w:rsidR="00F55F2D" w:rsidRPr="00F55F2D" w:rsidRDefault="00F55F2D" w:rsidP="00F55F2D">
      <w:pPr>
        <w:rPr>
          <w:rFonts w:ascii="Arial" w:hAnsi="Arial" w:cs="Arial"/>
        </w:rPr>
      </w:pPr>
      <w:r w:rsidRPr="00F55F2D">
        <w:rPr>
          <w:rFonts w:ascii="Arial" w:hAnsi="Arial" w:cs="Arial"/>
        </w:rPr>
        <w:t xml:space="preserve">Such choices reveal a core principle of documentary editing: </w:t>
      </w:r>
      <w:r w:rsidRPr="00F55F2D">
        <w:rPr>
          <w:rFonts w:ascii="Arial" w:hAnsi="Arial" w:cs="Arial"/>
          <w:b/>
          <w:bCs/>
        </w:rPr>
        <w:t>truth is not solely recorded; it is structured</w:t>
      </w:r>
      <w:r w:rsidRPr="00F55F2D">
        <w:rPr>
          <w:rFonts w:ascii="Arial" w:hAnsi="Arial" w:cs="Arial"/>
        </w:rPr>
        <w:t>.</w:t>
      </w:r>
    </w:p>
    <w:p w14:paraId="2201A3AA" w14:textId="77777777" w:rsidR="00F55F2D" w:rsidRPr="00F55F2D" w:rsidRDefault="00F55F2D" w:rsidP="00F55F2D">
      <w:pPr>
        <w:rPr>
          <w:rFonts w:ascii="Arial" w:hAnsi="Arial" w:cs="Arial"/>
          <w:b/>
          <w:bCs/>
        </w:rPr>
      </w:pPr>
      <w:r w:rsidRPr="00F55F2D">
        <w:rPr>
          <w:rFonts w:ascii="Arial" w:hAnsi="Arial" w:cs="Arial"/>
          <w:b/>
          <w:bCs/>
        </w:rPr>
        <w:t>B. Interview Juxtaposition and the Construction of Testimonial Authority</w:t>
      </w:r>
    </w:p>
    <w:p w14:paraId="33F07B03" w14:textId="77777777" w:rsidR="00F55F2D" w:rsidRPr="00F55F2D" w:rsidRDefault="00F55F2D" w:rsidP="00F55F2D">
      <w:pPr>
        <w:rPr>
          <w:rFonts w:ascii="Arial" w:hAnsi="Arial" w:cs="Arial"/>
        </w:rPr>
      </w:pPr>
      <w:r w:rsidRPr="00F55F2D">
        <w:rPr>
          <w:rFonts w:ascii="Arial" w:hAnsi="Arial" w:cs="Arial"/>
        </w:rPr>
        <w:t xml:space="preserve">Interviews in documentary function as narrative spine, but their power derives not only from what is said, but from how statements are </w:t>
      </w:r>
      <w:r w:rsidRPr="00F55F2D">
        <w:rPr>
          <w:rFonts w:ascii="Arial" w:hAnsi="Arial" w:cs="Arial"/>
          <w:b/>
          <w:bCs/>
        </w:rPr>
        <w:t>sequenced, contrasted, and framed</w:t>
      </w:r>
      <w:r w:rsidRPr="00F55F2D">
        <w:rPr>
          <w:rFonts w:ascii="Arial" w:hAnsi="Arial" w:cs="Arial"/>
        </w:rPr>
        <w:t>. Editorial strategies include:</w:t>
      </w:r>
    </w:p>
    <w:p w14:paraId="2BABFC28" w14:textId="77777777" w:rsidR="00F55F2D" w:rsidRPr="00F55F2D" w:rsidRDefault="00F55F2D" w:rsidP="00F55F2D">
      <w:pPr>
        <w:numPr>
          <w:ilvl w:val="0"/>
          <w:numId w:val="254"/>
        </w:numPr>
        <w:rPr>
          <w:rFonts w:ascii="Arial" w:hAnsi="Arial" w:cs="Arial"/>
        </w:rPr>
      </w:pPr>
      <w:r w:rsidRPr="00F55F2D">
        <w:rPr>
          <w:rFonts w:ascii="Arial" w:hAnsi="Arial" w:cs="Arial"/>
          <w:b/>
          <w:bCs/>
        </w:rPr>
        <w:t>Cross-cutting between conflicting testimonies</w:t>
      </w:r>
      <w:r w:rsidRPr="00F55F2D">
        <w:rPr>
          <w:rFonts w:ascii="Arial" w:hAnsi="Arial" w:cs="Arial"/>
        </w:rPr>
        <w:t xml:space="preserve"> to create a dialectical structure.</w:t>
      </w:r>
    </w:p>
    <w:p w14:paraId="7FF54ABE" w14:textId="77777777" w:rsidR="00F55F2D" w:rsidRPr="00F55F2D" w:rsidRDefault="00F55F2D" w:rsidP="00F55F2D">
      <w:pPr>
        <w:numPr>
          <w:ilvl w:val="0"/>
          <w:numId w:val="254"/>
        </w:numPr>
        <w:rPr>
          <w:rFonts w:ascii="Arial" w:hAnsi="Arial" w:cs="Arial"/>
        </w:rPr>
      </w:pPr>
      <w:r w:rsidRPr="00F55F2D">
        <w:rPr>
          <w:rFonts w:ascii="Arial" w:hAnsi="Arial" w:cs="Arial"/>
          <w:b/>
          <w:bCs/>
        </w:rPr>
        <w:t>Strategic silences and stutters</w:t>
      </w:r>
      <w:r w:rsidRPr="00F55F2D">
        <w:rPr>
          <w:rFonts w:ascii="Arial" w:hAnsi="Arial" w:cs="Arial"/>
        </w:rPr>
        <w:t>, left unedited, to imply discomfort or deception.</w:t>
      </w:r>
    </w:p>
    <w:p w14:paraId="00414E6B" w14:textId="77777777" w:rsidR="00F55F2D" w:rsidRPr="00F55F2D" w:rsidRDefault="00F55F2D" w:rsidP="00F55F2D">
      <w:pPr>
        <w:numPr>
          <w:ilvl w:val="0"/>
          <w:numId w:val="254"/>
        </w:numPr>
        <w:rPr>
          <w:rFonts w:ascii="Arial" w:hAnsi="Arial" w:cs="Arial"/>
        </w:rPr>
      </w:pPr>
      <w:r w:rsidRPr="00F55F2D">
        <w:rPr>
          <w:rFonts w:ascii="Arial" w:hAnsi="Arial" w:cs="Arial"/>
          <w:b/>
          <w:bCs/>
        </w:rPr>
        <w:t>Visual framing of interviews</w:t>
      </w:r>
      <w:r w:rsidRPr="00F55F2D">
        <w:rPr>
          <w:rFonts w:ascii="Arial" w:hAnsi="Arial" w:cs="Arial"/>
        </w:rPr>
        <w:t xml:space="preserve"> (e.g., background, lighting, camera angle) to imply trustworthiness or ambiguity.</w:t>
      </w:r>
    </w:p>
    <w:p w14:paraId="646A07DB" w14:textId="77777777" w:rsidR="00F55F2D" w:rsidRPr="00F55F2D" w:rsidRDefault="00F55F2D" w:rsidP="00F55F2D">
      <w:pPr>
        <w:rPr>
          <w:rFonts w:ascii="Arial" w:hAnsi="Arial" w:cs="Arial"/>
        </w:rPr>
      </w:pPr>
      <w:r w:rsidRPr="00F55F2D">
        <w:rPr>
          <w:rFonts w:ascii="Arial" w:hAnsi="Arial" w:cs="Arial"/>
        </w:rPr>
        <w:t xml:space="preserve">In constructing a persuasive arc, editors may juxtapose a whistleblower’s claims with denials by an implicated official—not necessarily to provide balance, but to stage a rhetorical confrontation. Even when interviews are edited faithfully, their </w:t>
      </w:r>
      <w:r w:rsidRPr="00F55F2D">
        <w:rPr>
          <w:rFonts w:ascii="Arial" w:hAnsi="Arial" w:cs="Arial"/>
          <w:b/>
          <w:bCs/>
        </w:rPr>
        <w:t>position within the larger sequence</w:t>
      </w:r>
      <w:r w:rsidRPr="00F55F2D">
        <w:rPr>
          <w:rFonts w:ascii="Arial" w:hAnsi="Arial" w:cs="Arial"/>
        </w:rPr>
        <w:t xml:space="preserve"> shapes meaning.</w:t>
      </w:r>
    </w:p>
    <w:p w14:paraId="1B8DCF73" w14:textId="01959F9B" w:rsidR="00F55F2D" w:rsidRPr="00F55F2D" w:rsidRDefault="00F55F2D" w:rsidP="00F55F2D">
      <w:pPr>
        <w:rPr>
          <w:rFonts w:ascii="Arial" w:hAnsi="Arial" w:cs="Arial"/>
        </w:rPr>
      </w:pPr>
      <w:r w:rsidRPr="00F55F2D">
        <w:rPr>
          <w:rFonts w:ascii="Arial" w:hAnsi="Arial" w:cs="Arial"/>
        </w:rPr>
        <w:lastRenderedPageBreak/>
        <w:t xml:space="preserve">The editor thus becomes an arbiter of </w:t>
      </w:r>
      <w:r w:rsidRPr="00F55F2D">
        <w:rPr>
          <w:rFonts w:ascii="Arial" w:hAnsi="Arial" w:cs="Arial"/>
          <w:b/>
          <w:bCs/>
        </w:rPr>
        <w:t>testimonial weight</w:t>
      </w:r>
      <w:r w:rsidRPr="00F55F2D">
        <w:rPr>
          <w:rFonts w:ascii="Arial" w:hAnsi="Arial" w:cs="Arial"/>
        </w:rPr>
        <w:t>, deciding whose voice leads, responds, or is visually marginalized.</w:t>
      </w:r>
    </w:p>
    <w:p w14:paraId="2A5C2A1F" w14:textId="77777777" w:rsidR="00F55F2D" w:rsidRPr="00F55F2D" w:rsidRDefault="00F55F2D" w:rsidP="00F55F2D">
      <w:pPr>
        <w:rPr>
          <w:rFonts w:ascii="Arial" w:hAnsi="Arial" w:cs="Arial"/>
          <w:b/>
          <w:bCs/>
        </w:rPr>
      </w:pPr>
      <w:r w:rsidRPr="00F55F2D">
        <w:rPr>
          <w:rFonts w:ascii="Arial" w:hAnsi="Arial" w:cs="Arial"/>
          <w:b/>
          <w:bCs/>
        </w:rPr>
        <w:t>C. Archival Footage and Contextual Reframing</w:t>
      </w:r>
    </w:p>
    <w:p w14:paraId="2CC8BBB5" w14:textId="77777777" w:rsidR="00F55F2D" w:rsidRPr="00F55F2D" w:rsidRDefault="00F55F2D" w:rsidP="00F55F2D">
      <w:pPr>
        <w:rPr>
          <w:rFonts w:ascii="Arial" w:hAnsi="Arial" w:cs="Arial"/>
        </w:rPr>
      </w:pPr>
      <w:r w:rsidRPr="00F55F2D">
        <w:rPr>
          <w:rFonts w:ascii="Arial" w:hAnsi="Arial" w:cs="Arial"/>
        </w:rPr>
        <w:t xml:space="preserve">Archival materials—news clips, press conferences, surveillance video, documents—offer visual evidence, but their power depends on </w:t>
      </w:r>
      <w:r w:rsidRPr="00F55F2D">
        <w:rPr>
          <w:rFonts w:ascii="Arial" w:hAnsi="Arial" w:cs="Arial"/>
          <w:b/>
          <w:bCs/>
        </w:rPr>
        <w:t>contextual framing</w:t>
      </w:r>
      <w:r w:rsidRPr="00F55F2D">
        <w:rPr>
          <w:rFonts w:ascii="Arial" w:hAnsi="Arial" w:cs="Arial"/>
        </w:rPr>
        <w:t>. Editors manipulate this context in several ways:</w:t>
      </w:r>
    </w:p>
    <w:p w14:paraId="2BD5DD6E" w14:textId="77777777" w:rsidR="00F55F2D" w:rsidRPr="00F55F2D" w:rsidRDefault="00F55F2D" w:rsidP="00F55F2D">
      <w:pPr>
        <w:numPr>
          <w:ilvl w:val="0"/>
          <w:numId w:val="255"/>
        </w:numPr>
        <w:rPr>
          <w:rFonts w:ascii="Arial" w:hAnsi="Arial" w:cs="Arial"/>
        </w:rPr>
      </w:pPr>
      <w:r w:rsidRPr="00F55F2D">
        <w:rPr>
          <w:rFonts w:ascii="Arial" w:hAnsi="Arial" w:cs="Arial"/>
          <w:b/>
          <w:bCs/>
        </w:rPr>
        <w:t>Voice-over overlays</w:t>
      </w:r>
      <w:r w:rsidRPr="00F55F2D">
        <w:rPr>
          <w:rFonts w:ascii="Arial" w:hAnsi="Arial" w:cs="Arial"/>
        </w:rPr>
        <w:t xml:space="preserve"> to reframe archival footage as evidence rather than surface event.</w:t>
      </w:r>
    </w:p>
    <w:p w14:paraId="469C9429" w14:textId="77777777" w:rsidR="00F55F2D" w:rsidRPr="00F55F2D" w:rsidRDefault="00F55F2D" w:rsidP="00F55F2D">
      <w:pPr>
        <w:numPr>
          <w:ilvl w:val="0"/>
          <w:numId w:val="255"/>
        </w:numPr>
        <w:rPr>
          <w:rFonts w:ascii="Arial" w:hAnsi="Arial" w:cs="Arial"/>
        </w:rPr>
      </w:pPr>
      <w:r w:rsidRPr="00F55F2D">
        <w:rPr>
          <w:rFonts w:ascii="Arial" w:hAnsi="Arial" w:cs="Arial"/>
          <w:b/>
          <w:bCs/>
        </w:rPr>
        <w:t>Slow motion or freeze-frame</w:t>
      </w:r>
      <w:r w:rsidRPr="00F55F2D">
        <w:rPr>
          <w:rFonts w:ascii="Arial" w:hAnsi="Arial" w:cs="Arial"/>
        </w:rPr>
        <w:t xml:space="preserve"> to emphasize hidden details or build tension.</w:t>
      </w:r>
    </w:p>
    <w:p w14:paraId="7FECC281" w14:textId="77777777" w:rsidR="00F55F2D" w:rsidRPr="00F55F2D" w:rsidRDefault="00F55F2D" w:rsidP="00F55F2D">
      <w:pPr>
        <w:numPr>
          <w:ilvl w:val="0"/>
          <w:numId w:val="255"/>
        </w:numPr>
        <w:rPr>
          <w:rFonts w:ascii="Arial" w:hAnsi="Arial" w:cs="Arial"/>
        </w:rPr>
      </w:pPr>
      <w:r w:rsidRPr="00F55F2D">
        <w:rPr>
          <w:rFonts w:ascii="Arial" w:hAnsi="Arial" w:cs="Arial"/>
          <w:b/>
          <w:bCs/>
        </w:rPr>
        <w:t>Temporal repositioning</w:t>
      </w:r>
      <w:r w:rsidRPr="00F55F2D">
        <w:rPr>
          <w:rFonts w:ascii="Arial" w:hAnsi="Arial" w:cs="Arial"/>
        </w:rPr>
        <w:t xml:space="preserve"> of archival clips to associate them with particular emotional beats or themes.</w:t>
      </w:r>
    </w:p>
    <w:p w14:paraId="38EED85C" w14:textId="77777777" w:rsidR="00F55F2D" w:rsidRPr="00F55F2D" w:rsidRDefault="00F55F2D" w:rsidP="00F55F2D">
      <w:pPr>
        <w:rPr>
          <w:rFonts w:ascii="Arial" w:hAnsi="Arial" w:cs="Arial"/>
        </w:rPr>
      </w:pPr>
      <w:r w:rsidRPr="00F55F2D">
        <w:rPr>
          <w:rFonts w:ascii="Arial" w:hAnsi="Arial" w:cs="Arial"/>
        </w:rPr>
        <w:t xml:space="preserve">In a documentary about a scandal involving leaked surveillance, footage of a politician shaking hands might be reframed—via timing, score, or narration—as sinister or ironic. This highlights how </w:t>
      </w:r>
      <w:r w:rsidRPr="00F55F2D">
        <w:rPr>
          <w:rFonts w:ascii="Arial" w:hAnsi="Arial" w:cs="Arial"/>
          <w:b/>
          <w:bCs/>
        </w:rPr>
        <w:t>archival truth can be rhetorically recontextualized</w:t>
      </w:r>
      <w:r w:rsidRPr="00F55F2D">
        <w:rPr>
          <w:rFonts w:ascii="Arial" w:hAnsi="Arial" w:cs="Arial"/>
        </w:rPr>
        <w:t xml:space="preserve"> without altering the footage itself.</w:t>
      </w:r>
    </w:p>
    <w:p w14:paraId="1501D88A" w14:textId="20B072CD" w:rsidR="00F55F2D" w:rsidRPr="00F55F2D" w:rsidRDefault="00F55F2D" w:rsidP="00F55F2D">
      <w:pPr>
        <w:rPr>
          <w:rFonts w:ascii="Arial" w:hAnsi="Arial" w:cs="Arial"/>
        </w:rPr>
      </w:pPr>
      <w:r w:rsidRPr="00F55F2D">
        <w:rPr>
          <w:rFonts w:ascii="Arial" w:hAnsi="Arial" w:cs="Arial"/>
        </w:rPr>
        <w:t xml:space="preserve">Such editorial moves straddle the line between exposé and construction, raising questions about </w:t>
      </w:r>
      <w:r w:rsidRPr="00F55F2D">
        <w:rPr>
          <w:rFonts w:ascii="Arial" w:hAnsi="Arial" w:cs="Arial"/>
          <w:b/>
          <w:bCs/>
        </w:rPr>
        <w:t>visual rhetoric</w:t>
      </w:r>
      <w:r w:rsidRPr="00F55F2D">
        <w:rPr>
          <w:rFonts w:ascii="Arial" w:hAnsi="Arial" w:cs="Arial"/>
        </w:rPr>
        <w:t xml:space="preserve"> and </w:t>
      </w:r>
      <w:r w:rsidRPr="00F55F2D">
        <w:rPr>
          <w:rFonts w:ascii="Arial" w:hAnsi="Arial" w:cs="Arial"/>
          <w:b/>
          <w:bCs/>
        </w:rPr>
        <w:t>interpretive authority</w:t>
      </w:r>
      <w:r w:rsidRPr="00F55F2D">
        <w:rPr>
          <w:rFonts w:ascii="Arial" w:hAnsi="Arial" w:cs="Arial"/>
        </w:rPr>
        <w:t>.</w:t>
      </w:r>
    </w:p>
    <w:p w14:paraId="02DCD1F8" w14:textId="77777777" w:rsidR="00F55F2D" w:rsidRPr="00F55F2D" w:rsidRDefault="00F55F2D" w:rsidP="00F55F2D">
      <w:pPr>
        <w:rPr>
          <w:rFonts w:ascii="Arial" w:hAnsi="Arial" w:cs="Arial"/>
          <w:b/>
          <w:bCs/>
        </w:rPr>
      </w:pPr>
      <w:r w:rsidRPr="00F55F2D">
        <w:rPr>
          <w:rFonts w:ascii="Arial" w:hAnsi="Arial" w:cs="Arial"/>
          <w:b/>
          <w:bCs/>
        </w:rPr>
        <w:t>D. Soundbites, Score, and the Affective Arc</w:t>
      </w:r>
    </w:p>
    <w:p w14:paraId="6C6FD488" w14:textId="77777777" w:rsidR="00F55F2D" w:rsidRPr="00F55F2D" w:rsidRDefault="00F55F2D" w:rsidP="00F55F2D">
      <w:pPr>
        <w:rPr>
          <w:rFonts w:ascii="Arial" w:hAnsi="Arial" w:cs="Arial"/>
        </w:rPr>
      </w:pPr>
      <w:r w:rsidRPr="00F55F2D">
        <w:rPr>
          <w:rFonts w:ascii="Arial" w:hAnsi="Arial" w:cs="Arial"/>
        </w:rPr>
        <w:t xml:space="preserve">Sound design—particularly through voice-over narration, soundbites, and score—shapes the viewer’s </w:t>
      </w:r>
      <w:r w:rsidRPr="00F55F2D">
        <w:rPr>
          <w:rFonts w:ascii="Arial" w:hAnsi="Arial" w:cs="Arial"/>
          <w:b/>
          <w:bCs/>
        </w:rPr>
        <w:t>emotional trajectory</w:t>
      </w:r>
      <w:r w:rsidRPr="00F55F2D">
        <w:rPr>
          <w:rFonts w:ascii="Arial" w:hAnsi="Arial" w:cs="Arial"/>
        </w:rPr>
        <w:t xml:space="preserve"> through the documentary. Key editorial tools include:</w:t>
      </w:r>
    </w:p>
    <w:p w14:paraId="19396384" w14:textId="77777777" w:rsidR="00F55F2D" w:rsidRPr="00F55F2D" w:rsidRDefault="00F55F2D" w:rsidP="00F55F2D">
      <w:pPr>
        <w:numPr>
          <w:ilvl w:val="0"/>
          <w:numId w:val="256"/>
        </w:numPr>
        <w:rPr>
          <w:rFonts w:ascii="Arial" w:hAnsi="Arial" w:cs="Arial"/>
        </w:rPr>
      </w:pPr>
      <w:r w:rsidRPr="00F55F2D">
        <w:rPr>
          <w:rFonts w:ascii="Arial" w:hAnsi="Arial" w:cs="Arial"/>
          <w:b/>
          <w:bCs/>
        </w:rPr>
        <w:t>Soundbites isolated from longer context</w:t>
      </w:r>
      <w:r w:rsidRPr="00F55F2D">
        <w:rPr>
          <w:rFonts w:ascii="Arial" w:hAnsi="Arial" w:cs="Arial"/>
        </w:rPr>
        <w:t>, repurposed as thematic statements or emotional anchors.</w:t>
      </w:r>
    </w:p>
    <w:p w14:paraId="49AB7DF8" w14:textId="77777777" w:rsidR="00F55F2D" w:rsidRPr="00F55F2D" w:rsidRDefault="00F55F2D" w:rsidP="00F55F2D">
      <w:pPr>
        <w:numPr>
          <w:ilvl w:val="0"/>
          <w:numId w:val="256"/>
        </w:numPr>
        <w:rPr>
          <w:rFonts w:ascii="Arial" w:hAnsi="Arial" w:cs="Arial"/>
        </w:rPr>
      </w:pPr>
      <w:r w:rsidRPr="00F55F2D">
        <w:rPr>
          <w:rFonts w:ascii="Arial" w:hAnsi="Arial" w:cs="Arial"/>
          <w:b/>
          <w:bCs/>
        </w:rPr>
        <w:t>Score modulation</w:t>
      </w:r>
      <w:r w:rsidRPr="00F55F2D">
        <w:rPr>
          <w:rFonts w:ascii="Arial" w:hAnsi="Arial" w:cs="Arial"/>
        </w:rPr>
        <w:t xml:space="preserve"> to cue skepticism, urgency, or irony.</w:t>
      </w:r>
    </w:p>
    <w:p w14:paraId="530C63B7" w14:textId="77777777" w:rsidR="00F55F2D" w:rsidRPr="00F55F2D" w:rsidRDefault="00F55F2D" w:rsidP="00F55F2D">
      <w:pPr>
        <w:numPr>
          <w:ilvl w:val="0"/>
          <w:numId w:val="256"/>
        </w:numPr>
        <w:rPr>
          <w:rFonts w:ascii="Arial" w:hAnsi="Arial" w:cs="Arial"/>
        </w:rPr>
      </w:pPr>
      <w:r w:rsidRPr="00F55F2D">
        <w:rPr>
          <w:rFonts w:ascii="Arial" w:hAnsi="Arial" w:cs="Arial"/>
          <w:b/>
          <w:bCs/>
        </w:rPr>
        <w:t>Silence as punctuation</w:t>
      </w:r>
      <w:r w:rsidRPr="00F55F2D">
        <w:rPr>
          <w:rFonts w:ascii="Arial" w:hAnsi="Arial" w:cs="Arial"/>
        </w:rPr>
        <w:t>, often inserted after shocking revelations to emphasize weight.</w:t>
      </w:r>
    </w:p>
    <w:p w14:paraId="1D5A4E68" w14:textId="77777777" w:rsidR="00F55F2D" w:rsidRPr="00F55F2D" w:rsidRDefault="00F55F2D" w:rsidP="00F55F2D">
      <w:pPr>
        <w:rPr>
          <w:rFonts w:ascii="Arial" w:hAnsi="Arial" w:cs="Arial"/>
        </w:rPr>
      </w:pPr>
      <w:r w:rsidRPr="00F55F2D">
        <w:rPr>
          <w:rFonts w:ascii="Arial" w:hAnsi="Arial" w:cs="Arial"/>
        </w:rPr>
        <w:t>For example, an editor might extract a single line—"We thought no one would ever find out"—and reintroduce it at key points in the narrative. Over time, the soundbite evolves from confession to motif, embedded in the film’s persuasive rhythm.</w:t>
      </w:r>
    </w:p>
    <w:p w14:paraId="11D88B55" w14:textId="6A6CA759" w:rsidR="00F55F2D" w:rsidRPr="00F55F2D" w:rsidRDefault="00F55F2D" w:rsidP="00F55F2D">
      <w:pPr>
        <w:rPr>
          <w:rFonts w:ascii="Arial" w:hAnsi="Arial" w:cs="Arial"/>
        </w:rPr>
      </w:pPr>
      <w:r w:rsidRPr="00F55F2D">
        <w:rPr>
          <w:rFonts w:ascii="Arial" w:hAnsi="Arial" w:cs="Arial"/>
        </w:rPr>
        <w:t xml:space="preserve">While these techniques enhance emotional engagement and cohesion, they also </w:t>
      </w:r>
      <w:r w:rsidRPr="00F55F2D">
        <w:rPr>
          <w:rFonts w:ascii="Arial" w:hAnsi="Arial" w:cs="Arial"/>
          <w:b/>
          <w:bCs/>
        </w:rPr>
        <w:t>flatten nuance</w:t>
      </w:r>
      <w:r w:rsidRPr="00F55F2D">
        <w:rPr>
          <w:rFonts w:ascii="Arial" w:hAnsi="Arial" w:cs="Arial"/>
        </w:rPr>
        <w:t>. The risk lies in substituting affect for argument, or spectacle for substantiation.</w:t>
      </w:r>
    </w:p>
    <w:p w14:paraId="3B65EC6F" w14:textId="77777777" w:rsidR="00F55F2D" w:rsidRPr="00F55F2D" w:rsidRDefault="00F55F2D" w:rsidP="00F55F2D">
      <w:pPr>
        <w:rPr>
          <w:rFonts w:ascii="Arial" w:hAnsi="Arial" w:cs="Arial"/>
          <w:b/>
          <w:bCs/>
        </w:rPr>
      </w:pPr>
      <w:r w:rsidRPr="00F55F2D">
        <w:rPr>
          <w:rFonts w:ascii="Arial" w:hAnsi="Arial" w:cs="Arial"/>
          <w:b/>
          <w:bCs/>
        </w:rPr>
        <w:t>E. Editorial Ethics: Veracity, Manipulation, and the Implied Real</w:t>
      </w:r>
    </w:p>
    <w:p w14:paraId="502C2CC6" w14:textId="77777777" w:rsidR="00F55F2D" w:rsidRPr="00F55F2D" w:rsidRDefault="00F55F2D" w:rsidP="00F55F2D">
      <w:pPr>
        <w:rPr>
          <w:rFonts w:ascii="Arial" w:hAnsi="Arial" w:cs="Arial"/>
        </w:rPr>
      </w:pPr>
      <w:r w:rsidRPr="00F55F2D">
        <w:rPr>
          <w:rFonts w:ascii="Arial" w:hAnsi="Arial" w:cs="Arial"/>
        </w:rPr>
        <w:t xml:space="preserve">Ultimately, editing a political documentary is not merely an act of narration—it is a practice of </w:t>
      </w:r>
      <w:r w:rsidRPr="00F55F2D">
        <w:rPr>
          <w:rFonts w:ascii="Arial" w:hAnsi="Arial" w:cs="Arial"/>
          <w:b/>
          <w:bCs/>
        </w:rPr>
        <w:t>interpretive framing</w:t>
      </w:r>
      <w:r w:rsidRPr="00F55F2D">
        <w:rPr>
          <w:rFonts w:ascii="Arial" w:hAnsi="Arial" w:cs="Arial"/>
        </w:rPr>
        <w:t>. Editors must weigh:</w:t>
      </w:r>
    </w:p>
    <w:p w14:paraId="49BE8896" w14:textId="77777777" w:rsidR="00F55F2D" w:rsidRPr="00F55F2D" w:rsidRDefault="00F55F2D" w:rsidP="00F55F2D">
      <w:pPr>
        <w:numPr>
          <w:ilvl w:val="0"/>
          <w:numId w:val="257"/>
        </w:numPr>
        <w:rPr>
          <w:rFonts w:ascii="Arial" w:hAnsi="Arial" w:cs="Arial"/>
        </w:rPr>
      </w:pPr>
      <w:r w:rsidRPr="00F55F2D">
        <w:rPr>
          <w:rFonts w:ascii="Arial" w:hAnsi="Arial" w:cs="Arial"/>
          <w:b/>
          <w:bCs/>
        </w:rPr>
        <w:t>Fidelity to source material</w:t>
      </w:r>
      <w:r w:rsidRPr="00F55F2D">
        <w:rPr>
          <w:rFonts w:ascii="Arial" w:hAnsi="Arial" w:cs="Arial"/>
        </w:rPr>
        <w:t xml:space="preserve"> vs. narrative clarity.</w:t>
      </w:r>
    </w:p>
    <w:p w14:paraId="2D8AC879" w14:textId="77777777" w:rsidR="00F55F2D" w:rsidRPr="00F55F2D" w:rsidRDefault="00F55F2D" w:rsidP="00F55F2D">
      <w:pPr>
        <w:numPr>
          <w:ilvl w:val="0"/>
          <w:numId w:val="257"/>
        </w:numPr>
        <w:rPr>
          <w:rFonts w:ascii="Arial" w:hAnsi="Arial" w:cs="Arial"/>
        </w:rPr>
      </w:pPr>
      <w:r w:rsidRPr="00F55F2D">
        <w:rPr>
          <w:rFonts w:ascii="Arial" w:hAnsi="Arial" w:cs="Arial"/>
          <w:b/>
          <w:bCs/>
        </w:rPr>
        <w:t>Transparency of construction</w:t>
      </w:r>
      <w:r w:rsidRPr="00F55F2D">
        <w:rPr>
          <w:rFonts w:ascii="Arial" w:hAnsi="Arial" w:cs="Arial"/>
        </w:rPr>
        <w:t xml:space="preserve"> vs. rhetorical effectiveness.</w:t>
      </w:r>
    </w:p>
    <w:p w14:paraId="4039859A" w14:textId="77777777" w:rsidR="00F55F2D" w:rsidRPr="00F55F2D" w:rsidRDefault="00F55F2D" w:rsidP="00F55F2D">
      <w:pPr>
        <w:numPr>
          <w:ilvl w:val="0"/>
          <w:numId w:val="257"/>
        </w:numPr>
        <w:rPr>
          <w:rFonts w:ascii="Arial" w:hAnsi="Arial" w:cs="Arial"/>
        </w:rPr>
      </w:pPr>
      <w:r w:rsidRPr="00F55F2D">
        <w:rPr>
          <w:rFonts w:ascii="Arial" w:hAnsi="Arial" w:cs="Arial"/>
          <w:b/>
          <w:bCs/>
        </w:rPr>
        <w:t>Competing truths</w:t>
      </w:r>
      <w:r w:rsidRPr="00F55F2D">
        <w:rPr>
          <w:rFonts w:ascii="Arial" w:hAnsi="Arial" w:cs="Arial"/>
        </w:rPr>
        <w:t xml:space="preserve"> vs. coherent story arcs.</w:t>
      </w:r>
    </w:p>
    <w:p w14:paraId="79C72EE5" w14:textId="77777777" w:rsidR="00F55F2D" w:rsidRPr="00F55F2D" w:rsidRDefault="00F55F2D" w:rsidP="00F55F2D">
      <w:pPr>
        <w:rPr>
          <w:rFonts w:ascii="Arial" w:hAnsi="Arial" w:cs="Arial"/>
        </w:rPr>
      </w:pPr>
      <w:r w:rsidRPr="00F55F2D">
        <w:rPr>
          <w:rFonts w:ascii="Arial" w:hAnsi="Arial" w:cs="Arial"/>
        </w:rPr>
        <w:t xml:space="preserve">In the context of a scandal, where public perception can be shaped as much by implication as by fact, editorial decisions hold political weight. The order of clips, the inclusion or </w:t>
      </w:r>
      <w:r w:rsidRPr="00F55F2D">
        <w:rPr>
          <w:rFonts w:ascii="Arial" w:hAnsi="Arial" w:cs="Arial"/>
        </w:rPr>
        <w:lastRenderedPageBreak/>
        <w:t>exclusion of context, and the framing of ambiguity all influence whether a figure is seen as villain, victim, or something more complex.</w:t>
      </w:r>
    </w:p>
    <w:p w14:paraId="7F468D04" w14:textId="3C589335" w:rsidR="00F55F2D" w:rsidRPr="00F55F2D" w:rsidRDefault="00F55F2D" w:rsidP="00F55F2D">
      <w:pPr>
        <w:rPr>
          <w:rFonts w:ascii="Arial" w:hAnsi="Arial" w:cs="Arial"/>
        </w:rPr>
      </w:pPr>
      <w:r w:rsidRPr="00F55F2D">
        <w:rPr>
          <w:rFonts w:ascii="Arial" w:hAnsi="Arial" w:cs="Arial"/>
        </w:rPr>
        <w:t xml:space="preserve">While documentary is often assumed to "show the real," editing inevitably introduces </w:t>
      </w:r>
      <w:r w:rsidRPr="00F55F2D">
        <w:rPr>
          <w:rFonts w:ascii="Arial" w:hAnsi="Arial" w:cs="Arial"/>
          <w:b/>
          <w:bCs/>
        </w:rPr>
        <w:t>narrative bias</w:t>
      </w:r>
      <w:r w:rsidRPr="00F55F2D">
        <w:rPr>
          <w:rFonts w:ascii="Arial" w:hAnsi="Arial" w:cs="Arial"/>
        </w:rPr>
        <w:t xml:space="preserve">—not necessarily in service of falsehood, but of </w:t>
      </w:r>
      <w:r w:rsidRPr="00F55F2D">
        <w:rPr>
          <w:rFonts w:ascii="Arial" w:hAnsi="Arial" w:cs="Arial"/>
          <w:i/>
          <w:iCs/>
        </w:rPr>
        <w:t>framing</w:t>
      </w:r>
      <w:r w:rsidRPr="00F55F2D">
        <w:rPr>
          <w:rFonts w:ascii="Arial" w:hAnsi="Arial" w:cs="Arial"/>
        </w:rPr>
        <w:t xml:space="preserve">. Editors walk a fine line between </w:t>
      </w:r>
      <w:r w:rsidRPr="00F55F2D">
        <w:rPr>
          <w:rFonts w:ascii="Arial" w:hAnsi="Arial" w:cs="Arial"/>
          <w:b/>
          <w:bCs/>
        </w:rPr>
        <w:t>journalistic ethics and cinematic persuasion</w:t>
      </w:r>
      <w:r w:rsidRPr="00F55F2D">
        <w:rPr>
          <w:rFonts w:ascii="Arial" w:hAnsi="Arial" w:cs="Arial"/>
        </w:rPr>
        <w:t>.</w:t>
      </w:r>
    </w:p>
    <w:p w14:paraId="509CD248" w14:textId="77777777" w:rsidR="00F55F2D" w:rsidRPr="00F55F2D" w:rsidRDefault="00F55F2D" w:rsidP="00F55F2D">
      <w:pPr>
        <w:rPr>
          <w:rFonts w:ascii="Arial" w:hAnsi="Arial" w:cs="Arial"/>
          <w:b/>
          <w:bCs/>
        </w:rPr>
      </w:pPr>
      <w:r w:rsidRPr="00F55F2D">
        <w:rPr>
          <w:rFonts w:ascii="Arial" w:hAnsi="Arial" w:cs="Arial"/>
          <w:b/>
          <w:bCs/>
        </w:rPr>
        <w:t>Conclusion</w:t>
      </w:r>
    </w:p>
    <w:p w14:paraId="3837D526" w14:textId="2D143DB5" w:rsidR="00007B06" w:rsidRDefault="00F55F2D" w:rsidP="00476A60">
      <w:pPr>
        <w:rPr>
          <w:rFonts w:ascii="Arial" w:hAnsi="Arial" w:cs="Arial"/>
        </w:rPr>
      </w:pPr>
      <w:r w:rsidRPr="00F55F2D">
        <w:rPr>
          <w:rFonts w:ascii="Arial" w:hAnsi="Arial" w:cs="Arial"/>
        </w:rPr>
        <w:t xml:space="preserve">Narrative editing in political documentaries is not a neutral act; it is a form of narrative authorship that defines how audiences understand truth. Through temporal reordering, testimonial juxtaposition, archival framing, and affective cueing, editors build not only a compelling arc but an interpretive lens. The documentary form, especially in politically charged contexts, reveals itself not as pure documentation, but as </w:t>
      </w:r>
      <w:r w:rsidRPr="00F55F2D">
        <w:rPr>
          <w:rFonts w:ascii="Arial" w:hAnsi="Arial" w:cs="Arial"/>
          <w:b/>
          <w:bCs/>
        </w:rPr>
        <w:t>constructed inquiry</w:t>
      </w:r>
      <w:r w:rsidRPr="00F55F2D">
        <w:rPr>
          <w:rFonts w:ascii="Arial" w:hAnsi="Arial" w:cs="Arial"/>
        </w:rPr>
        <w:t xml:space="preserve">—truth assembled, not found. To edit such a film is to </w:t>
      </w:r>
      <w:r w:rsidRPr="00F55F2D">
        <w:rPr>
          <w:rFonts w:ascii="Arial" w:hAnsi="Arial" w:cs="Arial"/>
          <w:b/>
          <w:bCs/>
        </w:rPr>
        <w:t>mediate between fact and meaning</w:t>
      </w:r>
      <w:r w:rsidRPr="00F55F2D">
        <w:rPr>
          <w:rFonts w:ascii="Arial" w:hAnsi="Arial" w:cs="Arial"/>
        </w:rPr>
        <w:t>, in pursuit of both illumination and impact.</w:t>
      </w:r>
    </w:p>
    <w:p w14:paraId="32C5F807" w14:textId="64F57935" w:rsidR="00476A60" w:rsidRPr="00476A60" w:rsidRDefault="00476A60" w:rsidP="00476A60">
      <w:pPr>
        <w:rPr>
          <w:rFonts w:ascii="Arial" w:hAnsi="Arial" w:cs="Arial"/>
        </w:rPr>
      </w:pPr>
      <w:r w:rsidRPr="00476A60">
        <w:rPr>
          <w:rFonts w:ascii="Arial" w:hAnsi="Arial" w:cs="Arial"/>
        </w:rPr>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0AFF8F28" w14:textId="1BCF709B" w:rsidR="008831F0" w:rsidRPr="00976864" w:rsidRDefault="00476A60" w:rsidP="00976864">
      <w:pPr>
        <w:numPr>
          <w:ilvl w:val="0"/>
          <w:numId w:val="28"/>
        </w:numPr>
        <w:rPr>
          <w:rFonts w:ascii="Arial" w:hAnsi="Arial" w:cs="Arial"/>
        </w:rPr>
      </w:pPr>
      <w:r w:rsidRPr="00476A60">
        <w:rPr>
          <w:rFonts w:ascii="Arial" w:hAnsi="Arial" w:cs="Arial"/>
        </w:rPr>
        <w:t>"Making a Good Layout: A Guide to Film Editing", John Lockwood, Cengage Learning, 2007.</w:t>
      </w:r>
    </w:p>
    <w:sectPr w:rsidR="008831F0" w:rsidRPr="00976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CA"/>
    <w:multiLevelType w:val="multilevel"/>
    <w:tmpl w:val="F8743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46DC1"/>
    <w:multiLevelType w:val="multilevel"/>
    <w:tmpl w:val="AE34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B07C9"/>
    <w:multiLevelType w:val="multilevel"/>
    <w:tmpl w:val="A1D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13EA7"/>
    <w:multiLevelType w:val="multilevel"/>
    <w:tmpl w:val="B960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6308EE"/>
    <w:multiLevelType w:val="multilevel"/>
    <w:tmpl w:val="6B7A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78191F"/>
    <w:multiLevelType w:val="multilevel"/>
    <w:tmpl w:val="D50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BA7979"/>
    <w:multiLevelType w:val="multilevel"/>
    <w:tmpl w:val="EACA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60205"/>
    <w:multiLevelType w:val="multilevel"/>
    <w:tmpl w:val="6CF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5D6D95"/>
    <w:multiLevelType w:val="multilevel"/>
    <w:tmpl w:val="7964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5806BA"/>
    <w:multiLevelType w:val="multilevel"/>
    <w:tmpl w:val="6C1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A64492"/>
    <w:multiLevelType w:val="multilevel"/>
    <w:tmpl w:val="B32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C55506"/>
    <w:multiLevelType w:val="multilevel"/>
    <w:tmpl w:val="0254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5A3370"/>
    <w:multiLevelType w:val="multilevel"/>
    <w:tmpl w:val="1DF8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EB665F"/>
    <w:multiLevelType w:val="multilevel"/>
    <w:tmpl w:val="4270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F440F8"/>
    <w:multiLevelType w:val="multilevel"/>
    <w:tmpl w:val="4058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1D51FE"/>
    <w:multiLevelType w:val="multilevel"/>
    <w:tmpl w:val="80E2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827370"/>
    <w:multiLevelType w:val="multilevel"/>
    <w:tmpl w:val="D764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285B18"/>
    <w:multiLevelType w:val="multilevel"/>
    <w:tmpl w:val="04E2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6B18EF"/>
    <w:multiLevelType w:val="multilevel"/>
    <w:tmpl w:val="82AE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DB6CD1"/>
    <w:multiLevelType w:val="multilevel"/>
    <w:tmpl w:val="9688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8600B2"/>
    <w:multiLevelType w:val="multilevel"/>
    <w:tmpl w:val="CCE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884C9E"/>
    <w:multiLevelType w:val="multilevel"/>
    <w:tmpl w:val="29C6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953F7C"/>
    <w:multiLevelType w:val="multilevel"/>
    <w:tmpl w:val="8E4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B6432E"/>
    <w:multiLevelType w:val="multilevel"/>
    <w:tmpl w:val="DF7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C62982"/>
    <w:multiLevelType w:val="multilevel"/>
    <w:tmpl w:val="3F8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9F269F"/>
    <w:multiLevelType w:val="multilevel"/>
    <w:tmpl w:val="A7F6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130A7D"/>
    <w:multiLevelType w:val="multilevel"/>
    <w:tmpl w:val="FB18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456A29"/>
    <w:multiLevelType w:val="multilevel"/>
    <w:tmpl w:val="F0F8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8C1620"/>
    <w:multiLevelType w:val="multilevel"/>
    <w:tmpl w:val="E63C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9F5F0E"/>
    <w:multiLevelType w:val="multilevel"/>
    <w:tmpl w:val="E44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592F60"/>
    <w:multiLevelType w:val="multilevel"/>
    <w:tmpl w:val="61E6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18976DA"/>
    <w:multiLevelType w:val="multilevel"/>
    <w:tmpl w:val="9CDA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93725A"/>
    <w:multiLevelType w:val="multilevel"/>
    <w:tmpl w:val="5FD4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1BE4D8A"/>
    <w:multiLevelType w:val="multilevel"/>
    <w:tmpl w:val="D454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FB6F0A"/>
    <w:multiLevelType w:val="multilevel"/>
    <w:tmpl w:val="4E2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22C4517"/>
    <w:multiLevelType w:val="multilevel"/>
    <w:tmpl w:val="8D9E9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2F1844"/>
    <w:multiLevelType w:val="multilevel"/>
    <w:tmpl w:val="55EE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94355D"/>
    <w:multiLevelType w:val="multilevel"/>
    <w:tmpl w:val="C222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5980D6E"/>
    <w:multiLevelType w:val="multilevel"/>
    <w:tmpl w:val="C0A6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5AC133D"/>
    <w:multiLevelType w:val="multilevel"/>
    <w:tmpl w:val="59A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0276EF"/>
    <w:multiLevelType w:val="multilevel"/>
    <w:tmpl w:val="17C4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6137FE6"/>
    <w:multiLevelType w:val="multilevel"/>
    <w:tmpl w:val="B7F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67A6FE9"/>
    <w:multiLevelType w:val="multilevel"/>
    <w:tmpl w:val="18F6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B42297"/>
    <w:multiLevelType w:val="multilevel"/>
    <w:tmpl w:val="4AF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7BF2BD0"/>
    <w:multiLevelType w:val="multilevel"/>
    <w:tmpl w:val="2A58F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8B625E2"/>
    <w:multiLevelType w:val="multilevel"/>
    <w:tmpl w:val="36F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410998"/>
    <w:multiLevelType w:val="multilevel"/>
    <w:tmpl w:val="7E5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95F0BFA"/>
    <w:multiLevelType w:val="multilevel"/>
    <w:tmpl w:val="4DD0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AFA2483"/>
    <w:multiLevelType w:val="multilevel"/>
    <w:tmpl w:val="EB16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B3A3784"/>
    <w:multiLevelType w:val="multilevel"/>
    <w:tmpl w:val="E0F4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C6D32F4"/>
    <w:multiLevelType w:val="multilevel"/>
    <w:tmpl w:val="FDDE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D200EE2"/>
    <w:multiLevelType w:val="multilevel"/>
    <w:tmpl w:val="54F82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D2C570A"/>
    <w:multiLevelType w:val="multilevel"/>
    <w:tmpl w:val="E2D0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D840F65"/>
    <w:multiLevelType w:val="multilevel"/>
    <w:tmpl w:val="8D3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F826B22"/>
    <w:multiLevelType w:val="multilevel"/>
    <w:tmpl w:val="A5C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04357A8"/>
    <w:multiLevelType w:val="multilevel"/>
    <w:tmpl w:val="14D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065079A"/>
    <w:multiLevelType w:val="multilevel"/>
    <w:tmpl w:val="7A64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2F4D52"/>
    <w:multiLevelType w:val="multilevel"/>
    <w:tmpl w:val="10F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1F01985"/>
    <w:multiLevelType w:val="multilevel"/>
    <w:tmpl w:val="65EC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1FF5E03"/>
    <w:multiLevelType w:val="multilevel"/>
    <w:tmpl w:val="CC82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2A669FC"/>
    <w:multiLevelType w:val="multilevel"/>
    <w:tmpl w:val="8E12B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2D32CF6"/>
    <w:multiLevelType w:val="multilevel"/>
    <w:tmpl w:val="2068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110975"/>
    <w:multiLevelType w:val="multilevel"/>
    <w:tmpl w:val="0F54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966FC5"/>
    <w:multiLevelType w:val="multilevel"/>
    <w:tmpl w:val="4380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3A0F69"/>
    <w:multiLevelType w:val="multilevel"/>
    <w:tmpl w:val="B752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52F3D40"/>
    <w:multiLevelType w:val="multilevel"/>
    <w:tmpl w:val="0664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5350B5E"/>
    <w:multiLevelType w:val="multilevel"/>
    <w:tmpl w:val="A016F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F5520C"/>
    <w:multiLevelType w:val="multilevel"/>
    <w:tmpl w:val="D6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6DD3346"/>
    <w:multiLevelType w:val="multilevel"/>
    <w:tmpl w:val="6AD0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6F96B43"/>
    <w:multiLevelType w:val="multilevel"/>
    <w:tmpl w:val="6F62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7285245"/>
    <w:multiLevelType w:val="multilevel"/>
    <w:tmpl w:val="D3FC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77D15CD"/>
    <w:multiLevelType w:val="multilevel"/>
    <w:tmpl w:val="1460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87F4FF0"/>
    <w:multiLevelType w:val="multilevel"/>
    <w:tmpl w:val="BD0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88404F1"/>
    <w:multiLevelType w:val="multilevel"/>
    <w:tmpl w:val="703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8946396"/>
    <w:multiLevelType w:val="multilevel"/>
    <w:tmpl w:val="7D8C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8E21150"/>
    <w:multiLevelType w:val="multilevel"/>
    <w:tmpl w:val="BF70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8E9324F"/>
    <w:multiLevelType w:val="multilevel"/>
    <w:tmpl w:val="7A7E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8F204DB"/>
    <w:multiLevelType w:val="multilevel"/>
    <w:tmpl w:val="E004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9253DD6"/>
    <w:multiLevelType w:val="multilevel"/>
    <w:tmpl w:val="0862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9CE0C0C"/>
    <w:multiLevelType w:val="multilevel"/>
    <w:tmpl w:val="C4D6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A0C369A"/>
    <w:multiLevelType w:val="multilevel"/>
    <w:tmpl w:val="0374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A331358"/>
    <w:multiLevelType w:val="multilevel"/>
    <w:tmpl w:val="9474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A3B52A0"/>
    <w:multiLevelType w:val="multilevel"/>
    <w:tmpl w:val="2D84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A6A50BE"/>
    <w:multiLevelType w:val="multilevel"/>
    <w:tmpl w:val="8326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BDE30E3"/>
    <w:multiLevelType w:val="multilevel"/>
    <w:tmpl w:val="6BD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C5F7A55"/>
    <w:multiLevelType w:val="multilevel"/>
    <w:tmpl w:val="AC3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C6E44BE"/>
    <w:multiLevelType w:val="multilevel"/>
    <w:tmpl w:val="021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C7A74A2"/>
    <w:multiLevelType w:val="multilevel"/>
    <w:tmpl w:val="7ADE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E9134C8"/>
    <w:multiLevelType w:val="multilevel"/>
    <w:tmpl w:val="3C4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E930AA8"/>
    <w:multiLevelType w:val="multilevel"/>
    <w:tmpl w:val="14EC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EEA09FF"/>
    <w:multiLevelType w:val="multilevel"/>
    <w:tmpl w:val="6484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FBB5656"/>
    <w:multiLevelType w:val="multilevel"/>
    <w:tmpl w:val="B148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04B7AA6"/>
    <w:multiLevelType w:val="multilevel"/>
    <w:tmpl w:val="0528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08A6881"/>
    <w:multiLevelType w:val="multilevel"/>
    <w:tmpl w:val="BD4C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0F4484D"/>
    <w:multiLevelType w:val="multilevel"/>
    <w:tmpl w:val="DDD4A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13337D3"/>
    <w:multiLevelType w:val="multilevel"/>
    <w:tmpl w:val="B178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1611C0B"/>
    <w:multiLevelType w:val="multilevel"/>
    <w:tmpl w:val="F9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23F4780"/>
    <w:multiLevelType w:val="multilevel"/>
    <w:tmpl w:val="77C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2692D87"/>
    <w:multiLevelType w:val="multilevel"/>
    <w:tmpl w:val="AD02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30A3CF2"/>
    <w:multiLevelType w:val="multilevel"/>
    <w:tmpl w:val="B9D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E40052"/>
    <w:multiLevelType w:val="multilevel"/>
    <w:tmpl w:val="F1E8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3EA5B32"/>
    <w:multiLevelType w:val="multilevel"/>
    <w:tmpl w:val="8FB6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63B3127"/>
    <w:multiLevelType w:val="multilevel"/>
    <w:tmpl w:val="D642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63E30C2"/>
    <w:multiLevelType w:val="multilevel"/>
    <w:tmpl w:val="75A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7131A1F"/>
    <w:multiLevelType w:val="multilevel"/>
    <w:tmpl w:val="7646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9802230"/>
    <w:multiLevelType w:val="multilevel"/>
    <w:tmpl w:val="6732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9B80D26"/>
    <w:multiLevelType w:val="multilevel"/>
    <w:tmpl w:val="3E6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9BA4A45"/>
    <w:multiLevelType w:val="multilevel"/>
    <w:tmpl w:val="E452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A4F35C5"/>
    <w:multiLevelType w:val="multilevel"/>
    <w:tmpl w:val="E9B20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A5B68C2"/>
    <w:multiLevelType w:val="multilevel"/>
    <w:tmpl w:val="5C3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B10033B"/>
    <w:multiLevelType w:val="multilevel"/>
    <w:tmpl w:val="447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BE175C6"/>
    <w:multiLevelType w:val="multilevel"/>
    <w:tmpl w:val="E23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C042BB7"/>
    <w:multiLevelType w:val="multilevel"/>
    <w:tmpl w:val="76D0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C3F779D"/>
    <w:multiLevelType w:val="multilevel"/>
    <w:tmpl w:val="10E2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C9C61F0"/>
    <w:multiLevelType w:val="multilevel"/>
    <w:tmpl w:val="123C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D081252"/>
    <w:multiLevelType w:val="multilevel"/>
    <w:tmpl w:val="336C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D0E06D5"/>
    <w:multiLevelType w:val="multilevel"/>
    <w:tmpl w:val="AF6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D971151"/>
    <w:multiLevelType w:val="multilevel"/>
    <w:tmpl w:val="E72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E44666D"/>
    <w:multiLevelType w:val="multilevel"/>
    <w:tmpl w:val="75BE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E614BDE"/>
    <w:multiLevelType w:val="multilevel"/>
    <w:tmpl w:val="A296B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E9C36FA"/>
    <w:multiLevelType w:val="multilevel"/>
    <w:tmpl w:val="A45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EAE4F83"/>
    <w:multiLevelType w:val="multilevel"/>
    <w:tmpl w:val="30C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EBB50C5"/>
    <w:multiLevelType w:val="multilevel"/>
    <w:tmpl w:val="9986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F781021"/>
    <w:multiLevelType w:val="multilevel"/>
    <w:tmpl w:val="EF96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F9325F4"/>
    <w:multiLevelType w:val="multilevel"/>
    <w:tmpl w:val="8C0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07627AD"/>
    <w:multiLevelType w:val="multilevel"/>
    <w:tmpl w:val="8BB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0DB456D"/>
    <w:multiLevelType w:val="multilevel"/>
    <w:tmpl w:val="4F70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2EE5B4B"/>
    <w:multiLevelType w:val="multilevel"/>
    <w:tmpl w:val="1634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3F71985"/>
    <w:multiLevelType w:val="multilevel"/>
    <w:tmpl w:val="4F1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57559A9"/>
    <w:multiLevelType w:val="multilevel"/>
    <w:tmpl w:val="BFF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5896649"/>
    <w:multiLevelType w:val="multilevel"/>
    <w:tmpl w:val="A85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5FA4915"/>
    <w:multiLevelType w:val="multilevel"/>
    <w:tmpl w:val="ED86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60909DC"/>
    <w:multiLevelType w:val="multilevel"/>
    <w:tmpl w:val="E85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6BD0177"/>
    <w:multiLevelType w:val="multilevel"/>
    <w:tmpl w:val="B06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77109C0"/>
    <w:multiLevelType w:val="multilevel"/>
    <w:tmpl w:val="78A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8826B76"/>
    <w:multiLevelType w:val="multilevel"/>
    <w:tmpl w:val="D210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8FA6A1E"/>
    <w:multiLevelType w:val="multilevel"/>
    <w:tmpl w:val="C220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946366F"/>
    <w:multiLevelType w:val="multilevel"/>
    <w:tmpl w:val="EDA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9FE524E"/>
    <w:multiLevelType w:val="multilevel"/>
    <w:tmpl w:val="9AC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A7666E3"/>
    <w:multiLevelType w:val="multilevel"/>
    <w:tmpl w:val="9D1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B124864"/>
    <w:multiLevelType w:val="multilevel"/>
    <w:tmpl w:val="CE66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B1A6BC0"/>
    <w:multiLevelType w:val="multilevel"/>
    <w:tmpl w:val="E286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BC80601"/>
    <w:multiLevelType w:val="multilevel"/>
    <w:tmpl w:val="0E1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C0F222C"/>
    <w:multiLevelType w:val="multilevel"/>
    <w:tmpl w:val="5878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C1875D2"/>
    <w:multiLevelType w:val="multilevel"/>
    <w:tmpl w:val="911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D9807CC"/>
    <w:multiLevelType w:val="multilevel"/>
    <w:tmpl w:val="9424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EF2616F"/>
    <w:multiLevelType w:val="multilevel"/>
    <w:tmpl w:val="75A2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F1817A5"/>
    <w:multiLevelType w:val="multilevel"/>
    <w:tmpl w:val="877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0EC4404"/>
    <w:multiLevelType w:val="multilevel"/>
    <w:tmpl w:val="259C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1167F1B"/>
    <w:multiLevelType w:val="multilevel"/>
    <w:tmpl w:val="EC2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1486CC8"/>
    <w:multiLevelType w:val="multilevel"/>
    <w:tmpl w:val="14AC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16B2ECA"/>
    <w:multiLevelType w:val="multilevel"/>
    <w:tmpl w:val="8B8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1712174"/>
    <w:multiLevelType w:val="multilevel"/>
    <w:tmpl w:val="448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1962F3F"/>
    <w:multiLevelType w:val="multilevel"/>
    <w:tmpl w:val="9638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1E57760"/>
    <w:multiLevelType w:val="multilevel"/>
    <w:tmpl w:val="BB1C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3D43ADA"/>
    <w:multiLevelType w:val="multilevel"/>
    <w:tmpl w:val="DAEC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439493E"/>
    <w:multiLevelType w:val="multilevel"/>
    <w:tmpl w:val="408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4947F33"/>
    <w:multiLevelType w:val="multilevel"/>
    <w:tmpl w:val="46AC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4D11B5E"/>
    <w:multiLevelType w:val="multilevel"/>
    <w:tmpl w:val="2F0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5B9550C"/>
    <w:multiLevelType w:val="multilevel"/>
    <w:tmpl w:val="0C3E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5CB19D9"/>
    <w:multiLevelType w:val="multilevel"/>
    <w:tmpl w:val="8BA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6D43914"/>
    <w:multiLevelType w:val="multilevel"/>
    <w:tmpl w:val="D202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6FF3C04"/>
    <w:multiLevelType w:val="multilevel"/>
    <w:tmpl w:val="3C8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72B5F24"/>
    <w:multiLevelType w:val="multilevel"/>
    <w:tmpl w:val="612C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7E2326B"/>
    <w:multiLevelType w:val="multilevel"/>
    <w:tmpl w:val="EE36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7E527AA"/>
    <w:multiLevelType w:val="multilevel"/>
    <w:tmpl w:val="C5C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F46D9C"/>
    <w:multiLevelType w:val="multilevel"/>
    <w:tmpl w:val="A7A8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8207E05"/>
    <w:multiLevelType w:val="multilevel"/>
    <w:tmpl w:val="D99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8B307CC"/>
    <w:multiLevelType w:val="multilevel"/>
    <w:tmpl w:val="9F9E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8C54B02"/>
    <w:multiLevelType w:val="multilevel"/>
    <w:tmpl w:val="BE4E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9E26988"/>
    <w:multiLevelType w:val="multilevel"/>
    <w:tmpl w:val="850A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A622983"/>
    <w:multiLevelType w:val="multilevel"/>
    <w:tmpl w:val="9134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A6E7EBA"/>
    <w:multiLevelType w:val="multilevel"/>
    <w:tmpl w:val="D17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AF81CE8"/>
    <w:multiLevelType w:val="multilevel"/>
    <w:tmpl w:val="619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AFD55A9"/>
    <w:multiLevelType w:val="multilevel"/>
    <w:tmpl w:val="000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B2A13E9"/>
    <w:multiLevelType w:val="multilevel"/>
    <w:tmpl w:val="144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B5A5385"/>
    <w:multiLevelType w:val="multilevel"/>
    <w:tmpl w:val="CECC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B830559"/>
    <w:multiLevelType w:val="multilevel"/>
    <w:tmpl w:val="A01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B882FB2"/>
    <w:multiLevelType w:val="multilevel"/>
    <w:tmpl w:val="E5E8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BA935DC"/>
    <w:multiLevelType w:val="multilevel"/>
    <w:tmpl w:val="0DF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BF75F69"/>
    <w:multiLevelType w:val="multilevel"/>
    <w:tmpl w:val="0B8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C557D6F"/>
    <w:multiLevelType w:val="multilevel"/>
    <w:tmpl w:val="C544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D0B2D33"/>
    <w:multiLevelType w:val="multilevel"/>
    <w:tmpl w:val="5A96A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D820932"/>
    <w:multiLevelType w:val="multilevel"/>
    <w:tmpl w:val="E44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D850A51"/>
    <w:multiLevelType w:val="multilevel"/>
    <w:tmpl w:val="081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D997945"/>
    <w:multiLevelType w:val="multilevel"/>
    <w:tmpl w:val="3570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F254909"/>
    <w:multiLevelType w:val="multilevel"/>
    <w:tmpl w:val="695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F6E5C60"/>
    <w:multiLevelType w:val="multilevel"/>
    <w:tmpl w:val="1694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0A57781"/>
    <w:multiLevelType w:val="multilevel"/>
    <w:tmpl w:val="D79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1292A86"/>
    <w:multiLevelType w:val="multilevel"/>
    <w:tmpl w:val="02A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12D3CA0"/>
    <w:multiLevelType w:val="multilevel"/>
    <w:tmpl w:val="EF00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1B82E13"/>
    <w:multiLevelType w:val="multilevel"/>
    <w:tmpl w:val="A656B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23B45C9"/>
    <w:multiLevelType w:val="multilevel"/>
    <w:tmpl w:val="D0A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2DD7132"/>
    <w:multiLevelType w:val="multilevel"/>
    <w:tmpl w:val="B00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2FF2F6F"/>
    <w:multiLevelType w:val="multilevel"/>
    <w:tmpl w:val="F18A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32C6945"/>
    <w:multiLevelType w:val="multilevel"/>
    <w:tmpl w:val="86EA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47E071E"/>
    <w:multiLevelType w:val="multilevel"/>
    <w:tmpl w:val="96583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483488F"/>
    <w:multiLevelType w:val="multilevel"/>
    <w:tmpl w:val="D6A0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4962CB4"/>
    <w:multiLevelType w:val="multilevel"/>
    <w:tmpl w:val="40C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4A31B3B"/>
    <w:multiLevelType w:val="multilevel"/>
    <w:tmpl w:val="D5A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51B19EB"/>
    <w:multiLevelType w:val="multilevel"/>
    <w:tmpl w:val="F72C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5646939"/>
    <w:multiLevelType w:val="multilevel"/>
    <w:tmpl w:val="F332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5791BD6"/>
    <w:multiLevelType w:val="multilevel"/>
    <w:tmpl w:val="36C8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5DA21F2"/>
    <w:multiLevelType w:val="multilevel"/>
    <w:tmpl w:val="D5A8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6CD00BD"/>
    <w:multiLevelType w:val="multilevel"/>
    <w:tmpl w:val="09DED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6D00877"/>
    <w:multiLevelType w:val="multilevel"/>
    <w:tmpl w:val="DF14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7AC7AE1"/>
    <w:multiLevelType w:val="multilevel"/>
    <w:tmpl w:val="961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7C53354"/>
    <w:multiLevelType w:val="multilevel"/>
    <w:tmpl w:val="A63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7F90C20"/>
    <w:multiLevelType w:val="multilevel"/>
    <w:tmpl w:val="8F2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85838B1"/>
    <w:multiLevelType w:val="multilevel"/>
    <w:tmpl w:val="46FA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8D8678D"/>
    <w:multiLevelType w:val="multilevel"/>
    <w:tmpl w:val="BCD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A953425"/>
    <w:multiLevelType w:val="multilevel"/>
    <w:tmpl w:val="742C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AA804D4"/>
    <w:multiLevelType w:val="multilevel"/>
    <w:tmpl w:val="BE10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ADA6F70"/>
    <w:multiLevelType w:val="multilevel"/>
    <w:tmpl w:val="D5E0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AE64C1F"/>
    <w:multiLevelType w:val="multilevel"/>
    <w:tmpl w:val="2F2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B3A4B7B"/>
    <w:multiLevelType w:val="multilevel"/>
    <w:tmpl w:val="D338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C5D0A53"/>
    <w:multiLevelType w:val="multilevel"/>
    <w:tmpl w:val="62A2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CE02081"/>
    <w:multiLevelType w:val="multilevel"/>
    <w:tmpl w:val="337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D8E38A0"/>
    <w:multiLevelType w:val="multilevel"/>
    <w:tmpl w:val="1BCC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D8F666E"/>
    <w:multiLevelType w:val="multilevel"/>
    <w:tmpl w:val="90D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D9F439E"/>
    <w:multiLevelType w:val="multilevel"/>
    <w:tmpl w:val="A828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DBA59DE"/>
    <w:multiLevelType w:val="multilevel"/>
    <w:tmpl w:val="D104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E4A57DA"/>
    <w:multiLevelType w:val="multilevel"/>
    <w:tmpl w:val="0E20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F9D27C3"/>
    <w:multiLevelType w:val="multilevel"/>
    <w:tmpl w:val="2264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FB2512F"/>
    <w:multiLevelType w:val="multilevel"/>
    <w:tmpl w:val="A092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FF713E7"/>
    <w:multiLevelType w:val="multilevel"/>
    <w:tmpl w:val="783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0232EE2"/>
    <w:multiLevelType w:val="multilevel"/>
    <w:tmpl w:val="A9F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0843696"/>
    <w:multiLevelType w:val="multilevel"/>
    <w:tmpl w:val="B70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09F63BD"/>
    <w:multiLevelType w:val="multilevel"/>
    <w:tmpl w:val="0FBE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0E13A9B"/>
    <w:multiLevelType w:val="multilevel"/>
    <w:tmpl w:val="36A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1187088"/>
    <w:multiLevelType w:val="multilevel"/>
    <w:tmpl w:val="D478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2A15DDC"/>
    <w:multiLevelType w:val="multilevel"/>
    <w:tmpl w:val="2D58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31F4FAC"/>
    <w:multiLevelType w:val="multilevel"/>
    <w:tmpl w:val="5C32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46461B8"/>
    <w:multiLevelType w:val="multilevel"/>
    <w:tmpl w:val="1A2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4AE7CF7"/>
    <w:multiLevelType w:val="multilevel"/>
    <w:tmpl w:val="D11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758A0E8C"/>
    <w:multiLevelType w:val="multilevel"/>
    <w:tmpl w:val="9B2E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6BC6263"/>
    <w:multiLevelType w:val="multilevel"/>
    <w:tmpl w:val="9D40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6F67C45"/>
    <w:multiLevelType w:val="multilevel"/>
    <w:tmpl w:val="608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88E2DBD"/>
    <w:multiLevelType w:val="multilevel"/>
    <w:tmpl w:val="AA56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9657294"/>
    <w:multiLevelType w:val="multilevel"/>
    <w:tmpl w:val="D1C0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A402DCC"/>
    <w:multiLevelType w:val="multilevel"/>
    <w:tmpl w:val="30F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B3C7003"/>
    <w:multiLevelType w:val="multilevel"/>
    <w:tmpl w:val="D3F0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BF23FFA"/>
    <w:multiLevelType w:val="multilevel"/>
    <w:tmpl w:val="4DC0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7BF40DB5"/>
    <w:multiLevelType w:val="multilevel"/>
    <w:tmpl w:val="FCC8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C2B47B3"/>
    <w:multiLevelType w:val="multilevel"/>
    <w:tmpl w:val="C91A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C2D2C39"/>
    <w:multiLevelType w:val="multilevel"/>
    <w:tmpl w:val="5E84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C400695"/>
    <w:multiLevelType w:val="multilevel"/>
    <w:tmpl w:val="4E9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CCB3C67"/>
    <w:multiLevelType w:val="multilevel"/>
    <w:tmpl w:val="F0B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E13795B"/>
    <w:multiLevelType w:val="multilevel"/>
    <w:tmpl w:val="B2B0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F9C5DF0"/>
    <w:multiLevelType w:val="multilevel"/>
    <w:tmpl w:val="1A08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147"/>
  </w:num>
  <w:num w:numId="2" w16cid:durableId="1506355900">
    <w:abstractNumId w:val="52"/>
  </w:num>
  <w:num w:numId="3" w16cid:durableId="1916436138">
    <w:abstractNumId w:val="189"/>
  </w:num>
  <w:num w:numId="4" w16cid:durableId="1029991570">
    <w:abstractNumId w:val="195"/>
  </w:num>
  <w:num w:numId="5" w16cid:durableId="1957592896">
    <w:abstractNumId w:val="256"/>
  </w:num>
  <w:num w:numId="6" w16cid:durableId="496775059">
    <w:abstractNumId w:val="34"/>
  </w:num>
  <w:num w:numId="7" w16cid:durableId="239484151">
    <w:abstractNumId w:val="227"/>
  </w:num>
  <w:num w:numId="8" w16cid:durableId="2104183542">
    <w:abstractNumId w:val="94"/>
  </w:num>
  <w:num w:numId="9" w16cid:durableId="888688351">
    <w:abstractNumId w:val="44"/>
  </w:num>
  <w:num w:numId="10" w16cid:durableId="1022051127">
    <w:abstractNumId w:val="33"/>
  </w:num>
  <w:num w:numId="11" w16cid:durableId="820735057">
    <w:abstractNumId w:val="157"/>
  </w:num>
  <w:num w:numId="12" w16cid:durableId="1337073093">
    <w:abstractNumId w:val="99"/>
  </w:num>
  <w:num w:numId="13" w16cid:durableId="521088146">
    <w:abstractNumId w:val="115"/>
  </w:num>
  <w:num w:numId="14" w16cid:durableId="521743099">
    <w:abstractNumId w:val="20"/>
  </w:num>
  <w:num w:numId="15" w16cid:durableId="181627074">
    <w:abstractNumId w:val="74"/>
  </w:num>
  <w:num w:numId="16" w16cid:durableId="1339769597">
    <w:abstractNumId w:val="114"/>
  </w:num>
  <w:num w:numId="17" w16cid:durableId="747114976">
    <w:abstractNumId w:val="50"/>
  </w:num>
  <w:num w:numId="18" w16cid:durableId="1394693542">
    <w:abstractNumId w:val="274"/>
  </w:num>
  <w:num w:numId="19" w16cid:durableId="2089379133">
    <w:abstractNumId w:val="10"/>
  </w:num>
  <w:num w:numId="20" w16cid:durableId="1369572740">
    <w:abstractNumId w:val="262"/>
  </w:num>
  <w:num w:numId="21" w16cid:durableId="1654868422">
    <w:abstractNumId w:val="151"/>
  </w:num>
  <w:num w:numId="22" w16cid:durableId="532502914">
    <w:abstractNumId w:val="11"/>
  </w:num>
  <w:num w:numId="23" w16cid:durableId="1506282799">
    <w:abstractNumId w:val="175"/>
  </w:num>
  <w:num w:numId="24" w16cid:durableId="1353150179">
    <w:abstractNumId w:val="141"/>
  </w:num>
  <w:num w:numId="25" w16cid:durableId="263466862">
    <w:abstractNumId w:val="143"/>
  </w:num>
  <w:num w:numId="26" w16cid:durableId="1117026305">
    <w:abstractNumId w:val="153"/>
  </w:num>
  <w:num w:numId="27" w16cid:durableId="1479149593">
    <w:abstractNumId w:val="4"/>
  </w:num>
  <w:num w:numId="28" w16cid:durableId="998456802">
    <w:abstractNumId w:val="247"/>
  </w:num>
  <w:num w:numId="29" w16cid:durableId="851340147">
    <w:abstractNumId w:val="9"/>
  </w:num>
  <w:num w:numId="30" w16cid:durableId="1497188928">
    <w:abstractNumId w:val="269"/>
  </w:num>
  <w:num w:numId="31" w16cid:durableId="1308122547">
    <w:abstractNumId w:val="259"/>
  </w:num>
  <w:num w:numId="32" w16cid:durableId="710766801">
    <w:abstractNumId w:val="257"/>
  </w:num>
  <w:num w:numId="33" w16cid:durableId="1889102700">
    <w:abstractNumId w:val="210"/>
  </w:num>
  <w:num w:numId="34" w16cid:durableId="1881017380">
    <w:abstractNumId w:val="167"/>
  </w:num>
  <w:num w:numId="35" w16cid:durableId="794560772">
    <w:abstractNumId w:val="271"/>
  </w:num>
  <w:num w:numId="36" w16cid:durableId="181625856">
    <w:abstractNumId w:val="62"/>
  </w:num>
  <w:num w:numId="37" w16cid:durableId="1588079046">
    <w:abstractNumId w:val="108"/>
  </w:num>
  <w:num w:numId="38" w16cid:durableId="1542355382">
    <w:abstractNumId w:val="188"/>
  </w:num>
  <w:num w:numId="39" w16cid:durableId="1467314112">
    <w:abstractNumId w:val="28"/>
  </w:num>
  <w:num w:numId="40" w16cid:durableId="1784617023">
    <w:abstractNumId w:val="27"/>
  </w:num>
  <w:num w:numId="41" w16cid:durableId="1922979575">
    <w:abstractNumId w:val="230"/>
  </w:num>
  <w:num w:numId="42" w16cid:durableId="378556362">
    <w:abstractNumId w:val="272"/>
  </w:num>
  <w:num w:numId="43" w16cid:durableId="5668814">
    <w:abstractNumId w:val="100"/>
  </w:num>
  <w:num w:numId="44" w16cid:durableId="1981693992">
    <w:abstractNumId w:val="196"/>
  </w:num>
  <w:num w:numId="45" w16cid:durableId="213199100">
    <w:abstractNumId w:val="207"/>
  </w:num>
  <w:num w:numId="46" w16cid:durableId="757558811">
    <w:abstractNumId w:val="3"/>
  </w:num>
  <w:num w:numId="47" w16cid:durableId="2023161980">
    <w:abstractNumId w:val="165"/>
  </w:num>
  <w:num w:numId="48" w16cid:durableId="2021737377">
    <w:abstractNumId w:val="109"/>
  </w:num>
  <w:num w:numId="49" w16cid:durableId="1590001624">
    <w:abstractNumId w:val="95"/>
  </w:num>
  <w:num w:numId="50" w16cid:durableId="264311695">
    <w:abstractNumId w:val="241"/>
  </w:num>
  <w:num w:numId="51" w16cid:durableId="475219214">
    <w:abstractNumId w:val="18"/>
  </w:num>
  <w:num w:numId="52" w16cid:durableId="1695886195">
    <w:abstractNumId w:val="194"/>
  </w:num>
  <w:num w:numId="53" w16cid:durableId="710568272">
    <w:abstractNumId w:val="46"/>
  </w:num>
  <w:num w:numId="54" w16cid:durableId="1002129205">
    <w:abstractNumId w:val="223"/>
  </w:num>
  <w:num w:numId="55" w16cid:durableId="237441388">
    <w:abstractNumId w:val="13"/>
  </w:num>
  <w:num w:numId="56" w16cid:durableId="2109616562">
    <w:abstractNumId w:val="277"/>
  </w:num>
  <w:num w:numId="57" w16cid:durableId="670840494">
    <w:abstractNumId w:val="124"/>
  </w:num>
  <w:num w:numId="58" w16cid:durableId="1935632155">
    <w:abstractNumId w:val="267"/>
  </w:num>
  <w:num w:numId="59" w16cid:durableId="1452091191">
    <w:abstractNumId w:val="138"/>
  </w:num>
  <w:num w:numId="60" w16cid:durableId="1440947800">
    <w:abstractNumId w:val="66"/>
  </w:num>
  <w:num w:numId="61" w16cid:durableId="992951165">
    <w:abstractNumId w:val="185"/>
  </w:num>
  <w:num w:numId="62" w16cid:durableId="981615146">
    <w:abstractNumId w:val="260"/>
  </w:num>
  <w:num w:numId="63" w16cid:durableId="857742972">
    <w:abstractNumId w:val="37"/>
  </w:num>
  <w:num w:numId="64" w16cid:durableId="461114702">
    <w:abstractNumId w:val="97"/>
  </w:num>
  <w:num w:numId="65" w16cid:durableId="301470179">
    <w:abstractNumId w:val="64"/>
  </w:num>
  <w:num w:numId="66" w16cid:durableId="1555769852">
    <w:abstractNumId w:val="211"/>
  </w:num>
  <w:num w:numId="67" w16cid:durableId="1715739576">
    <w:abstractNumId w:val="252"/>
  </w:num>
  <w:num w:numId="68" w16cid:durableId="186067556">
    <w:abstractNumId w:val="58"/>
  </w:num>
  <w:num w:numId="69" w16cid:durableId="338045807">
    <w:abstractNumId w:val="242"/>
  </w:num>
  <w:num w:numId="70" w16cid:durableId="885263728">
    <w:abstractNumId w:val="1"/>
  </w:num>
  <w:num w:numId="71" w16cid:durableId="1279526454">
    <w:abstractNumId w:val="77"/>
  </w:num>
  <w:num w:numId="72" w16cid:durableId="1442186946">
    <w:abstractNumId w:val="2"/>
  </w:num>
  <w:num w:numId="73" w16cid:durableId="1799029107">
    <w:abstractNumId w:val="209"/>
  </w:num>
  <w:num w:numId="74" w16cid:durableId="1364164069">
    <w:abstractNumId w:val="120"/>
  </w:num>
  <w:num w:numId="75" w16cid:durableId="1750615375">
    <w:abstractNumId w:val="6"/>
  </w:num>
  <w:num w:numId="76" w16cid:durableId="882448911">
    <w:abstractNumId w:val="73"/>
  </w:num>
  <w:num w:numId="77" w16cid:durableId="449011990">
    <w:abstractNumId w:val="236"/>
  </w:num>
  <w:num w:numId="78" w16cid:durableId="1741251964">
    <w:abstractNumId w:val="220"/>
  </w:num>
  <w:num w:numId="79" w16cid:durableId="664826429">
    <w:abstractNumId w:val="201"/>
  </w:num>
  <w:num w:numId="80" w16cid:durableId="1134328516">
    <w:abstractNumId w:val="193"/>
  </w:num>
  <w:num w:numId="81" w16cid:durableId="318968164">
    <w:abstractNumId w:val="48"/>
  </w:num>
  <w:num w:numId="82" w16cid:durableId="619073481">
    <w:abstractNumId w:val="235"/>
  </w:num>
  <w:num w:numId="83" w16cid:durableId="58134349">
    <w:abstractNumId w:val="31"/>
  </w:num>
  <w:num w:numId="84" w16cid:durableId="186793895">
    <w:abstractNumId w:val="70"/>
  </w:num>
  <w:num w:numId="85" w16cid:durableId="562907686">
    <w:abstractNumId w:val="83"/>
  </w:num>
  <w:num w:numId="86" w16cid:durableId="1542354800">
    <w:abstractNumId w:val="179"/>
  </w:num>
  <w:num w:numId="87" w16cid:durableId="7411875">
    <w:abstractNumId w:val="200"/>
  </w:num>
  <w:num w:numId="88" w16cid:durableId="179398930">
    <w:abstractNumId w:val="232"/>
  </w:num>
  <w:num w:numId="89" w16cid:durableId="1033071443">
    <w:abstractNumId w:val="65"/>
  </w:num>
  <w:num w:numId="90" w16cid:durableId="603920692">
    <w:abstractNumId w:val="45"/>
  </w:num>
  <w:num w:numId="91" w16cid:durableId="1231966807">
    <w:abstractNumId w:val="8"/>
  </w:num>
  <w:num w:numId="92" w16cid:durableId="521474634">
    <w:abstractNumId w:val="40"/>
  </w:num>
  <w:num w:numId="93" w16cid:durableId="1461533624">
    <w:abstractNumId w:val="152"/>
  </w:num>
  <w:num w:numId="94" w16cid:durableId="1166046637">
    <w:abstractNumId w:val="161"/>
  </w:num>
  <w:num w:numId="95" w16cid:durableId="1447774026">
    <w:abstractNumId w:val="126"/>
  </w:num>
  <w:num w:numId="96" w16cid:durableId="1470128997">
    <w:abstractNumId w:val="116"/>
  </w:num>
  <w:num w:numId="97" w16cid:durableId="1420175493">
    <w:abstractNumId w:val="177"/>
  </w:num>
  <w:num w:numId="98" w16cid:durableId="55397170">
    <w:abstractNumId w:val="41"/>
  </w:num>
  <w:num w:numId="99" w16cid:durableId="1463841345">
    <w:abstractNumId w:val="258"/>
  </w:num>
  <w:num w:numId="100" w16cid:durableId="1122647759">
    <w:abstractNumId w:val="187"/>
  </w:num>
  <w:num w:numId="101" w16cid:durableId="1766345711">
    <w:abstractNumId w:val="122"/>
  </w:num>
  <w:num w:numId="102" w16cid:durableId="1940142988">
    <w:abstractNumId w:val="254"/>
  </w:num>
  <w:num w:numId="103" w16cid:durableId="1944074831">
    <w:abstractNumId w:val="80"/>
  </w:num>
  <w:num w:numId="104" w16cid:durableId="427585820">
    <w:abstractNumId w:val="76"/>
  </w:num>
  <w:num w:numId="105" w16cid:durableId="1489712154">
    <w:abstractNumId w:val="60"/>
  </w:num>
  <w:num w:numId="106" w16cid:durableId="421799531">
    <w:abstractNumId w:val="54"/>
  </w:num>
  <w:num w:numId="107" w16cid:durableId="549221942">
    <w:abstractNumId w:val="212"/>
  </w:num>
  <w:num w:numId="108" w16cid:durableId="927883220">
    <w:abstractNumId w:val="231"/>
  </w:num>
  <w:num w:numId="109" w16cid:durableId="332419787">
    <w:abstractNumId w:val="21"/>
  </w:num>
  <w:num w:numId="110" w16cid:durableId="391661711">
    <w:abstractNumId w:val="273"/>
  </w:num>
  <w:num w:numId="111" w16cid:durableId="1790930330">
    <w:abstractNumId w:val="171"/>
  </w:num>
  <w:num w:numId="112" w16cid:durableId="1582525665">
    <w:abstractNumId w:val="61"/>
  </w:num>
  <w:num w:numId="113" w16cid:durableId="2071035147">
    <w:abstractNumId w:val="105"/>
  </w:num>
  <w:num w:numId="114" w16cid:durableId="142236400">
    <w:abstractNumId w:val="172"/>
  </w:num>
  <w:num w:numId="115" w16cid:durableId="819078576">
    <w:abstractNumId w:val="268"/>
  </w:num>
  <w:num w:numId="116" w16cid:durableId="1951818026">
    <w:abstractNumId w:val="107"/>
  </w:num>
  <w:num w:numId="117" w16cid:durableId="901716862">
    <w:abstractNumId w:val="149"/>
  </w:num>
  <w:num w:numId="118" w16cid:durableId="1116170845">
    <w:abstractNumId w:val="263"/>
  </w:num>
  <w:num w:numId="119" w16cid:durableId="1686863071">
    <w:abstractNumId w:val="162"/>
  </w:num>
  <w:num w:numId="120" w16cid:durableId="2078093278">
    <w:abstractNumId w:val="146"/>
  </w:num>
  <w:num w:numId="121" w16cid:durableId="7947316">
    <w:abstractNumId w:val="35"/>
  </w:num>
  <w:num w:numId="122" w16cid:durableId="427777956">
    <w:abstractNumId w:val="176"/>
  </w:num>
  <w:num w:numId="123" w16cid:durableId="440106852">
    <w:abstractNumId w:val="224"/>
  </w:num>
  <w:num w:numId="124" w16cid:durableId="1523399022">
    <w:abstractNumId w:val="234"/>
  </w:num>
  <w:num w:numId="125" w16cid:durableId="1078405529">
    <w:abstractNumId w:val="238"/>
  </w:num>
  <w:num w:numId="126" w16cid:durableId="1353649763">
    <w:abstractNumId w:val="12"/>
  </w:num>
  <w:num w:numId="127" w16cid:durableId="545608293">
    <w:abstractNumId w:val="47"/>
  </w:num>
  <w:num w:numId="128" w16cid:durableId="414128817">
    <w:abstractNumId w:val="265"/>
  </w:num>
  <w:num w:numId="129" w16cid:durableId="2110008200">
    <w:abstractNumId w:val="125"/>
  </w:num>
  <w:num w:numId="130" w16cid:durableId="1901013206">
    <w:abstractNumId w:val="111"/>
  </w:num>
  <w:num w:numId="131" w16cid:durableId="606423689">
    <w:abstractNumId w:val="144"/>
  </w:num>
  <w:num w:numId="132" w16cid:durableId="1009790640">
    <w:abstractNumId w:val="121"/>
  </w:num>
  <w:num w:numId="133" w16cid:durableId="556622242">
    <w:abstractNumId w:val="218"/>
  </w:num>
  <w:num w:numId="134" w16cid:durableId="1466044508">
    <w:abstractNumId w:val="164"/>
  </w:num>
  <w:num w:numId="135" w16cid:durableId="1000544649">
    <w:abstractNumId w:val="150"/>
  </w:num>
  <w:num w:numId="136" w16cid:durableId="527790683">
    <w:abstractNumId w:val="145"/>
  </w:num>
  <w:num w:numId="137" w16cid:durableId="762412578">
    <w:abstractNumId w:val="163"/>
  </w:num>
  <w:num w:numId="138" w16cid:durableId="282422540">
    <w:abstractNumId w:val="43"/>
  </w:num>
  <w:num w:numId="139" w16cid:durableId="371074376">
    <w:abstractNumId w:val="117"/>
  </w:num>
  <w:num w:numId="140" w16cid:durableId="549151831">
    <w:abstractNumId w:val="222"/>
  </w:num>
  <w:num w:numId="141" w16cid:durableId="870142206">
    <w:abstractNumId w:val="110"/>
  </w:num>
  <w:num w:numId="142" w16cid:durableId="241571890">
    <w:abstractNumId w:val="251"/>
  </w:num>
  <w:num w:numId="143" w16cid:durableId="1068452957">
    <w:abstractNumId w:val="206"/>
  </w:num>
  <w:num w:numId="144" w16cid:durableId="2137554779">
    <w:abstractNumId w:val="139"/>
  </w:num>
  <w:num w:numId="145" w16cid:durableId="955713849">
    <w:abstractNumId w:val="89"/>
  </w:num>
  <w:num w:numId="146" w16cid:durableId="71005317">
    <w:abstractNumId w:val="24"/>
  </w:num>
  <w:num w:numId="147" w16cid:durableId="1261377953">
    <w:abstractNumId w:val="106"/>
  </w:num>
  <w:num w:numId="148" w16cid:durableId="871306826">
    <w:abstractNumId w:val="26"/>
  </w:num>
  <w:num w:numId="149" w16cid:durableId="1888763147">
    <w:abstractNumId w:val="169"/>
  </w:num>
  <w:num w:numId="150" w16cid:durableId="1838374787">
    <w:abstractNumId w:val="15"/>
  </w:num>
  <w:num w:numId="151" w16cid:durableId="1792436253">
    <w:abstractNumId w:val="228"/>
  </w:num>
  <w:num w:numId="152" w16cid:durableId="762799417">
    <w:abstractNumId w:val="215"/>
  </w:num>
  <w:num w:numId="153" w16cid:durableId="713504483">
    <w:abstractNumId w:val="190"/>
  </w:num>
  <w:num w:numId="154" w16cid:durableId="1290356985">
    <w:abstractNumId w:val="119"/>
  </w:num>
  <w:num w:numId="155" w16cid:durableId="1174612619">
    <w:abstractNumId w:val="225"/>
  </w:num>
  <w:num w:numId="156" w16cid:durableId="2031252430">
    <w:abstractNumId w:val="213"/>
  </w:num>
  <w:num w:numId="157" w16cid:durableId="2095930801">
    <w:abstractNumId w:val="248"/>
  </w:num>
  <w:num w:numId="158" w16cid:durableId="301884036">
    <w:abstractNumId w:val="59"/>
  </w:num>
  <w:num w:numId="159" w16cid:durableId="1554003440">
    <w:abstractNumId w:val="93"/>
  </w:num>
  <w:num w:numId="160" w16cid:durableId="1657996758">
    <w:abstractNumId w:val="264"/>
  </w:num>
  <w:num w:numId="161" w16cid:durableId="1766077014">
    <w:abstractNumId w:val="16"/>
  </w:num>
  <w:num w:numId="162" w16cid:durableId="1271012984">
    <w:abstractNumId w:val="154"/>
  </w:num>
  <w:num w:numId="163" w16cid:durableId="2052994732">
    <w:abstractNumId w:val="91"/>
  </w:num>
  <w:num w:numId="164" w16cid:durableId="1422527834">
    <w:abstractNumId w:val="102"/>
  </w:num>
  <w:num w:numId="165" w16cid:durableId="1437016399">
    <w:abstractNumId w:val="183"/>
  </w:num>
  <w:num w:numId="166" w16cid:durableId="571234204">
    <w:abstractNumId w:val="51"/>
  </w:num>
  <w:num w:numId="167" w16cid:durableId="1090617087">
    <w:abstractNumId w:val="131"/>
  </w:num>
  <w:num w:numId="168" w16cid:durableId="1152285412">
    <w:abstractNumId w:val="245"/>
  </w:num>
  <w:num w:numId="169" w16cid:durableId="1757898537">
    <w:abstractNumId w:val="136"/>
  </w:num>
  <w:num w:numId="170" w16cid:durableId="2051950440">
    <w:abstractNumId w:val="233"/>
  </w:num>
  <w:num w:numId="171" w16cid:durableId="828594944">
    <w:abstractNumId w:val="78"/>
  </w:num>
  <w:num w:numId="172" w16cid:durableId="593368032">
    <w:abstractNumId w:val="208"/>
  </w:num>
  <w:num w:numId="173" w16cid:durableId="521284195">
    <w:abstractNumId w:val="63"/>
  </w:num>
  <w:num w:numId="174" w16cid:durableId="2067071000">
    <w:abstractNumId w:val="168"/>
  </w:num>
  <w:num w:numId="175" w16cid:durableId="632557761">
    <w:abstractNumId w:val="181"/>
  </w:num>
  <w:num w:numId="176" w16cid:durableId="1065032792">
    <w:abstractNumId w:val="250"/>
  </w:num>
  <w:num w:numId="177" w16cid:durableId="2039772504">
    <w:abstractNumId w:val="29"/>
  </w:num>
  <w:num w:numId="178" w16cid:durableId="1342510552">
    <w:abstractNumId w:val="17"/>
  </w:num>
  <w:num w:numId="179" w16cid:durableId="399212410">
    <w:abstractNumId w:val="214"/>
  </w:num>
  <w:num w:numId="180" w16cid:durableId="786701912">
    <w:abstractNumId w:val="221"/>
  </w:num>
  <w:num w:numId="181" w16cid:durableId="738408864">
    <w:abstractNumId w:val="244"/>
  </w:num>
  <w:num w:numId="182" w16cid:durableId="1273317878">
    <w:abstractNumId w:val="266"/>
  </w:num>
  <w:num w:numId="183" w16cid:durableId="1690250849">
    <w:abstractNumId w:val="72"/>
  </w:num>
  <w:num w:numId="184" w16cid:durableId="355545584">
    <w:abstractNumId w:val="246"/>
  </w:num>
  <w:num w:numId="185" w16cid:durableId="1022823335">
    <w:abstractNumId w:val="270"/>
  </w:num>
  <w:num w:numId="186" w16cid:durableId="402528213">
    <w:abstractNumId w:val="129"/>
  </w:num>
  <w:num w:numId="187" w16cid:durableId="313873712">
    <w:abstractNumId w:val="170"/>
  </w:num>
  <w:num w:numId="188" w16cid:durableId="193925591">
    <w:abstractNumId w:val="104"/>
  </w:num>
  <w:num w:numId="189" w16cid:durableId="823206150">
    <w:abstractNumId w:val="25"/>
  </w:num>
  <w:num w:numId="190" w16cid:durableId="2138448616">
    <w:abstractNumId w:val="133"/>
  </w:num>
  <w:num w:numId="191" w16cid:durableId="1813985120">
    <w:abstractNumId w:val="166"/>
  </w:num>
  <w:num w:numId="192" w16cid:durableId="967467993">
    <w:abstractNumId w:val="112"/>
  </w:num>
  <w:num w:numId="193" w16cid:durableId="1556892617">
    <w:abstractNumId w:val="219"/>
  </w:num>
  <w:num w:numId="194" w16cid:durableId="1228809089">
    <w:abstractNumId w:val="53"/>
  </w:num>
  <w:num w:numId="195" w16cid:durableId="1401446698">
    <w:abstractNumId w:val="98"/>
  </w:num>
  <w:num w:numId="196" w16cid:durableId="1066565270">
    <w:abstractNumId w:val="204"/>
  </w:num>
  <w:num w:numId="197" w16cid:durableId="910583292">
    <w:abstractNumId w:val="23"/>
  </w:num>
  <w:num w:numId="198" w16cid:durableId="570888948">
    <w:abstractNumId w:val="142"/>
  </w:num>
  <w:num w:numId="199" w16cid:durableId="278489676">
    <w:abstractNumId w:val="134"/>
  </w:num>
  <w:num w:numId="200" w16cid:durableId="1065761428">
    <w:abstractNumId w:val="137"/>
  </w:num>
  <w:num w:numId="201" w16cid:durableId="542055784">
    <w:abstractNumId w:val="261"/>
  </w:num>
  <w:num w:numId="202" w16cid:durableId="986476626">
    <w:abstractNumId w:val="202"/>
  </w:num>
  <w:num w:numId="203" w16cid:durableId="1547259561">
    <w:abstractNumId w:val="198"/>
  </w:num>
  <w:num w:numId="204" w16cid:durableId="1146626297">
    <w:abstractNumId w:val="275"/>
  </w:num>
  <w:num w:numId="205" w16cid:durableId="261382863">
    <w:abstractNumId w:val="101"/>
  </w:num>
  <w:num w:numId="206" w16cid:durableId="727610764">
    <w:abstractNumId w:val="30"/>
  </w:num>
  <w:num w:numId="207" w16cid:durableId="1745839693">
    <w:abstractNumId w:val="199"/>
  </w:num>
  <w:num w:numId="208" w16cid:durableId="711811416">
    <w:abstractNumId w:val="253"/>
  </w:num>
  <w:num w:numId="209" w16cid:durableId="762722009">
    <w:abstractNumId w:val="79"/>
  </w:num>
  <w:num w:numId="210" w16cid:durableId="1748766622">
    <w:abstractNumId w:val="178"/>
  </w:num>
  <w:num w:numId="211" w16cid:durableId="16011535">
    <w:abstractNumId w:val="226"/>
  </w:num>
  <w:num w:numId="212" w16cid:durableId="338119058">
    <w:abstractNumId w:val="255"/>
  </w:num>
  <w:num w:numId="213" w16cid:durableId="1083260968">
    <w:abstractNumId w:val="92"/>
  </w:num>
  <w:num w:numId="214" w16cid:durableId="1361932416">
    <w:abstractNumId w:val="39"/>
  </w:num>
  <w:num w:numId="215" w16cid:durableId="353533149">
    <w:abstractNumId w:val="86"/>
  </w:num>
  <w:num w:numId="216" w16cid:durableId="1867909873">
    <w:abstractNumId w:val="249"/>
  </w:num>
  <w:num w:numId="217" w16cid:durableId="470558879">
    <w:abstractNumId w:val="276"/>
  </w:num>
  <w:num w:numId="218" w16cid:durableId="244143868">
    <w:abstractNumId w:val="67"/>
  </w:num>
  <w:num w:numId="219" w16cid:durableId="674381467">
    <w:abstractNumId w:val="87"/>
  </w:num>
  <w:num w:numId="220" w16cid:durableId="513617106">
    <w:abstractNumId w:val="38"/>
  </w:num>
  <w:num w:numId="221" w16cid:durableId="190729749">
    <w:abstractNumId w:val="103"/>
  </w:num>
  <w:num w:numId="222" w16cid:durableId="1417483082">
    <w:abstractNumId w:val="216"/>
  </w:num>
  <w:num w:numId="223" w16cid:durableId="82190262">
    <w:abstractNumId w:val="71"/>
  </w:num>
  <w:num w:numId="224" w16cid:durableId="1785155185">
    <w:abstractNumId w:val="123"/>
  </w:num>
  <w:num w:numId="225" w16cid:durableId="1509979404">
    <w:abstractNumId w:val="240"/>
  </w:num>
  <w:num w:numId="226" w16cid:durableId="1883324404">
    <w:abstractNumId w:val="56"/>
  </w:num>
  <w:num w:numId="227" w16cid:durableId="513806589">
    <w:abstractNumId w:val="127"/>
  </w:num>
  <w:num w:numId="228" w16cid:durableId="497619305">
    <w:abstractNumId w:val="229"/>
  </w:num>
  <w:num w:numId="229" w16cid:durableId="1214775348">
    <w:abstractNumId w:val="90"/>
  </w:num>
  <w:num w:numId="230" w16cid:durableId="2083721880">
    <w:abstractNumId w:val="5"/>
  </w:num>
  <w:num w:numId="231" w16cid:durableId="1711297689">
    <w:abstractNumId w:val="0"/>
  </w:num>
  <w:num w:numId="232" w16cid:durableId="399326783">
    <w:abstractNumId w:val="128"/>
  </w:num>
  <w:num w:numId="233" w16cid:durableId="240911880">
    <w:abstractNumId w:val="88"/>
  </w:num>
  <w:num w:numId="234" w16cid:durableId="1214081922">
    <w:abstractNumId w:val="22"/>
  </w:num>
  <w:num w:numId="235" w16cid:durableId="1095443918">
    <w:abstractNumId w:val="49"/>
  </w:num>
  <w:num w:numId="236" w16cid:durableId="1171261031">
    <w:abstractNumId w:val="148"/>
  </w:num>
  <w:num w:numId="237" w16cid:durableId="917519625">
    <w:abstractNumId w:val="203"/>
  </w:num>
  <w:num w:numId="238" w16cid:durableId="92866243">
    <w:abstractNumId w:val="156"/>
  </w:num>
  <w:num w:numId="239" w16cid:durableId="1413965383">
    <w:abstractNumId w:val="14"/>
  </w:num>
  <w:num w:numId="240" w16cid:durableId="1003432147">
    <w:abstractNumId w:val="19"/>
  </w:num>
  <w:num w:numId="241" w16cid:durableId="1698893184">
    <w:abstractNumId w:val="205"/>
  </w:num>
  <w:num w:numId="242" w16cid:durableId="802768155">
    <w:abstractNumId w:val="85"/>
  </w:num>
  <w:num w:numId="243" w16cid:durableId="1133674125">
    <w:abstractNumId w:val="82"/>
  </w:num>
  <w:num w:numId="244" w16cid:durableId="1380276641">
    <w:abstractNumId w:val="155"/>
  </w:num>
  <w:num w:numId="245" w16cid:durableId="1652640811">
    <w:abstractNumId w:val="96"/>
  </w:num>
  <w:num w:numId="246" w16cid:durableId="1342312786">
    <w:abstractNumId w:val="173"/>
  </w:num>
  <w:num w:numId="247" w16cid:durableId="1870994633">
    <w:abstractNumId w:val="113"/>
  </w:num>
  <w:num w:numId="248" w16cid:durableId="1396463909">
    <w:abstractNumId w:val="118"/>
  </w:num>
  <w:num w:numId="249" w16cid:durableId="2029520439">
    <w:abstractNumId w:val="55"/>
  </w:num>
  <w:num w:numId="250" w16cid:durableId="1858033664">
    <w:abstractNumId w:val="57"/>
  </w:num>
  <w:num w:numId="251" w16cid:durableId="301544366">
    <w:abstractNumId w:val="158"/>
  </w:num>
  <w:num w:numId="252" w16cid:durableId="64691752">
    <w:abstractNumId w:val="182"/>
  </w:num>
  <w:num w:numId="253" w16cid:durableId="2017606668">
    <w:abstractNumId w:val="197"/>
  </w:num>
  <w:num w:numId="254" w16cid:durableId="2072842816">
    <w:abstractNumId w:val="159"/>
  </w:num>
  <w:num w:numId="255" w16cid:durableId="1094983473">
    <w:abstractNumId w:val="174"/>
  </w:num>
  <w:num w:numId="256" w16cid:durableId="804157009">
    <w:abstractNumId w:val="140"/>
  </w:num>
  <w:num w:numId="257" w16cid:durableId="751123230">
    <w:abstractNumId w:val="186"/>
  </w:num>
  <w:num w:numId="258" w16cid:durableId="1382635310">
    <w:abstractNumId w:val="237"/>
  </w:num>
  <w:num w:numId="259" w16cid:durableId="405811377">
    <w:abstractNumId w:val="160"/>
  </w:num>
  <w:num w:numId="260" w16cid:durableId="1291008488">
    <w:abstractNumId w:val="135"/>
  </w:num>
  <w:num w:numId="261" w16cid:durableId="1475878823">
    <w:abstractNumId w:val="84"/>
  </w:num>
  <w:num w:numId="262" w16cid:durableId="1724478628">
    <w:abstractNumId w:val="42"/>
  </w:num>
  <w:num w:numId="263" w16cid:durableId="494690974">
    <w:abstractNumId w:val="7"/>
  </w:num>
  <w:num w:numId="264" w16cid:durableId="518591794">
    <w:abstractNumId w:val="68"/>
  </w:num>
  <w:num w:numId="265" w16cid:durableId="747381074">
    <w:abstractNumId w:val="192"/>
  </w:num>
  <w:num w:numId="266" w16cid:durableId="1668823786">
    <w:abstractNumId w:val="243"/>
  </w:num>
  <w:num w:numId="267" w16cid:durableId="809132482">
    <w:abstractNumId w:val="217"/>
  </w:num>
  <w:num w:numId="268" w16cid:durableId="645625658">
    <w:abstractNumId w:val="81"/>
  </w:num>
  <w:num w:numId="269" w16cid:durableId="1039017370">
    <w:abstractNumId w:val="130"/>
  </w:num>
  <w:num w:numId="270" w16cid:durableId="2043238973">
    <w:abstractNumId w:val="132"/>
  </w:num>
  <w:num w:numId="271" w16cid:durableId="552154277">
    <w:abstractNumId w:val="36"/>
  </w:num>
  <w:num w:numId="272" w16cid:durableId="1001857278">
    <w:abstractNumId w:val="239"/>
  </w:num>
  <w:num w:numId="273" w16cid:durableId="1992174287">
    <w:abstractNumId w:val="191"/>
  </w:num>
  <w:num w:numId="274" w16cid:durableId="1382708509">
    <w:abstractNumId w:val="32"/>
  </w:num>
  <w:num w:numId="275" w16cid:durableId="92627706">
    <w:abstractNumId w:val="75"/>
  </w:num>
  <w:num w:numId="276" w16cid:durableId="1844128839">
    <w:abstractNumId w:val="184"/>
  </w:num>
  <w:num w:numId="277" w16cid:durableId="210306851">
    <w:abstractNumId w:val="180"/>
  </w:num>
  <w:num w:numId="278" w16cid:durableId="19465707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07B06"/>
    <w:rsid w:val="00071D07"/>
    <w:rsid w:val="000E36BB"/>
    <w:rsid w:val="001232F1"/>
    <w:rsid w:val="00136932"/>
    <w:rsid w:val="001445D2"/>
    <w:rsid w:val="00163748"/>
    <w:rsid w:val="00181D69"/>
    <w:rsid w:val="001D5211"/>
    <w:rsid w:val="001E3332"/>
    <w:rsid w:val="002437DB"/>
    <w:rsid w:val="00254D4A"/>
    <w:rsid w:val="002964A8"/>
    <w:rsid w:val="002E005D"/>
    <w:rsid w:val="0031793A"/>
    <w:rsid w:val="003532EF"/>
    <w:rsid w:val="003E22DC"/>
    <w:rsid w:val="003E38C7"/>
    <w:rsid w:val="00476A60"/>
    <w:rsid w:val="00497769"/>
    <w:rsid w:val="004D6C06"/>
    <w:rsid w:val="0054762D"/>
    <w:rsid w:val="005558AD"/>
    <w:rsid w:val="00590E99"/>
    <w:rsid w:val="00643E27"/>
    <w:rsid w:val="00687A31"/>
    <w:rsid w:val="007538CB"/>
    <w:rsid w:val="00754C47"/>
    <w:rsid w:val="008008B2"/>
    <w:rsid w:val="008728E9"/>
    <w:rsid w:val="008831F0"/>
    <w:rsid w:val="0093731C"/>
    <w:rsid w:val="00942C99"/>
    <w:rsid w:val="00976864"/>
    <w:rsid w:val="00986A01"/>
    <w:rsid w:val="009C1C54"/>
    <w:rsid w:val="009C2565"/>
    <w:rsid w:val="009D271F"/>
    <w:rsid w:val="009D6F50"/>
    <w:rsid w:val="00B12647"/>
    <w:rsid w:val="00B67BBB"/>
    <w:rsid w:val="00B8194D"/>
    <w:rsid w:val="00B95B45"/>
    <w:rsid w:val="00BA4E4A"/>
    <w:rsid w:val="00BE0183"/>
    <w:rsid w:val="00C35E07"/>
    <w:rsid w:val="00CA58FB"/>
    <w:rsid w:val="00D00469"/>
    <w:rsid w:val="00D577D6"/>
    <w:rsid w:val="00E11BF3"/>
    <w:rsid w:val="00E13579"/>
    <w:rsid w:val="00E553B5"/>
    <w:rsid w:val="00E719DB"/>
    <w:rsid w:val="00F5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 w:type="table" w:styleId="TableGrid">
    <w:name w:val="Table Grid"/>
    <w:basedOn w:val="TableNormal"/>
    <w:uiPriority w:val="39"/>
    <w:rsid w:val="00976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0046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D0046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B8194D"/>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799">
      <w:bodyDiv w:val="1"/>
      <w:marLeft w:val="0"/>
      <w:marRight w:val="0"/>
      <w:marTop w:val="0"/>
      <w:marBottom w:val="0"/>
      <w:divBdr>
        <w:top w:val="none" w:sz="0" w:space="0" w:color="auto"/>
        <w:left w:val="none" w:sz="0" w:space="0" w:color="auto"/>
        <w:bottom w:val="none" w:sz="0" w:space="0" w:color="auto"/>
        <w:right w:val="none" w:sz="0" w:space="0" w:color="auto"/>
      </w:divBdr>
    </w:div>
    <w:div w:id="23286665">
      <w:bodyDiv w:val="1"/>
      <w:marLeft w:val="0"/>
      <w:marRight w:val="0"/>
      <w:marTop w:val="0"/>
      <w:marBottom w:val="0"/>
      <w:divBdr>
        <w:top w:val="none" w:sz="0" w:space="0" w:color="auto"/>
        <w:left w:val="none" w:sz="0" w:space="0" w:color="auto"/>
        <w:bottom w:val="none" w:sz="0" w:space="0" w:color="auto"/>
        <w:right w:val="none" w:sz="0" w:space="0" w:color="auto"/>
      </w:divBdr>
    </w:div>
    <w:div w:id="34694106">
      <w:bodyDiv w:val="1"/>
      <w:marLeft w:val="0"/>
      <w:marRight w:val="0"/>
      <w:marTop w:val="0"/>
      <w:marBottom w:val="0"/>
      <w:divBdr>
        <w:top w:val="none" w:sz="0" w:space="0" w:color="auto"/>
        <w:left w:val="none" w:sz="0" w:space="0" w:color="auto"/>
        <w:bottom w:val="none" w:sz="0" w:space="0" w:color="auto"/>
        <w:right w:val="none" w:sz="0" w:space="0" w:color="auto"/>
      </w:divBdr>
    </w:div>
    <w:div w:id="36902721">
      <w:bodyDiv w:val="1"/>
      <w:marLeft w:val="0"/>
      <w:marRight w:val="0"/>
      <w:marTop w:val="0"/>
      <w:marBottom w:val="0"/>
      <w:divBdr>
        <w:top w:val="none" w:sz="0" w:space="0" w:color="auto"/>
        <w:left w:val="none" w:sz="0" w:space="0" w:color="auto"/>
        <w:bottom w:val="none" w:sz="0" w:space="0" w:color="auto"/>
        <w:right w:val="none" w:sz="0" w:space="0" w:color="auto"/>
      </w:divBdr>
      <w:divsChild>
        <w:div w:id="1026057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451831">
          <w:marLeft w:val="0"/>
          <w:marRight w:val="0"/>
          <w:marTop w:val="0"/>
          <w:marBottom w:val="0"/>
          <w:divBdr>
            <w:top w:val="none" w:sz="0" w:space="0" w:color="auto"/>
            <w:left w:val="none" w:sz="0" w:space="0" w:color="auto"/>
            <w:bottom w:val="none" w:sz="0" w:space="0" w:color="auto"/>
            <w:right w:val="none" w:sz="0" w:space="0" w:color="auto"/>
          </w:divBdr>
          <w:divsChild>
            <w:div w:id="5716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111">
      <w:bodyDiv w:val="1"/>
      <w:marLeft w:val="0"/>
      <w:marRight w:val="0"/>
      <w:marTop w:val="0"/>
      <w:marBottom w:val="0"/>
      <w:divBdr>
        <w:top w:val="none" w:sz="0" w:space="0" w:color="auto"/>
        <w:left w:val="none" w:sz="0" w:space="0" w:color="auto"/>
        <w:bottom w:val="none" w:sz="0" w:space="0" w:color="auto"/>
        <w:right w:val="none" w:sz="0" w:space="0" w:color="auto"/>
      </w:divBdr>
    </w:div>
    <w:div w:id="48195088">
      <w:bodyDiv w:val="1"/>
      <w:marLeft w:val="0"/>
      <w:marRight w:val="0"/>
      <w:marTop w:val="0"/>
      <w:marBottom w:val="0"/>
      <w:divBdr>
        <w:top w:val="none" w:sz="0" w:space="0" w:color="auto"/>
        <w:left w:val="none" w:sz="0" w:space="0" w:color="auto"/>
        <w:bottom w:val="none" w:sz="0" w:space="0" w:color="auto"/>
        <w:right w:val="none" w:sz="0" w:space="0" w:color="auto"/>
      </w:divBdr>
    </w:div>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95833669">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27086615">
      <w:bodyDiv w:val="1"/>
      <w:marLeft w:val="0"/>
      <w:marRight w:val="0"/>
      <w:marTop w:val="0"/>
      <w:marBottom w:val="0"/>
      <w:divBdr>
        <w:top w:val="none" w:sz="0" w:space="0" w:color="auto"/>
        <w:left w:val="none" w:sz="0" w:space="0" w:color="auto"/>
        <w:bottom w:val="none" w:sz="0" w:space="0" w:color="auto"/>
        <w:right w:val="none" w:sz="0" w:space="0" w:color="auto"/>
      </w:divBdr>
    </w:div>
    <w:div w:id="139228381">
      <w:bodyDiv w:val="1"/>
      <w:marLeft w:val="0"/>
      <w:marRight w:val="0"/>
      <w:marTop w:val="0"/>
      <w:marBottom w:val="0"/>
      <w:divBdr>
        <w:top w:val="none" w:sz="0" w:space="0" w:color="auto"/>
        <w:left w:val="none" w:sz="0" w:space="0" w:color="auto"/>
        <w:bottom w:val="none" w:sz="0" w:space="0" w:color="auto"/>
        <w:right w:val="none" w:sz="0" w:space="0" w:color="auto"/>
      </w:divBdr>
    </w:div>
    <w:div w:id="143547427">
      <w:bodyDiv w:val="1"/>
      <w:marLeft w:val="0"/>
      <w:marRight w:val="0"/>
      <w:marTop w:val="0"/>
      <w:marBottom w:val="0"/>
      <w:divBdr>
        <w:top w:val="none" w:sz="0" w:space="0" w:color="auto"/>
        <w:left w:val="none" w:sz="0" w:space="0" w:color="auto"/>
        <w:bottom w:val="none" w:sz="0" w:space="0" w:color="auto"/>
        <w:right w:val="none" w:sz="0" w:space="0" w:color="auto"/>
      </w:divBdr>
    </w:div>
    <w:div w:id="154613785">
      <w:bodyDiv w:val="1"/>
      <w:marLeft w:val="0"/>
      <w:marRight w:val="0"/>
      <w:marTop w:val="0"/>
      <w:marBottom w:val="0"/>
      <w:divBdr>
        <w:top w:val="none" w:sz="0" w:space="0" w:color="auto"/>
        <w:left w:val="none" w:sz="0" w:space="0" w:color="auto"/>
        <w:bottom w:val="none" w:sz="0" w:space="0" w:color="auto"/>
        <w:right w:val="none" w:sz="0" w:space="0" w:color="auto"/>
      </w:divBdr>
      <w:divsChild>
        <w:div w:id="1011177398">
          <w:marLeft w:val="0"/>
          <w:marRight w:val="0"/>
          <w:marTop w:val="0"/>
          <w:marBottom w:val="0"/>
          <w:divBdr>
            <w:top w:val="none" w:sz="0" w:space="0" w:color="auto"/>
            <w:left w:val="none" w:sz="0" w:space="0" w:color="auto"/>
            <w:bottom w:val="none" w:sz="0" w:space="0" w:color="auto"/>
            <w:right w:val="none" w:sz="0" w:space="0" w:color="auto"/>
          </w:divBdr>
          <w:divsChild>
            <w:div w:id="11204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172765356">
      <w:bodyDiv w:val="1"/>
      <w:marLeft w:val="0"/>
      <w:marRight w:val="0"/>
      <w:marTop w:val="0"/>
      <w:marBottom w:val="0"/>
      <w:divBdr>
        <w:top w:val="none" w:sz="0" w:space="0" w:color="auto"/>
        <w:left w:val="none" w:sz="0" w:space="0" w:color="auto"/>
        <w:bottom w:val="none" w:sz="0" w:space="0" w:color="auto"/>
        <w:right w:val="none" w:sz="0" w:space="0" w:color="auto"/>
      </w:divBdr>
    </w:div>
    <w:div w:id="175657087">
      <w:bodyDiv w:val="1"/>
      <w:marLeft w:val="0"/>
      <w:marRight w:val="0"/>
      <w:marTop w:val="0"/>
      <w:marBottom w:val="0"/>
      <w:divBdr>
        <w:top w:val="none" w:sz="0" w:space="0" w:color="auto"/>
        <w:left w:val="none" w:sz="0" w:space="0" w:color="auto"/>
        <w:bottom w:val="none" w:sz="0" w:space="0" w:color="auto"/>
        <w:right w:val="none" w:sz="0" w:space="0" w:color="auto"/>
      </w:divBdr>
    </w:div>
    <w:div w:id="178010120">
      <w:bodyDiv w:val="1"/>
      <w:marLeft w:val="0"/>
      <w:marRight w:val="0"/>
      <w:marTop w:val="0"/>
      <w:marBottom w:val="0"/>
      <w:divBdr>
        <w:top w:val="none" w:sz="0" w:space="0" w:color="auto"/>
        <w:left w:val="none" w:sz="0" w:space="0" w:color="auto"/>
        <w:bottom w:val="none" w:sz="0" w:space="0" w:color="auto"/>
        <w:right w:val="none" w:sz="0" w:space="0" w:color="auto"/>
      </w:divBdr>
    </w:div>
    <w:div w:id="183791724">
      <w:bodyDiv w:val="1"/>
      <w:marLeft w:val="0"/>
      <w:marRight w:val="0"/>
      <w:marTop w:val="0"/>
      <w:marBottom w:val="0"/>
      <w:divBdr>
        <w:top w:val="none" w:sz="0" w:space="0" w:color="auto"/>
        <w:left w:val="none" w:sz="0" w:space="0" w:color="auto"/>
        <w:bottom w:val="none" w:sz="0" w:space="0" w:color="auto"/>
        <w:right w:val="none" w:sz="0" w:space="0" w:color="auto"/>
      </w:divBdr>
    </w:div>
    <w:div w:id="196237626">
      <w:bodyDiv w:val="1"/>
      <w:marLeft w:val="0"/>
      <w:marRight w:val="0"/>
      <w:marTop w:val="0"/>
      <w:marBottom w:val="0"/>
      <w:divBdr>
        <w:top w:val="none" w:sz="0" w:space="0" w:color="auto"/>
        <w:left w:val="none" w:sz="0" w:space="0" w:color="auto"/>
        <w:bottom w:val="none" w:sz="0" w:space="0" w:color="auto"/>
        <w:right w:val="none" w:sz="0" w:space="0" w:color="auto"/>
      </w:divBdr>
      <w:divsChild>
        <w:div w:id="1717926321">
          <w:marLeft w:val="0"/>
          <w:marRight w:val="0"/>
          <w:marTop w:val="0"/>
          <w:marBottom w:val="0"/>
          <w:divBdr>
            <w:top w:val="none" w:sz="0" w:space="0" w:color="auto"/>
            <w:left w:val="none" w:sz="0" w:space="0" w:color="auto"/>
            <w:bottom w:val="none" w:sz="0" w:space="0" w:color="auto"/>
            <w:right w:val="none" w:sz="0" w:space="0" w:color="auto"/>
          </w:divBdr>
          <w:divsChild>
            <w:div w:id="815534007">
              <w:marLeft w:val="0"/>
              <w:marRight w:val="0"/>
              <w:marTop w:val="0"/>
              <w:marBottom w:val="0"/>
              <w:divBdr>
                <w:top w:val="none" w:sz="0" w:space="0" w:color="auto"/>
                <w:left w:val="none" w:sz="0" w:space="0" w:color="auto"/>
                <w:bottom w:val="none" w:sz="0" w:space="0" w:color="auto"/>
                <w:right w:val="none" w:sz="0" w:space="0" w:color="auto"/>
              </w:divBdr>
            </w:div>
          </w:divsChild>
        </w:div>
        <w:div w:id="24924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339385">
      <w:bodyDiv w:val="1"/>
      <w:marLeft w:val="0"/>
      <w:marRight w:val="0"/>
      <w:marTop w:val="0"/>
      <w:marBottom w:val="0"/>
      <w:divBdr>
        <w:top w:val="none" w:sz="0" w:space="0" w:color="auto"/>
        <w:left w:val="none" w:sz="0" w:space="0" w:color="auto"/>
        <w:bottom w:val="none" w:sz="0" w:space="0" w:color="auto"/>
        <w:right w:val="none" w:sz="0" w:space="0" w:color="auto"/>
      </w:divBdr>
    </w:div>
    <w:div w:id="227812636">
      <w:bodyDiv w:val="1"/>
      <w:marLeft w:val="0"/>
      <w:marRight w:val="0"/>
      <w:marTop w:val="0"/>
      <w:marBottom w:val="0"/>
      <w:divBdr>
        <w:top w:val="none" w:sz="0" w:space="0" w:color="auto"/>
        <w:left w:val="none" w:sz="0" w:space="0" w:color="auto"/>
        <w:bottom w:val="none" w:sz="0" w:space="0" w:color="auto"/>
        <w:right w:val="none" w:sz="0" w:space="0" w:color="auto"/>
      </w:divBdr>
    </w:div>
    <w:div w:id="234172318">
      <w:bodyDiv w:val="1"/>
      <w:marLeft w:val="0"/>
      <w:marRight w:val="0"/>
      <w:marTop w:val="0"/>
      <w:marBottom w:val="0"/>
      <w:divBdr>
        <w:top w:val="none" w:sz="0" w:space="0" w:color="auto"/>
        <w:left w:val="none" w:sz="0" w:space="0" w:color="auto"/>
        <w:bottom w:val="none" w:sz="0" w:space="0" w:color="auto"/>
        <w:right w:val="none" w:sz="0" w:space="0" w:color="auto"/>
      </w:divBdr>
    </w:div>
    <w:div w:id="244464351">
      <w:bodyDiv w:val="1"/>
      <w:marLeft w:val="0"/>
      <w:marRight w:val="0"/>
      <w:marTop w:val="0"/>
      <w:marBottom w:val="0"/>
      <w:divBdr>
        <w:top w:val="none" w:sz="0" w:space="0" w:color="auto"/>
        <w:left w:val="none" w:sz="0" w:space="0" w:color="auto"/>
        <w:bottom w:val="none" w:sz="0" w:space="0" w:color="auto"/>
        <w:right w:val="none" w:sz="0" w:space="0" w:color="auto"/>
      </w:divBdr>
      <w:divsChild>
        <w:div w:id="1454521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850066">
      <w:bodyDiv w:val="1"/>
      <w:marLeft w:val="0"/>
      <w:marRight w:val="0"/>
      <w:marTop w:val="0"/>
      <w:marBottom w:val="0"/>
      <w:divBdr>
        <w:top w:val="none" w:sz="0" w:space="0" w:color="auto"/>
        <w:left w:val="none" w:sz="0" w:space="0" w:color="auto"/>
        <w:bottom w:val="none" w:sz="0" w:space="0" w:color="auto"/>
        <w:right w:val="none" w:sz="0" w:space="0" w:color="auto"/>
      </w:divBdr>
      <w:divsChild>
        <w:div w:id="918292589">
          <w:marLeft w:val="0"/>
          <w:marRight w:val="0"/>
          <w:marTop w:val="0"/>
          <w:marBottom w:val="0"/>
          <w:divBdr>
            <w:top w:val="none" w:sz="0" w:space="0" w:color="auto"/>
            <w:left w:val="none" w:sz="0" w:space="0" w:color="auto"/>
            <w:bottom w:val="none" w:sz="0" w:space="0" w:color="auto"/>
            <w:right w:val="none" w:sz="0" w:space="0" w:color="auto"/>
          </w:divBdr>
          <w:divsChild>
            <w:div w:id="330717755">
              <w:marLeft w:val="0"/>
              <w:marRight w:val="0"/>
              <w:marTop w:val="0"/>
              <w:marBottom w:val="0"/>
              <w:divBdr>
                <w:top w:val="none" w:sz="0" w:space="0" w:color="auto"/>
                <w:left w:val="none" w:sz="0" w:space="0" w:color="auto"/>
                <w:bottom w:val="none" w:sz="0" w:space="0" w:color="auto"/>
                <w:right w:val="none" w:sz="0" w:space="0" w:color="auto"/>
              </w:divBdr>
              <w:divsChild>
                <w:div w:id="1974212340">
                  <w:marLeft w:val="0"/>
                  <w:marRight w:val="0"/>
                  <w:marTop w:val="0"/>
                  <w:marBottom w:val="0"/>
                  <w:divBdr>
                    <w:top w:val="none" w:sz="0" w:space="0" w:color="auto"/>
                    <w:left w:val="none" w:sz="0" w:space="0" w:color="auto"/>
                    <w:bottom w:val="none" w:sz="0" w:space="0" w:color="auto"/>
                    <w:right w:val="none" w:sz="0" w:space="0" w:color="auto"/>
                  </w:divBdr>
                  <w:divsChild>
                    <w:div w:id="1637055730">
                      <w:marLeft w:val="0"/>
                      <w:marRight w:val="0"/>
                      <w:marTop w:val="0"/>
                      <w:marBottom w:val="0"/>
                      <w:divBdr>
                        <w:top w:val="none" w:sz="0" w:space="0" w:color="auto"/>
                        <w:left w:val="none" w:sz="0" w:space="0" w:color="auto"/>
                        <w:bottom w:val="none" w:sz="0" w:space="0" w:color="auto"/>
                        <w:right w:val="none" w:sz="0" w:space="0" w:color="auto"/>
                      </w:divBdr>
                      <w:divsChild>
                        <w:div w:id="1085539194">
                          <w:marLeft w:val="0"/>
                          <w:marRight w:val="0"/>
                          <w:marTop w:val="0"/>
                          <w:marBottom w:val="0"/>
                          <w:divBdr>
                            <w:top w:val="none" w:sz="0" w:space="0" w:color="auto"/>
                            <w:left w:val="none" w:sz="0" w:space="0" w:color="auto"/>
                            <w:bottom w:val="none" w:sz="0" w:space="0" w:color="auto"/>
                            <w:right w:val="none" w:sz="0" w:space="0" w:color="auto"/>
                          </w:divBdr>
                          <w:divsChild>
                            <w:div w:id="672683679">
                              <w:marLeft w:val="0"/>
                              <w:marRight w:val="0"/>
                              <w:marTop w:val="0"/>
                              <w:marBottom w:val="0"/>
                              <w:divBdr>
                                <w:top w:val="none" w:sz="0" w:space="0" w:color="auto"/>
                                <w:left w:val="none" w:sz="0" w:space="0" w:color="auto"/>
                                <w:bottom w:val="none" w:sz="0" w:space="0" w:color="auto"/>
                                <w:right w:val="none" w:sz="0" w:space="0" w:color="auto"/>
                              </w:divBdr>
                              <w:divsChild>
                                <w:div w:id="539128931">
                                  <w:marLeft w:val="0"/>
                                  <w:marRight w:val="0"/>
                                  <w:marTop w:val="0"/>
                                  <w:marBottom w:val="0"/>
                                  <w:divBdr>
                                    <w:top w:val="none" w:sz="0" w:space="0" w:color="auto"/>
                                    <w:left w:val="none" w:sz="0" w:space="0" w:color="auto"/>
                                    <w:bottom w:val="none" w:sz="0" w:space="0" w:color="auto"/>
                                    <w:right w:val="none" w:sz="0" w:space="0" w:color="auto"/>
                                  </w:divBdr>
                                  <w:divsChild>
                                    <w:div w:id="1388070504">
                                      <w:marLeft w:val="0"/>
                                      <w:marRight w:val="0"/>
                                      <w:marTop w:val="0"/>
                                      <w:marBottom w:val="0"/>
                                      <w:divBdr>
                                        <w:top w:val="none" w:sz="0" w:space="0" w:color="auto"/>
                                        <w:left w:val="none" w:sz="0" w:space="0" w:color="auto"/>
                                        <w:bottom w:val="none" w:sz="0" w:space="0" w:color="auto"/>
                                        <w:right w:val="none" w:sz="0" w:space="0" w:color="auto"/>
                                      </w:divBdr>
                                      <w:divsChild>
                                        <w:div w:id="1039278691">
                                          <w:marLeft w:val="0"/>
                                          <w:marRight w:val="0"/>
                                          <w:marTop w:val="0"/>
                                          <w:marBottom w:val="0"/>
                                          <w:divBdr>
                                            <w:top w:val="none" w:sz="0" w:space="0" w:color="auto"/>
                                            <w:left w:val="none" w:sz="0" w:space="0" w:color="auto"/>
                                            <w:bottom w:val="none" w:sz="0" w:space="0" w:color="auto"/>
                                            <w:right w:val="none" w:sz="0" w:space="0" w:color="auto"/>
                                          </w:divBdr>
                                          <w:divsChild>
                                            <w:div w:id="275722208">
                                              <w:marLeft w:val="0"/>
                                              <w:marRight w:val="0"/>
                                              <w:marTop w:val="0"/>
                                              <w:marBottom w:val="0"/>
                                              <w:divBdr>
                                                <w:top w:val="none" w:sz="0" w:space="0" w:color="auto"/>
                                                <w:left w:val="none" w:sz="0" w:space="0" w:color="auto"/>
                                                <w:bottom w:val="none" w:sz="0" w:space="0" w:color="auto"/>
                                                <w:right w:val="none" w:sz="0" w:space="0" w:color="auto"/>
                                              </w:divBdr>
                                              <w:divsChild>
                                                <w:div w:id="1784835884">
                                                  <w:marLeft w:val="0"/>
                                                  <w:marRight w:val="0"/>
                                                  <w:marTop w:val="0"/>
                                                  <w:marBottom w:val="0"/>
                                                  <w:divBdr>
                                                    <w:top w:val="none" w:sz="0" w:space="0" w:color="auto"/>
                                                    <w:left w:val="none" w:sz="0" w:space="0" w:color="auto"/>
                                                    <w:bottom w:val="none" w:sz="0" w:space="0" w:color="auto"/>
                                                    <w:right w:val="none" w:sz="0" w:space="0" w:color="auto"/>
                                                  </w:divBdr>
                                                  <w:divsChild>
                                                    <w:div w:id="136316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4743230">
          <w:marLeft w:val="0"/>
          <w:marRight w:val="0"/>
          <w:marTop w:val="0"/>
          <w:marBottom w:val="0"/>
          <w:divBdr>
            <w:top w:val="none" w:sz="0" w:space="0" w:color="auto"/>
            <w:left w:val="none" w:sz="0" w:space="0" w:color="auto"/>
            <w:bottom w:val="none" w:sz="0" w:space="0" w:color="auto"/>
            <w:right w:val="none" w:sz="0" w:space="0" w:color="auto"/>
          </w:divBdr>
          <w:divsChild>
            <w:div w:id="724646804">
              <w:marLeft w:val="0"/>
              <w:marRight w:val="0"/>
              <w:marTop w:val="0"/>
              <w:marBottom w:val="0"/>
              <w:divBdr>
                <w:top w:val="none" w:sz="0" w:space="0" w:color="auto"/>
                <w:left w:val="none" w:sz="0" w:space="0" w:color="auto"/>
                <w:bottom w:val="none" w:sz="0" w:space="0" w:color="auto"/>
                <w:right w:val="none" w:sz="0" w:space="0" w:color="auto"/>
              </w:divBdr>
              <w:divsChild>
                <w:div w:id="897862265">
                  <w:marLeft w:val="0"/>
                  <w:marRight w:val="0"/>
                  <w:marTop w:val="0"/>
                  <w:marBottom w:val="0"/>
                  <w:divBdr>
                    <w:top w:val="none" w:sz="0" w:space="0" w:color="auto"/>
                    <w:left w:val="none" w:sz="0" w:space="0" w:color="auto"/>
                    <w:bottom w:val="none" w:sz="0" w:space="0" w:color="auto"/>
                    <w:right w:val="none" w:sz="0" w:space="0" w:color="auto"/>
                  </w:divBdr>
                  <w:divsChild>
                    <w:div w:id="259457886">
                      <w:marLeft w:val="0"/>
                      <w:marRight w:val="0"/>
                      <w:marTop w:val="0"/>
                      <w:marBottom w:val="0"/>
                      <w:divBdr>
                        <w:top w:val="none" w:sz="0" w:space="0" w:color="auto"/>
                        <w:left w:val="none" w:sz="0" w:space="0" w:color="auto"/>
                        <w:bottom w:val="none" w:sz="0" w:space="0" w:color="auto"/>
                        <w:right w:val="none" w:sz="0" w:space="0" w:color="auto"/>
                      </w:divBdr>
                      <w:divsChild>
                        <w:div w:id="11969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69288115">
      <w:bodyDiv w:val="1"/>
      <w:marLeft w:val="0"/>
      <w:marRight w:val="0"/>
      <w:marTop w:val="0"/>
      <w:marBottom w:val="0"/>
      <w:divBdr>
        <w:top w:val="none" w:sz="0" w:space="0" w:color="auto"/>
        <w:left w:val="none" w:sz="0" w:space="0" w:color="auto"/>
        <w:bottom w:val="none" w:sz="0" w:space="0" w:color="auto"/>
        <w:right w:val="none" w:sz="0" w:space="0" w:color="auto"/>
      </w:divBdr>
    </w:div>
    <w:div w:id="279997376">
      <w:bodyDiv w:val="1"/>
      <w:marLeft w:val="0"/>
      <w:marRight w:val="0"/>
      <w:marTop w:val="0"/>
      <w:marBottom w:val="0"/>
      <w:divBdr>
        <w:top w:val="none" w:sz="0" w:space="0" w:color="auto"/>
        <w:left w:val="none" w:sz="0" w:space="0" w:color="auto"/>
        <w:bottom w:val="none" w:sz="0" w:space="0" w:color="auto"/>
        <w:right w:val="none" w:sz="0" w:space="0" w:color="auto"/>
      </w:divBdr>
    </w:div>
    <w:div w:id="285743442">
      <w:bodyDiv w:val="1"/>
      <w:marLeft w:val="0"/>
      <w:marRight w:val="0"/>
      <w:marTop w:val="0"/>
      <w:marBottom w:val="0"/>
      <w:divBdr>
        <w:top w:val="none" w:sz="0" w:space="0" w:color="auto"/>
        <w:left w:val="none" w:sz="0" w:space="0" w:color="auto"/>
        <w:bottom w:val="none" w:sz="0" w:space="0" w:color="auto"/>
        <w:right w:val="none" w:sz="0" w:space="0" w:color="auto"/>
      </w:divBdr>
    </w:div>
    <w:div w:id="290476594">
      <w:bodyDiv w:val="1"/>
      <w:marLeft w:val="0"/>
      <w:marRight w:val="0"/>
      <w:marTop w:val="0"/>
      <w:marBottom w:val="0"/>
      <w:divBdr>
        <w:top w:val="none" w:sz="0" w:space="0" w:color="auto"/>
        <w:left w:val="none" w:sz="0" w:space="0" w:color="auto"/>
        <w:bottom w:val="none" w:sz="0" w:space="0" w:color="auto"/>
        <w:right w:val="none" w:sz="0" w:space="0" w:color="auto"/>
      </w:divBdr>
      <w:divsChild>
        <w:div w:id="201596030">
          <w:marLeft w:val="0"/>
          <w:marRight w:val="0"/>
          <w:marTop w:val="0"/>
          <w:marBottom w:val="0"/>
          <w:divBdr>
            <w:top w:val="none" w:sz="0" w:space="0" w:color="auto"/>
            <w:left w:val="none" w:sz="0" w:space="0" w:color="auto"/>
            <w:bottom w:val="none" w:sz="0" w:space="0" w:color="auto"/>
            <w:right w:val="none" w:sz="0" w:space="0" w:color="auto"/>
          </w:divBdr>
          <w:divsChild>
            <w:div w:id="1321689896">
              <w:marLeft w:val="0"/>
              <w:marRight w:val="0"/>
              <w:marTop w:val="0"/>
              <w:marBottom w:val="0"/>
              <w:divBdr>
                <w:top w:val="none" w:sz="0" w:space="0" w:color="auto"/>
                <w:left w:val="none" w:sz="0" w:space="0" w:color="auto"/>
                <w:bottom w:val="none" w:sz="0" w:space="0" w:color="auto"/>
                <w:right w:val="none" w:sz="0" w:space="0" w:color="auto"/>
              </w:divBdr>
              <w:divsChild>
                <w:div w:id="1609269242">
                  <w:marLeft w:val="0"/>
                  <w:marRight w:val="0"/>
                  <w:marTop w:val="0"/>
                  <w:marBottom w:val="0"/>
                  <w:divBdr>
                    <w:top w:val="none" w:sz="0" w:space="0" w:color="auto"/>
                    <w:left w:val="none" w:sz="0" w:space="0" w:color="auto"/>
                    <w:bottom w:val="none" w:sz="0" w:space="0" w:color="auto"/>
                    <w:right w:val="none" w:sz="0" w:space="0" w:color="auto"/>
                  </w:divBdr>
                  <w:divsChild>
                    <w:div w:id="352388149">
                      <w:marLeft w:val="0"/>
                      <w:marRight w:val="0"/>
                      <w:marTop w:val="0"/>
                      <w:marBottom w:val="0"/>
                      <w:divBdr>
                        <w:top w:val="none" w:sz="0" w:space="0" w:color="auto"/>
                        <w:left w:val="none" w:sz="0" w:space="0" w:color="auto"/>
                        <w:bottom w:val="none" w:sz="0" w:space="0" w:color="auto"/>
                        <w:right w:val="none" w:sz="0" w:space="0" w:color="auto"/>
                      </w:divBdr>
                      <w:divsChild>
                        <w:div w:id="254555048">
                          <w:marLeft w:val="0"/>
                          <w:marRight w:val="0"/>
                          <w:marTop w:val="0"/>
                          <w:marBottom w:val="0"/>
                          <w:divBdr>
                            <w:top w:val="none" w:sz="0" w:space="0" w:color="auto"/>
                            <w:left w:val="none" w:sz="0" w:space="0" w:color="auto"/>
                            <w:bottom w:val="none" w:sz="0" w:space="0" w:color="auto"/>
                            <w:right w:val="none" w:sz="0" w:space="0" w:color="auto"/>
                          </w:divBdr>
                          <w:divsChild>
                            <w:div w:id="2102794192">
                              <w:marLeft w:val="0"/>
                              <w:marRight w:val="0"/>
                              <w:marTop w:val="0"/>
                              <w:marBottom w:val="0"/>
                              <w:divBdr>
                                <w:top w:val="none" w:sz="0" w:space="0" w:color="auto"/>
                                <w:left w:val="none" w:sz="0" w:space="0" w:color="auto"/>
                                <w:bottom w:val="none" w:sz="0" w:space="0" w:color="auto"/>
                                <w:right w:val="none" w:sz="0" w:space="0" w:color="auto"/>
                              </w:divBdr>
                              <w:divsChild>
                                <w:div w:id="658727826">
                                  <w:marLeft w:val="0"/>
                                  <w:marRight w:val="0"/>
                                  <w:marTop w:val="0"/>
                                  <w:marBottom w:val="0"/>
                                  <w:divBdr>
                                    <w:top w:val="none" w:sz="0" w:space="0" w:color="auto"/>
                                    <w:left w:val="none" w:sz="0" w:space="0" w:color="auto"/>
                                    <w:bottom w:val="none" w:sz="0" w:space="0" w:color="auto"/>
                                    <w:right w:val="none" w:sz="0" w:space="0" w:color="auto"/>
                                  </w:divBdr>
                                  <w:divsChild>
                                    <w:div w:id="1541432008">
                                      <w:marLeft w:val="0"/>
                                      <w:marRight w:val="0"/>
                                      <w:marTop w:val="0"/>
                                      <w:marBottom w:val="0"/>
                                      <w:divBdr>
                                        <w:top w:val="none" w:sz="0" w:space="0" w:color="auto"/>
                                        <w:left w:val="none" w:sz="0" w:space="0" w:color="auto"/>
                                        <w:bottom w:val="none" w:sz="0" w:space="0" w:color="auto"/>
                                        <w:right w:val="none" w:sz="0" w:space="0" w:color="auto"/>
                                      </w:divBdr>
                                      <w:divsChild>
                                        <w:div w:id="861474519">
                                          <w:marLeft w:val="0"/>
                                          <w:marRight w:val="0"/>
                                          <w:marTop w:val="0"/>
                                          <w:marBottom w:val="0"/>
                                          <w:divBdr>
                                            <w:top w:val="none" w:sz="0" w:space="0" w:color="auto"/>
                                            <w:left w:val="none" w:sz="0" w:space="0" w:color="auto"/>
                                            <w:bottom w:val="none" w:sz="0" w:space="0" w:color="auto"/>
                                            <w:right w:val="none" w:sz="0" w:space="0" w:color="auto"/>
                                          </w:divBdr>
                                          <w:divsChild>
                                            <w:div w:id="5250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940">
                          <w:marLeft w:val="0"/>
                          <w:marRight w:val="0"/>
                          <w:marTop w:val="0"/>
                          <w:marBottom w:val="0"/>
                          <w:divBdr>
                            <w:top w:val="none" w:sz="0" w:space="0" w:color="auto"/>
                            <w:left w:val="none" w:sz="0" w:space="0" w:color="auto"/>
                            <w:bottom w:val="none" w:sz="0" w:space="0" w:color="auto"/>
                            <w:right w:val="none" w:sz="0" w:space="0" w:color="auto"/>
                          </w:divBdr>
                          <w:divsChild>
                            <w:div w:id="877157951">
                              <w:marLeft w:val="0"/>
                              <w:marRight w:val="0"/>
                              <w:marTop w:val="0"/>
                              <w:marBottom w:val="0"/>
                              <w:divBdr>
                                <w:top w:val="none" w:sz="0" w:space="0" w:color="auto"/>
                                <w:left w:val="none" w:sz="0" w:space="0" w:color="auto"/>
                                <w:bottom w:val="none" w:sz="0" w:space="0" w:color="auto"/>
                                <w:right w:val="none" w:sz="0" w:space="0" w:color="auto"/>
                              </w:divBdr>
                              <w:divsChild>
                                <w:div w:id="9560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42779087">
      <w:bodyDiv w:val="1"/>
      <w:marLeft w:val="0"/>
      <w:marRight w:val="0"/>
      <w:marTop w:val="0"/>
      <w:marBottom w:val="0"/>
      <w:divBdr>
        <w:top w:val="none" w:sz="0" w:space="0" w:color="auto"/>
        <w:left w:val="none" w:sz="0" w:space="0" w:color="auto"/>
        <w:bottom w:val="none" w:sz="0" w:space="0" w:color="auto"/>
        <w:right w:val="none" w:sz="0" w:space="0" w:color="auto"/>
      </w:divBdr>
      <w:divsChild>
        <w:div w:id="315376747">
          <w:marLeft w:val="0"/>
          <w:marRight w:val="0"/>
          <w:marTop w:val="0"/>
          <w:marBottom w:val="0"/>
          <w:divBdr>
            <w:top w:val="none" w:sz="0" w:space="0" w:color="auto"/>
            <w:left w:val="none" w:sz="0" w:space="0" w:color="auto"/>
            <w:bottom w:val="none" w:sz="0" w:space="0" w:color="auto"/>
            <w:right w:val="none" w:sz="0" w:space="0" w:color="auto"/>
          </w:divBdr>
          <w:divsChild>
            <w:div w:id="923102479">
              <w:marLeft w:val="0"/>
              <w:marRight w:val="0"/>
              <w:marTop w:val="0"/>
              <w:marBottom w:val="0"/>
              <w:divBdr>
                <w:top w:val="none" w:sz="0" w:space="0" w:color="auto"/>
                <w:left w:val="none" w:sz="0" w:space="0" w:color="auto"/>
                <w:bottom w:val="none" w:sz="0" w:space="0" w:color="auto"/>
                <w:right w:val="none" w:sz="0" w:space="0" w:color="auto"/>
              </w:divBdr>
            </w:div>
          </w:divsChild>
        </w:div>
        <w:div w:id="144804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78016506">
      <w:bodyDiv w:val="1"/>
      <w:marLeft w:val="0"/>
      <w:marRight w:val="0"/>
      <w:marTop w:val="0"/>
      <w:marBottom w:val="0"/>
      <w:divBdr>
        <w:top w:val="none" w:sz="0" w:space="0" w:color="auto"/>
        <w:left w:val="none" w:sz="0" w:space="0" w:color="auto"/>
        <w:bottom w:val="none" w:sz="0" w:space="0" w:color="auto"/>
        <w:right w:val="none" w:sz="0" w:space="0" w:color="auto"/>
      </w:divBdr>
    </w:div>
    <w:div w:id="380444903">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385952100">
      <w:bodyDiv w:val="1"/>
      <w:marLeft w:val="0"/>
      <w:marRight w:val="0"/>
      <w:marTop w:val="0"/>
      <w:marBottom w:val="0"/>
      <w:divBdr>
        <w:top w:val="none" w:sz="0" w:space="0" w:color="auto"/>
        <w:left w:val="none" w:sz="0" w:space="0" w:color="auto"/>
        <w:bottom w:val="none" w:sz="0" w:space="0" w:color="auto"/>
        <w:right w:val="none" w:sz="0" w:space="0" w:color="auto"/>
      </w:divBdr>
    </w:div>
    <w:div w:id="416945245">
      <w:bodyDiv w:val="1"/>
      <w:marLeft w:val="0"/>
      <w:marRight w:val="0"/>
      <w:marTop w:val="0"/>
      <w:marBottom w:val="0"/>
      <w:divBdr>
        <w:top w:val="none" w:sz="0" w:space="0" w:color="auto"/>
        <w:left w:val="none" w:sz="0" w:space="0" w:color="auto"/>
        <w:bottom w:val="none" w:sz="0" w:space="0" w:color="auto"/>
        <w:right w:val="none" w:sz="0" w:space="0" w:color="auto"/>
      </w:divBdr>
      <w:divsChild>
        <w:div w:id="1647323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968">
          <w:marLeft w:val="0"/>
          <w:marRight w:val="0"/>
          <w:marTop w:val="0"/>
          <w:marBottom w:val="0"/>
          <w:divBdr>
            <w:top w:val="none" w:sz="0" w:space="0" w:color="auto"/>
            <w:left w:val="none" w:sz="0" w:space="0" w:color="auto"/>
            <w:bottom w:val="none" w:sz="0" w:space="0" w:color="auto"/>
            <w:right w:val="none" w:sz="0" w:space="0" w:color="auto"/>
          </w:divBdr>
          <w:divsChild>
            <w:div w:id="180153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1115">
      <w:bodyDiv w:val="1"/>
      <w:marLeft w:val="0"/>
      <w:marRight w:val="0"/>
      <w:marTop w:val="0"/>
      <w:marBottom w:val="0"/>
      <w:divBdr>
        <w:top w:val="none" w:sz="0" w:space="0" w:color="auto"/>
        <w:left w:val="none" w:sz="0" w:space="0" w:color="auto"/>
        <w:bottom w:val="none" w:sz="0" w:space="0" w:color="auto"/>
        <w:right w:val="none" w:sz="0" w:space="0" w:color="auto"/>
      </w:divBdr>
    </w:div>
    <w:div w:id="434713018">
      <w:bodyDiv w:val="1"/>
      <w:marLeft w:val="0"/>
      <w:marRight w:val="0"/>
      <w:marTop w:val="0"/>
      <w:marBottom w:val="0"/>
      <w:divBdr>
        <w:top w:val="none" w:sz="0" w:space="0" w:color="auto"/>
        <w:left w:val="none" w:sz="0" w:space="0" w:color="auto"/>
        <w:bottom w:val="none" w:sz="0" w:space="0" w:color="auto"/>
        <w:right w:val="none" w:sz="0" w:space="0" w:color="auto"/>
      </w:divBdr>
    </w:div>
    <w:div w:id="451364637">
      <w:bodyDiv w:val="1"/>
      <w:marLeft w:val="0"/>
      <w:marRight w:val="0"/>
      <w:marTop w:val="0"/>
      <w:marBottom w:val="0"/>
      <w:divBdr>
        <w:top w:val="none" w:sz="0" w:space="0" w:color="auto"/>
        <w:left w:val="none" w:sz="0" w:space="0" w:color="auto"/>
        <w:bottom w:val="none" w:sz="0" w:space="0" w:color="auto"/>
        <w:right w:val="none" w:sz="0" w:space="0" w:color="auto"/>
      </w:divBdr>
    </w:div>
    <w:div w:id="509951312">
      <w:bodyDiv w:val="1"/>
      <w:marLeft w:val="0"/>
      <w:marRight w:val="0"/>
      <w:marTop w:val="0"/>
      <w:marBottom w:val="0"/>
      <w:divBdr>
        <w:top w:val="none" w:sz="0" w:space="0" w:color="auto"/>
        <w:left w:val="none" w:sz="0" w:space="0" w:color="auto"/>
        <w:bottom w:val="none" w:sz="0" w:space="0" w:color="auto"/>
        <w:right w:val="none" w:sz="0" w:space="0" w:color="auto"/>
      </w:divBdr>
    </w:div>
    <w:div w:id="517351998">
      <w:bodyDiv w:val="1"/>
      <w:marLeft w:val="0"/>
      <w:marRight w:val="0"/>
      <w:marTop w:val="0"/>
      <w:marBottom w:val="0"/>
      <w:divBdr>
        <w:top w:val="none" w:sz="0" w:space="0" w:color="auto"/>
        <w:left w:val="none" w:sz="0" w:space="0" w:color="auto"/>
        <w:bottom w:val="none" w:sz="0" w:space="0" w:color="auto"/>
        <w:right w:val="none" w:sz="0" w:space="0" w:color="auto"/>
      </w:divBdr>
      <w:divsChild>
        <w:div w:id="263879956">
          <w:marLeft w:val="0"/>
          <w:marRight w:val="0"/>
          <w:marTop w:val="0"/>
          <w:marBottom w:val="0"/>
          <w:divBdr>
            <w:top w:val="none" w:sz="0" w:space="0" w:color="auto"/>
            <w:left w:val="none" w:sz="0" w:space="0" w:color="auto"/>
            <w:bottom w:val="none" w:sz="0" w:space="0" w:color="auto"/>
            <w:right w:val="none" w:sz="0" w:space="0" w:color="auto"/>
          </w:divBdr>
          <w:divsChild>
            <w:div w:id="1005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82354">
      <w:bodyDiv w:val="1"/>
      <w:marLeft w:val="0"/>
      <w:marRight w:val="0"/>
      <w:marTop w:val="0"/>
      <w:marBottom w:val="0"/>
      <w:divBdr>
        <w:top w:val="none" w:sz="0" w:space="0" w:color="auto"/>
        <w:left w:val="none" w:sz="0" w:space="0" w:color="auto"/>
        <w:bottom w:val="none" w:sz="0" w:space="0" w:color="auto"/>
        <w:right w:val="none" w:sz="0" w:space="0" w:color="auto"/>
      </w:divBdr>
    </w:div>
    <w:div w:id="580455024">
      <w:bodyDiv w:val="1"/>
      <w:marLeft w:val="0"/>
      <w:marRight w:val="0"/>
      <w:marTop w:val="0"/>
      <w:marBottom w:val="0"/>
      <w:divBdr>
        <w:top w:val="none" w:sz="0" w:space="0" w:color="auto"/>
        <w:left w:val="none" w:sz="0" w:space="0" w:color="auto"/>
        <w:bottom w:val="none" w:sz="0" w:space="0" w:color="auto"/>
        <w:right w:val="none" w:sz="0" w:space="0" w:color="auto"/>
      </w:divBdr>
    </w:div>
    <w:div w:id="587153685">
      <w:bodyDiv w:val="1"/>
      <w:marLeft w:val="0"/>
      <w:marRight w:val="0"/>
      <w:marTop w:val="0"/>
      <w:marBottom w:val="0"/>
      <w:divBdr>
        <w:top w:val="none" w:sz="0" w:space="0" w:color="auto"/>
        <w:left w:val="none" w:sz="0" w:space="0" w:color="auto"/>
        <w:bottom w:val="none" w:sz="0" w:space="0" w:color="auto"/>
        <w:right w:val="none" w:sz="0" w:space="0" w:color="auto"/>
      </w:divBdr>
      <w:divsChild>
        <w:div w:id="1288665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37610785">
      <w:bodyDiv w:val="1"/>
      <w:marLeft w:val="0"/>
      <w:marRight w:val="0"/>
      <w:marTop w:val="0"/>
      <w:marBottom w:val="0"/>
      <w:divBdr>
        <w:top w:val="none" w:sz="0" w:space="0" w:color="auto"/>
        <w:left w:val="none" w:sz="0" w:space="0" w:color="auto"/>
        <w:bottom w:val="none" w:sz="0" w:space="0" w:color="auto"/>
        <w:right w:val="none" w:sz="0" w:space="0" w:color="auto"/>
      </w:divBdr>
      <w:divsChild>
        <w:div w:id="1400664994">
          <w:marLeft w:val="0"/>
          <w:marRight w:val="0"/>
          <w:marTop w:val="0"/>
          <w:marBottom w:val="0"/>
          <w:divBdr>
            <w:top w:val="none" w:sz="0" w:space="0" w:color="auto"/>
            <w:left w:val="none" w:sz="0" w:space="0" w:color="auto"/>
            <w:bottom w:val="none" w:sz="0" w:space="0" w:color="auto"/>
            <w:right w:val="none" w:sz="0" w:space="0" w:color="auto"/>
          </w:divBdr>
          <w:divsChild>
            <w:div w:id="1479228936">
              <w:marLeft w:val="0"/>
              <w:marRight w:val="0"/>
              <w:marTop w:val="0"/>
              <w:marBottom w:val="0"/>
              <w:divBdr>
                <w:top w:val="none" w:sz="0" w:space="0" w:color="auto"/>
                <w:left w:val="none" w:sz="0" w:space="0" w:color="auto"/>
                <w:bottom w:val="none" w:sz="0" w:space="0" w:color="auto"/>
                <w:right w:val="none" w:sz="0" w:space="0" w:color="auto"/>
              </w:divBdr>
              <w:divsChild>
                <w:div w:id="2092308754">
                  <w:marLeft w:val="0"/>
                  <w:marRight w:val="0"/>
                  <w:marTop w:val="0"/>
                  <w:marBottom w:val="0"/>
                  <w:divBdr>
                    <w:top w:val="none" w:sz="0" w:space="0" w:color="auto"/>
                    <w:left w:val="none" w:sz="0" w:space="0" w:color="auto"/>
                    <w:bottom w:val="none" w:sz="0" w:space="0" w:color="auto"/>
                    <w:right w:val="none" w:sz="0" w:space="0" w:color="auto"/>
                  </w:divBdr>
                  <w:divsChild>
                    <w:div w:id="1461151077">
                      <w:marLeft w:val="0"/>
                      <w:marRight w:val="0"/>
                      <w:marTop w:val="0"/>
                      <w:marBottom w:val="0"/>
                      <w:divBdr>
                        <w:top w:val="none" w:sz="0" w:space="0" w:color="auto"/>
                        <w:left w:val="none" w:sz="0" w:space="0" w:color="auto"/>
                        <w:bottom w:val="none" w:sz="0" w:space="0" w:color="auto"/>
                        <w:right w:val="none" w:sz="0" w:space="0" w:color="auto"/>
                      </w:divBdr>
                      <w:divsChild>
                        <w:div w:id="1435369904">
                          <w:marLeft w:val="0"/>
                          <w:marRight w:val="0"/>
                          <w:marTop w:val="0"/>
                          <w:marBottom w:val="0"/>
                          <w:divBdr>
                            <w:top w:val="none" w:sz="0" w:space="0" w:color="auto"/>
                            <w:left w:val="none" w:sz="0" w:space="0" w:color="auto"/>
                            <w:bottom w:val="none" w:sz="0" w:space="0" w:color="auto"/>
                            <w:right w:val="none" w:sz="0" w:space="0" w:color="auto"/>
                          </w:divBdr>
                          <w:divsChild>
                            <w:div w:id="680090222">
                              <w:marLeft w:val="0"/>
                              <w:marRight w:val="0"/>
                              <w:marTop w:val="0"/>
                              <w:marBottom w:val="0"/>
                              <w:divBdr>
                                <w:top w:val="none" w:sz="0" w:space="0" w:color="auto"/>
                                <w:left w:val="none" w:sz="0" w:space="0" w:color="auto"/>
                                <w:bottom w:val="none" w:sz="0" w:space="0" w:color="auto"/>
                                <w:right w:val="none" w:sz="0" w:space="0" w:color="auto"/>
                              </w:divBdr>
                              <w:divsChild>
                                <w:div w:id="1591114922">
                                  <w:marLeft w:val="0"/>
                                  <w:marRight w:val="0"/>
                                  <w:marTop w:val="0"/>
                                  <w:marBottom w:val="0"/>
                                  <w:divBdr>
                                    <w:top w:val="none" w:sz="0" w:space="0" w:color="auto"/>
                                    <w:left w:val="none" w:sz="0" w:space="0" w:color="auto"/>
                                    <w:bottom w:val="none" w:sz="0" w:space="0" w:color="auto"/>
                                    <w:right w:val="none" w:sz="0" w:space="0" w:color="auto"/>
                                  </w:divBdr>
                                  <w:divsChild>
                                    <w:div w:id="2107965576">
                                      <w:marLeft w:val="0"/>
                                      <w:marRight w:val="0"/>
                                      <w:marTop w:val="0"/>
                                      <w:marBottom w:val="0"/>
                                      <w:divBdr>
                                        <w:top w:val="none" w:sz="0" w:space="0" w:color="auto"/>
                                        <w:left w:val="none" w:sz="0" w:space="0" w:color="auto"/>
                                        <w:bottom w:val="none" w:sz="0" w:space="0" w:color="auto"/>
                                        <w:right w:val="none" w:sz="0" w:space="0" w:color="auto"/>
                                      </w:divBdr>
                                      <w:divsChild>
                                        <w:div w:id="892883778">
                                          <w:marLeft w:val="0"/>
                                          <w:marRight w:val="0"/>
                                          <w:marTop w:val="0"/>
                                          <w:marBottom w:val="0"/>
                                          <w:divBdr>
                                            <w:top w:val="none" w:sz="0" w:space="0" w:color="auto"/>
                                            <w:left w:val="none" w:sz="0" w:space="0" w:color="auto"/>
                                            <w:bottom w:val="none" w:sz="0" w:space="0" w:color="auto"/>
                                            <w:right w:val="none" w:sz="0" w:space="0" w:color="auto"/>
                                          </w:divBdr>
                                          <w:divsChild>
                                            <w:div w:id="1006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637672">
                          <w:marLeft w:val="0"/>
                          <w:marRight w:val="0"/>
                          <w:marTop w:val="0"/>
                          <w:marBottom w:val="0"/>
                          <w:divBdr>
                            <w:top w:val="none" w:sz="0" w:space="0" w:color="auto"/>
                            <w:left w:val="none" w:sz="0" w:space="0" w:color="auto"/>
                            <w:bottom w:val="none" w:sz="0" w:space="0" w:color="auto"/>
                            <w:right w:val="none" w:sz="0" w:space="0" w:color="auto"/>
                          </w:divBdr>
                          <w:divsChild>
                            <w:div w:id="403996230">
                              <w:marLeft w:val="0"/>
                              <w:marRight w:val="0"/>
                              <w:marTop w:val="0"/>
                              <w:marBottom w:val="0"/>
                              <w:divBdr>
                                <w:top w:val="none" w:sz="0" w:space="0" w:color="auto"/>
                                <w:left w:val="none" w:sz="0" w:space="0" w:color="auto"/>
                                <w:bottom w:val="none" w:sz="0" w:space="0" w:color="auto"/>
                                <w:right w:val="none" w:sz="0" w:space="0" w:color="auto"/>
                              </w:divBdr>
                              <w:divsChild>
                                <w:div w:id="10097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133346">
      <w:bodyDiv w:val="1"/>
      <w:marLeft w:val="0"/>
      <w:marRight w:val="0"/>
      <w:marTop w:val="0"/>
      <w:marBottom w:val="0"/>
      <w:divBdr>
        <w:top w:val="none" w:sz="0" w:space="0" w:color="auto"/>
        <w:left w:val="none" w:sz="0" w:space="0" w:color="auto"/>
        <w:bottom w:val="none" w:sz="0" w:space="0" w:color="auto"/>
        <w:right w:val="none" w:sz="0" w:space="0" w:color="auto"/>
      </w:divBdr>
      <w:divsChild>
        <w:div w:id="1319383895">
          <w:marLeft w:val="0"/>
          <w:marRight w:val="0"/>
          <w:marTop w:val="0"/>
          <w:marBottom w:val="0"/>
          <w:divBdr>
            <w:top w:val="none" w:sz="0" w:space="0" w:color="auto"/>
            <w:left w:val="none" w:sz="0" w:space="0" w:color="auto"/>
            <w:bottom w:val="none" w:sz="0" w:space="0" w:color="auto"/>
            <w:right w:val="none" w:sz="0" w:space="0" w:color="auto"/>
          </w:divBdr>
          <w:divsChild>
            <w:div w:id="2117172368">
              <w:marLeft w:val="0"/>
              <w:marRight w:val="0"/>
              <w:marTop w:val="0"/>
              <w:marBottom w:val="0"/>
              <w:divBdr>
                <w:top w:val="none" w:sz="0" w:space="0" w:color="auto"/>
                <w:left w:val="none" w:sz="0" w:space="0" w:color="auto"/>
                <w:bottom w:val="none" w:sz="0" w:space="0" w:color="auto"/>
                <w:right w:val="none" w:sz="0" w:space="0" w:color="auto"/>
              </w:divBdr>
            </w:div>
          </w:divsChild>
        </w:div>
        <w:div w:id="543063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376104">
      <w:bodyDiv w:val="1"/>
      <w:marLeft w:val="0"/>
      <w:marRight w:val="0"/>
      <w:marTop w:val="0"/>
      <w:marBottom w:val="0"/>
      <w:divBdr>
        <w:top w:val="none" w:sz="0" w:space="0" w:color="auto"/>
        <w:left w:val="none" w:sz="0" w:space="0" w:color="auto"/>
        <w:bottom w:val="none" w:sz="0" w:space="0" w:color="auto"/>
        <w:right w:val="none" w:sz="0" w:space="0" w:color="auto"/>
      </w:divBdr>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27144423">
      <w:bodyDiv w:val="1"/>
      <w:marLeft w:val="0"/>
      <w:marRight w:val="0"/>
      <w:marTop w:val="0"/>
      <w:marBottom w:val="0"/>
      <w:divBdr>
        <w:top w:val="none" w:sz="0" w:space="0" w:color="auto"/>
        <w:left w:val="none" w:sz="0" w:space="0" w:color="auto"/>
        <w:bottom w:val="none" w:sz="0" w:space="0" w:color="auto"/>
        <w:right w:val="none" w:sz="0" w:space="0" w:color="auto"/>
      </w:divBdr>
    </w:div>
    <w:div w:id="731928192">
      <w:bodyDiv w:val="1"/>
      <w:marLeft w:val="0"/>
      <w:marRight w:val="0"/>
      <w:marTop w:val="0"/>
      <w:marBottom w:val="0"/>
      <w:divBdr>
        <w:top w:val="none" w:sz="0" w:space="0" w:color="auto"/>
        <w:left w:val="none" w:sz="0" w:space="0" w:color="auto"/>
        <w:bottom w:val="none" w:sz="0" w:space="0" w:color="auto"/>
        <w:right w:val="none" w:sz="0" w:space="0" w:color="auto"/>
      </w:divBdr>
    </w:div>
    <w:div w:id="732508782">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752773707">
      <w:bodyDiv w:val="1"/>
      <w:marLeft w:val="0"/>
      <w:marRight w:val="0"/>
      <w:marTop w:val="0"/>
      <w:marBottom w:val="0"/>
      <w:divBdr>
        <w:top w:val="none" w:sz="0" w:space="0" w:color="auto"/>
        <w:left w:val="none" w:sz="0" w:space="0" w:color="auto"/>
        <w:bottom w:val="none" w:sz="0" w:space="0" w:color="auto"/>
        <w:right w:val="none" w:sz="0" w:space="0" w:color="auto"/>
      </w:divBdr>
      <w:divsChild>
        <w:div w:id="1102185100">
          <w:marLeft w:val="0"/>
          <w:marRight w:val="0"/>
          <w:marTop w:val="0"/>
          <w:marBottom w:val="0"/>
          <w:divBdr>
            <w:top w:val="none" w:sz="0" w:space="0" w:color="auto"/>
            <w:left w:val="none" w:sz="0" w:space="0" w:color="auto"/>
            <w:bottom w:val="none" w:sz="0" w:space="0" w:color="auto"/>
            <w:right w:val="none" w:sz="0" w:space="0" w:color="auto"/>
          </w:divBdr>
          <w:divsChild>
            <w:div w:id="1392465257">
              <w:marLeft w:val="0"/>
              <w:marRight w:val="0"/>
              <w:marTop w:val="0"/>
              <w:marBottom w:val="0"/>
              <w:divBdr>
                <w:top w:val="none" w:sz="0" w:space="0" w:color="auto"/>
                <w:left w:val="none" w:sz="0" w:space="0" w:color="auto"/>
                <w:bottom w:val="none" w:sz="0" w:space="0" w:color="auto"/>
                <w:right w:val="none" w:sz="0" w:space="0" w:color="auto"/>
              </w:divBdr>
            </w:div>
          </w:divsChild>
        </w:div>
        <w:div w:id="1846478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544083">
      <w:bodyDiv w:val="1"/>
      <w:marLeft w:val="0"/>
      <w:marRight w:val="0"/>
      <w:marTop w:val="0"/>
      <w:marBottom w:val="0"/>
      <w:divBdr>
        <w:top w:val="none" w:sz="0" w:space="0" w:color="auto"/>
        <w:left w:val="none" w:sz="0" w:space="0" w:color="auto"/>
        <w:bottom w:val="none" w:sz="0" w:space="0" w:color="auto"/>
        <w:right w:val="none" w:sz="0" w:space="0" w:color="auto"/>
      </w:divBdr>
    </w:div>
    <w:div w:id="797186007">
      <w:bodyDiv w:val="1"/>
      <w:marLeft w:val="0"/>
      <w:marRight w:val="0"/>
      <w:marTop w:val="0"/>
      <w:marBottom w:val="0"/>
      <w:divBdr>
        <w:top w:val="none" w:sz="0" w:space="0" w:color="auto"/>
        <w:left w:val="none" w:sz="0" w:space="0" w:color="auto"/>
        <w:bottom w:val="none" w:sz="0" w:space="0" w:color="auto"/>
        <w:right w:val="none" w:sz="0" w:space="0" w:color="auto"/>
      </w:divBdr>
      <w:divsChild>
        <w:div w:id="243491608">
          <w:marLeft w:val="0"/>
          <w:marRight w:val="0"/>
          <w:marTop w:val="0"/>
          <w:marBottom w:val="0"/>
          <w:divBdr>
            <w:top w:val="none" w:sz="0" w:space="0" w:color="auto"/>
            <w:left w:val="none" w:sz="0" w:space="0" w:color="auto"/>
            <w:bottom w:val="none" w:sz="0" w:space="0" w:color="auto"/>
            <w:right w:val="none" w:sz="0" w:space="0" w:color="auto"/>
          </w:divBdr>
          <w:divsChild>
            <w:div w:id="3536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805707134">
      <w:bodyDiv w:val="1"/>
      <w:marLeft w:val="0"/>
      <w:marRight w:val="0"/>
      <w:marTop w:val="0"/>
      <w:marBottom w:val="0"/>
      <w:divBdr>
        <w:top w:val="none" w:sz="0" w:space="0" w:color="auto"/>
        <w:left w:val="none" w:sz="0" w:space="0" w:color="auto"/>
        <w:bottom w:val="none" w:sz="0" w:space="0" w:color="auto"/>
        <w:right w:val="none" w:sz="0" w:space="0" w:color="auto"/>
      </w:divBdr>
    </w:div>
    <w:div w:id="810365951">
      <w:bodyDiv w:val="1"/>
      <w:marLeft w:val="0"/>
      <w:marRight w:val="0"/>
      <w:marTop w:val="0"/>
      <w:marBottom w:val="0"/>
      <w:divBdr>
        <w:top w:val="none" w:sz="0" w:space="0" w:color="auto"/>
        <w:left w:val="none" w:sz="0" w:space="0" w:color="auto"/>
        <w:bottom w:val="none" w:sz="0" w:space="0" w:color="auto"/>
        <w:right w:val="none" w:sz="0" w:space="0" w:color="auto"/>
      </w:divBdr>
    </w:div>
    <w:div w:id="834221674">
      <w:bodyDiv w:val="1"/>
      <w:marLeft w:val="0"/>
      <w:marRight w:val="0"/>
      <w:marTop w:val="0"/>
      <w:marBottom w:val="0"/>
      <w:divBdr>
        <w:top w:val="none" w:sz="0" w:space="0" w:color="auto"/>
        <w:left w:val="none" w:sz="0" w:space="0" w:color="auto"/>
        <w:bottom w:val="none" w:sz="0" w:space="0" w:color="auto"/>
        <w:right w:val="none" w:sz="0" w:space="0" w:color="auto"/>
      </w:divBdr>
    </w:div>
    <w:div w:id="839664075">
      <w:bodyDiv w:val="1"/>
      <w:marLeft w:val="0"/>
      <w:marRight w:val="0"/>
      <w:marTop w:val="0"/>
      <w:marBottom w:val="0"/>
      <w:divBdr>
        <w:top w:val="none" w:sz="0" w:space="0" w:color="auto"/>
        <w:left w:val="none" w:sz="0" w:space="0" w:color="auto"/>
        <w:bottom w:val="none" w:sz="0" w:space="0" w:color="auto"/>
        <w:right w:val="none" w:sz="0" w:space="0" w:color="auto"/>
      </w:divBdr>
    </w:div>
    <w:div w:id="840848829">
      <w:bodyDiv w:val="1"/>
      <w:marLeft w:val="0"/>
      <w:marRight w:val="0"/>
      <w:marTop w:val="0"/>
      <w:marBottom w:val="0"/>
      <w:divBdr>
        <w:top w:val="none" w:sz="0" w:space="0" w:color="auto"/>
        <w:left w:val="none" w:sz="0" w:space="0" w:color="auto"/>
        <w:bottom w:val="none" w:sz="0" w:space="0" w:color="auto"/>
        <w:right w:val="none" w:sz="0" w:space="0" w:color="auto"/>
      </w:divBdr>
    </w:div>
    <w:div w:id="846604095">
      <w:bodyDiv w:val="1"/>
      <w:marLeft w:val="0"/>
      <w:marRight w:val="0"/>
      <w:marTop w:val="0"/>
      <w:marBottom w:val="0"/>
      <w:divBdr>
        <w:top w:val="none" w:sz="0" w:space="0" w:color="auto"/>
        <w:left w:val="none" w:sz="0" w:space="0" w:color="auto"/>
        <w:bottom w:val="none" w:sz="0" w:space="0" w:color="auto"/>
        <w:right w:val="none" w:sz="0" w:space="0" w:color="auto"/>
      </w:divBdr>
    </w:div>
    <w:div w:id="853956951">
      <w:bodyDiv w:val="1"/>
      <w:marLeft w:val="0"/>
      <w:marRight w:val="0"/>
      <w:marTop w:val="0"/>
      <w:marBottom w:val="0"/>
      <w:divBdr>
        <w:top w:val="none" w:sz="0" w:space="0" w:color="auto"/>
        <w:left w:val="none" w:sz="0" w:space="0" w:color="auto"/>
        <w:bottom w:val="none" w:sz="0" w:space="0" w:color="auto"/>
        <w:right w:val="none" w:sz="0" w:space="0" w:color="auto"/>
      </w:divBdr>
    </w:div>
    <w:div w:id="893809607">
      <w:bodyDiv w:val="1"/>
      <w:marLeft w:val="0"/>
      <w:marRight w:val="0"/>
      <w:marTop w:val="0"/>
      <w:marBottom w:val="0"/>
      <w:divBdr>
        <w:top w:val="none" w:sz="0" w:space="0" w:color="auto"/>
        <w:left w:val="none" w:sz="0" w:space="0" w:color="auto"/>
        <w:bottom w:val="none" w:sz="0" w:space="0" w:color="auto"/>
        <w:right w:val="none" w:sz="0" w:space="0" w:color="auto"/>
      </w:divBdr>
    </w:div>
    <w:div w:id="951206278">
      <w:bodyDiv w:val="1"/>
      <w:marLeft w:val="0"/>
      <w:marRight w:val="0"/>
      <w:marTop w:val="0"/>
      <w:marBottom w:val="0"/>
      <w:divBdr>
        <w:top w:val="none" w:sz="0" w:space="0" w:color="auto"/>
        <w:left w:val="none" w:sz="0" w:space="0" w:color="auto"/>
        <w:bottom w:val="none" w:sz="0" w:space="0" w:color="auto"/>
        <w:right w:val="none" w:sz="0" w:space="0" w:color="auto"/>
      </w:divBdr>
      <w:divsChild>
        <w:div w:id="680358868">
          <w:marLeft w:val="0"/>
          <w:marRight w:val="0"/>
          <w:marTop w:val="0"/>
          <w:marBottom w:val="0"/>
          <w:divBdr>
            <w:top w:val="none" w:sz="0" w:space="0" w:color="auto"/>
            <w:left w:val="none" w:sz="0" w:space="0" w:color="auto"/>
            <w:bottom w:val="none" w:sz="0" w:space="0" w:color="auto"/>
            <w:right w:val="none" w:sz="0" w:space="0" w:color="auto"/>
          </w:divBdr>
          <w:divsChild>
            <w:div w:id="472337879">
              <w:marLeft w:val="0"/>
              <w:marRight w:val="0"/>
              <w:marTop w:val="0"/>
              <w:marBottom w:val="0"/>
              <w:divBdr>
                <w:top w:val="none" w:sz="0" w:space="0" w:color="auto"/>
                <w:left w:val="none" w:sz="0" w:space="0" w:color="auto"/>
                <w:bottom w:val="none" w:sz="0" w:space="0" w:color="auto"/>
                <w:right w:val="none" w:sz="0" w:space="0" w:color="auto"/>
              </w:divBdr>
            </w:div>
            <w:div w:id="1224220777">
              <w:marLeft w:val="0"/>
              <w:marRight w:val="0"/>
              <w:marTop w:val="0"/>
              <w:marBottom w:val="0"/>
              <w:divBdr>
                <w:top w:val="none" w:sz="0" w:space="0" w:color="auto"/>
                <w:left w:val="none" w:sz="0" w:space="0" w:color="auto"/>
                <w:bottom w:val="none" w:sz="0" w:space="0" w:color="auto"/>
                <w:right w:val="none" w:sz="0" w:space="0" w:color="auto"/>
              </w:divBdr>
              <w:divsChild>
                <w:div w:id="21515037">
                  <w:marLeft w:val="0"/>
                  <w:marRight w:val="0"/>
                  <w:marTop w:val="0"/>
                  <w:marBottom w:val="0"/>
                  <w:divBdr>
                    <w:top w:val="none" w:sz="0" w:space="0" w:color="auto"/>
                    <w:left w:val="none" w:sz="0" w:space="0" w:color="auto"/>
                    <w:bottom w:val="none" w:sz="0" w:space="0" w:color="auto"/>
                    <w:right w:val="none" w:sz="0" w:space="0" w:color="auto"/>
                  </w:divBdr>
                  <w:divsChild>
                    <w:div w:id="12402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6299">
              <w:marLeft w:val="0"/>
              <w:marRight w:val="0"/>
              <w:marTop w:val="0"/>
              <w:marBottom w:val="0"/>
              <w:divBdr>
                <w:top w:val="none" w:sz="0" w:space="0" w:color="auto"/>
                <w:left w:val="none" w:sz="0" w:space="0" w:color="auto"/>
                <w:bottom w:val="none" w:sz="0" w:space="0" w:color="auto"/>
                <w:right w:val="none" w:sz="0" w:space="0" w:color="auto"/>
              </w:divBdr>
            </w:div>
          </w:divsChild>
        </w:div>
        <w:div w:id="1599873620">
          <w:marLeft w:val="0"/>
          <w:marRight w:val="0"/>
          <w:marTop w:val="0"/>
          <w:marBottom w:val="0"/>
          <w:divBdr>
            <w:top w:val="none" w:sz="0" w:space="0" w:color="auto"/>
            <w:left w:val="none" w:sz="0" w:space="0" w:color="auto"/>
            <w:bottom w:val="none" w:sz="0" w:space="0" w:color="auto"/>
            <w:right w:val="none" w:sz="0" w:space="0" w:color="auto"/>
          </w:divBdr>
          <w:divsChild>
            <w:div w:id="177619164">
              <w:marLeft w:val="0"/>
              <w:marRight w:val="0"/>
              <w:marTop w:val="0"/>
              <w:marBottom w:val="0"/>
              <w:divBdr>
                <w:top w:val="none" w:sz="0" w:space="0" w:color="auto"/>
                <w:left w:val="none" w:sz="0" w:space="0" w:color="auto"/>
                <w:bottom w:val="none" w:sz="0" w:space="0" w:color="auto"/>
                <w:right w:val="none" w:sz="0" w:space="0" w:color="auto"/>
              </w:divBdr>
            </w:div>
            <w:div w:id="813958048">
              <w:marLeft w:val="0"/>
              <w:marRight w:val="0"/>
              <w:marTop w:val="0"/>
              <w:marBottom w:val="0"/>
              <w:divBdr>
                <w:top w:val="none" w:sz="0" w:space="0" w:color="auto"/>
                <w:left w:val="none" w:sz="0" w:space="0" w:color="auto"/>
                <w:bottom w:val="none" w:sz="0" w:space="0" w:color="auto"/>
                <w:right w:val="none" w:sz="0" w:space="0" w:color="auto"/>
              </w:divBdr>
              <w:divsChild>
                <w:div w:id="1281185799">
                  <w:marLeft w:val="0"/>
                  <w:marRight w:val="0"/>
                  <w:marTop w:val="0"/>
                  <w:marBottom w:val="0"/>
                  <w:divBdr>
                    <w:top w:val="none" w:sz="0" w:space="0" w:color="auto"/>
                    <w:left w:val="none" w:sz="0" w:space="0" w:color="auto"/>
                    <w:bottom w:val="none" w:sz="0" w:space="0" w:color="auto"/>
                    <w:right w:val="none" w:sz="0" w:space="0" w:color="auto"/>
                  </w:divBdr>
                  <w:divsChild>
                    <w:div w:id="16812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400">
              <w:marLeft w:val="0"/>
              <w:marRight w:val="0"/>
              <w:marTop w:val="0"/>
              <w:marBottom w:val="0"/>
              <w:divBdr>
                <w:top w:val="none" w:sz="0" w:space="0" w:color="auto"/>
                <w:left w:val="none" w:sz="0" w:space="0" w:color="auto"/>
                <w:bottom w:val="none" w:sz="0" w:space="0" w:color="auto"/>
                <w:right w:val="none" w:sz="0" w:space="0" w:color="auto"/>
              </w:divBdr>
            </w:div>
          </w:divsChild>
        </w:div>
        <w:div w:id="388773648">
          <w:marLeft w:val="0"/>
          <w:marRight w:val="0"/>
          <w:marTop w:val="0"/>
          <w:marBottom w:val="0"/>
          <w:divBdr>
            <w:top w:val="none" w:sz="0" w:space="0" w:color="auto"/>
            <w:left w:val="none" w:sz="0" w:space="0" w:color="auto"/>
            <w:bottom w:val="none" w:sz="0" w:space="0" w:color="auto"/>
            <w:right w:val="none" w:sz="0" w:space="0" w:color="auto"/>
          </w:divBdr>
          <w:divsChild>
            <w:div w:id="295766738">
              <w:marLeft w:val="0"/>
              <w:marRight w:val="0"/>
              <w:marTop w:val="0"/>
              <w:marBottom w:val="0"/>
              <w:divBdr>
                <w:top w:val="none" w:sz="0" w:space="0" w:color="auto"/>
                <w:left w:val="none" w:sz="0" w:space="0" w:color="auto"/>
                <w:bottom w:val="none" w:sz="0" w:space="0" w:color="auto"/>
                <w:right w:val="none" w:sz="0" w:space="0" w:color="auto"/>
              </w:divBdr>
            </w:div>
            <w:div w:id="1267539736">
              <w:marLeft w:val="0"/>
              <w:marRight w:val="0"/>
              <w:marTop w:val="0"/>
              <w:marBottom w:val="0"/>
              <w:divBdr>
                <w:top w:val="none" w:sz="0" w:space="0" w:color="auto"/>
                <w:left w:val="none" w:sz="0" w:space="0" w:color="auto"/>
                <w:bottom w:val="none" w:sz="0" w:space="0" w:color="auto"/>
                <w:right w:val="none" w:sz="0" w:space="0" w:color="auto"/>
              </w:divBdr>
              <w:divsChild>
                <w:div w:id="28844603">
                  <w:marLeft w:val="0"/>
                  <w:marRight w:val="0"/>
                  <w:marTop w:val="0"/>
                  <w:marBottom w:val="0"/>
                  <w:divBdr>
                    <w:top w:val="none" w:sz="0" w:space="0" w:color="auto"/>
                    <w:left w:val="none" w:sz="0" w:space="0" w:color="auto"/>
                    <w:bottom w:val="none" w:sz="0" w:space="0" w:color="auto"/>
                    <w:right w:val="none" w:sz="0" w:space="0" w:color="auto"/>
                  </w:divBdr>
                  <w:divsChild>
                    <w:div w:id="6218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998846628">
      <w:bodyDiv w:val="1"/>
      <w:marLeft w:val="0"/>
      <w:marRight w:val="0"/>
      <w:marTop w:val="0"/>
      <w:marBottom w:val="0"/>
      <w:divBdr>
        <w:top w:val="none" w:sz="0" w:space="0" w:color="auto"/>
        <w:left w:val="none" w:sz="0" w:space="0" w:color="auto"/>
        <w:bottom w:val="none" w:sz="0" w:space="0" w:color="auto"/>
        <w:right w:val="none" w:sz="0" w:space="0" w:color="auto"/>
      </w:divBdr>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45522749">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076589222">
      <w:bodyDiv w:val="1"/>
      <w:marLeft w:val="0"/>
      <w:marRight w:val="0"/>
      <w:marTop w:val="0"/>
      <w:marBottom w:val="0"/>
      <w:divBdr>
        <w:top w:val="none" w:sz="0" w:space="0" w:color="auto"/>
        <w:left w:val="none" w:sz="0" w:space="0" w:color="auto"/>
        <w:bottom w:val="none" w:sz="0" w:space="0" w:color="auto"/>
        <w:right w:val="none" w:sz="0" w:space="0" w:color="auto"/>
      </w:divBdr>
      <w:divsChild>
        <w:div w:id="593132528">
          <w:marLeft w:val="0"/>
          <w:marRight w:val="0"/>
          <w:marTop w:val="0"/>
          <w:marBottom w:val="0"/>
          <w:divBdr>
            <w:top w:val="none" w:sz="0" w:space="0" w:color="auto"/>
            <w:left w:val="none" w:sz="0" w:space="0" w:color="auto"/>
            <w:bottom w:val="none" w:sz="0" w:space="0" w:color="auto"/>
            <w:right w:val="none" w:sz="0" w:space="0" w:color="auto"/>
          </w:divBdr>
          <w:divsChild>
            <w:div w:id="183036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53932">
      <w:bodyDiv w:val="1"/>
      <w:marLeft w:val="0"/>
      <w:marRight w:val="0"/>
      <w:marTop w:val="0"/>
      <w:marBottom w:val="0"/>
      <w:divBdr>
        <w:top w:val="none" w:sz="0" w:space="0" w:color="auto"/>
        <w:left w:val="none" w:sz="0" w:space="0" w:color="auto"/>
        <w:bottom w:val="none" w:sz="0" w:space="0" w:color="auto"/>
        <w:right w:val="none" w:sz="0" w:space="0" w:color="auto"/>
      </w:divBdr>
      <w:divsChild>
        <w:div w:id="169511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696658542">
          <w:marLeft w:val="0"/>
          <w:marRight w:val="0"/>
          <w:marTop w:val="0"/>
          <w:marBottom w:val="0"/>
          <w:divBdr>
            <w:top w:val="none" w:sz="0" w:space="0" w:color="auto"/>
            <w:left w:val="none" w:sz="0" w:space="0" w:color="auto"/>
            <w:bottom w:val="none" w:sz="0" w:space="0" w:color="auto"/>
            <w:right w:val="none" w:sz="0" w:space="0" w:color="auto"/>
          </w:divBdr>
          <w:divsChild>
            <w:div w:id="9890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60825">
      <w:bodyDiv w:val="1"/>
      <w:marLeft w:val="0"/>
      <w:marRight w:val="0"/>
      <w:marTop w:val="0"/>
      <w:marBottom w:val="0"/>
      <w:divBdr>
        <w:top w:val="none" w:sz="0" w:space="0" w:color="auto"/>
        <w:left w:val="none" w:sz="0" w:space="0" w:color="auto"/>
        <w:bottom w:val="none" w:sz="0" w:space="0" w:color="auto"/>
        <w:right w:val="none" w:sz="0" w:space="0" w:color="auto"/>
      </w:divBdr>
    </w:div>
    <w:div w:id="114878759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162504805">
      <w:bodyDiv w:val="1"/>
      <w:marLeft w:val="0"/>
      <w:marRight w:val="0"/>
      <w:marTop w:val="0"/>
      <w:marBottom w:val="0"/>
      <w:divBdr>
        <w:top w:val="none" w:sz="0" w:space="0" w:color="auto"/>
        <w:left w:val="none" w:sz="0" w:space="0" w:color="auto"/>
        <w:bottom w:val="none" w:sz="0" w:space="0" w:color="auto"/>
        <w:right w:val="none" w:sz="0" w:space="0" w:color="auto"/>
      </w:divBdr>
      <w:divsChild>
        <w:div w:id="1313677268">
          <w:marLeft w:val="0"/>
          <w:marRight w:val="0"/>
          <w:marTop w:val="0"/>
          <w:marBottom w:val="0"/>
          <w:divBdr>
            <w:top w:val="none" w:sz="0" w:space="0" w:color="auto"/>
            <w:left w:val="none" w:sz="0" w:space="0" w:color="auto"/>
            <w:bottom w:val="none" w:sz="0" w:space="0" w:color="auto"/>
            <w:right w:val="none" w:sz="0" w:space="0" w:color="auto"/>
          </w:divBdr>
          <w:divsChild>
            <w:div w:id="1052146889">
              <w:marLeft w:val="0"/>
              <w:marRight w:val="0"/>
              <w:marTop w:val="0"/>
              <w:marBottom w:val="0"/>
              <w:divBdr>
                <w:top w:val="none" w:sz="0" w:space="0" w:color="auto"/>
                <w:left w:val="none" w:sz="0" w:space="0" w:color="auto"/>
                <w:bottom w:val="none" w:sz="0" w:space="0" w:color="auto"/>
                <w:right w:val="none" w:sz="0" w:space="0" w:color="auto"/>
              </w:divBdr>
            </w:div>
          </w:divsChild>
        </w:div>
        <w:div w:id="45005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240187">
      <w:bodyDiv w:val="1"/>
      <w:marLeft w:val="0"/>
      <w:marRight w:val="0"/>
      <w:marTop w:val="0"/>
      <w:marBottom w:val="0"/>
      <w:divBdr>
        <w:top w:val="none" w:sz="0" w:space="0" w:color="auto"/>
        <w:left w:val="none" w:sz="0" w:space="0" w:color="auto"/>
        <w:bottom w:val="none" w:sz="0" w:space="0" w:color="auto"/>
        <w:right w:val="none" w:sz="0" w:space="0" w:color="auto"/>
      </w:divBdr>
    </w:div>
    <w:div w:id="1182353857">
      <w:bodyDiv w:val="1"/>
      <w:marLeft w:val="0"/>
      <w:marRight w:val="0"/>
      <w:marTop w:val="0"/>
      <w:marBottom w:val="0"/>
      <w:divBdr>
        <w:top w:val="none" w:sz="0" w:space="0" w:color="auto"/>
        <w:left w:val="none" w:sz="0" w:space="0" w:color="auto"/>
        <w:bottom w:val="none" w:sz="0" w:space="0" w:color="auto"/>
        <w:right w:val="none" w:sz="0" w:space="0" w:color="auto"/>
      </w:divBdr>
    </w:div>
    <w:div w:id="1246259983">
      <w:bodyDiv w:val="1"/>
      <w:marLeft w:val="0"/>
      <w:marRight w:val="0"/>
      <w:marTop w:val="0"/>
      <w:marBottom w:val="0"/>
      <w:divBdr>
        <w:top w:val="none" w:sz="0" w:space="0" w:color="auto"/>
        <w:left w:val="none" w:sz="0" w:space="0" w:color="auto"/>
        <w:bottom w:val="none" w:sz="0" w:space="0" w:color="auto"/>
        <w:right w:val="none" w:sz="0" w:space="0" w:color="auto"/>
      </w:divBdr>
    </w:div>
    <w:div w:id="1260019460">
      <w:bodyDiv w:val="1"/>
      <w:marLeft w:val="0"/>
      <w:marRight w:val="0"/>
      <w:marTop w:val="0"/>
      <w:marBottom w:val="0"/>
      <w:divBdr>
        <w:top w:val="none" w:sz="0" w:space="0" w:color="auto"/>
        <w:left w:val="none" w:sz="0" w:space="0" w:color="auto"/>
        <w:bottom w:val="none" w:sz="0" w:space="0" w:color="auto"/>
        <w:right w:val="none" w:sz="0" w:space="0" w:color="auto"/>
      </w:divBdr>
    </w:div>
    <w:div w:id="1260331213">
      <w:bodyDiv w:val="1"/>
      <w:marLeft w:val="0"/>
      <w:marRight w:val="0"/>
      <w:marTop w:val="0"/>
      <w:marBottom w:val="0"/>
      <w:divBdr>
        <w:top w:val="none" w:sz="0" w:space="0" w:color="auto"/>
        <w:left w:val="none" w:sz="0" w:space="0" w:color="auto"/>
        <w:bottom w:val="none" w:sz="0" w:space="0" w:color="auto"/>
        <w:right w:val="none" w:sz="0" w:space="0" w:color="auto"/>
      </w:divBdr>
      <w:divsChild>
        <w:div w:id="1794250912">
          <w:marLeft w:val="0"/>
          <w:marRight w:val="0"/>
          <w:marTop w:val="0"/>
          <w:marBottom w:val="0"/>
          <w:divBdr>
            <w:top w:val="none" w:sz="0" w:space="0" w:color="auto"/>
            <w:left w:val="none" w:sz="0" w:space="0" w:color="auto"/>
            <w:bottom w:val="none" w:sz="0" w:space="0" w:color="auto"/>
            <w:right w:val="none" w:sz="0" w:space="0" w:color="auto"/>
          </w:divBdr>
          <w:divsChild>
            <w:div w:id="730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6780">
      <w:bodyDiv w:val="1"/>
      <w:marLeft w:val="0"/>
      <w:marRight w:val="0"/>
      <w:marTop w:val="0"/>
      <w:marBottom w:val="0"/>
      <w:divBdr>
        <w:top w:val="none" w:sz="0" w:space="0" w:color="auto"/>
        <w:left w:val="none" w:sz="0" w:space="0" w:color="auto"/>
        <w:bottom w:val="none" w:sz="0" w:space="0" w:color="auto"/>
        <w:right w:val="none" w:sz="0" w:space="0" w:color="auto"/>
      </w:divBdr>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00652422">
      <w:bodyDiv w:val="1"/>
      <w:marLeft w:val="0"/>
      <w:marRight w:val="0"/>
      <w:marTop w:val="0"/>
      <w:marBottom w:val="0"/>
      <w:divBdr>
        <w:top w:val="none" w:sz="0" w:space="0" w:color="auto"/>
        <w:left w:val="none" w:sz="0" w:space="0" w:color="auto"/>
        <w:bottom w:val="none" w:sz="0" w:space="0" w:color="auto"/>
        <w:right w:val="none" w:sz="0" w:space="0" w:color="auto"/>
      </w:divBdr>
    </w:div>
    <w:div w:id="1305744199">
      <w:bodyDiv w:val="1"/>
      <w:marLeft w:val="0"/>
      <w:marRight w:val="0"/>
      <w:marTop w:val="0"/>
      <w:marBottom w:val="0"/>
      <w:divBdr>
        <w:top w:val="none" w:sz="0" w:space="0" w:color="auto"/>
        <w:left w:val="none" w:sz="0" w:space="0" w:color="auto"/>
        <w:bottom w:val="none" w:sz="0" w:space="0" w:color="auto"/>
        <w:right w:val="none" w:sz="0" w:space="0" w:color="auto"/>
      </w:divBdr>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61977093">
      <w:bodyDiv w:val="1"/>
      <w:marLeft w:val="0"/>
      <w:marRight w:val="0"/>
      <w:marTop w:val="0"/>
      <w:marBottom w:val="0"/>
      <w:divBdr>
        <w:top w:val="none" w:sz="0" w:space="0" w:color="auto"/>
        <w:left w:val="none" w:sz="0" w:space="0" w:color="auto"/>
        <w:bottom w:val="none" w:sz="0" w:space="0" w:color="auto"/>
        <w:right w:val="none" w:sz="0" w:space="0" w:color="auto"/>
      </w:divBdr>
      <w:divsChild>
        <w:div w:id="1166243551">
          <w:marLeft w:val="0"/>
          <w:marRight w:val="0"/>
          <w:marTop w:val="0"/>
          <w:marBottom w:val="0"/>
          <w:divBdr>
            <w:top w:val="none" w:sz="0" w:space="0" w:color="auto"/>
            <w:left w:val="none" w:sz="0" w:space="0" w:color="auto"/>
            <w:bottom w:val="none" w:sz="0" w:space="0" w:color="auto"/>
            <w:right w:val="none" w:sz="0" w:space="0" w:color="auto"/>
          </w:divBdr>
          <w:divsChild>
            <w:div w:id="767391450">
              <w:marLeft w:val="0"/>
              <w:marRight w:val="0"/>
              <w:marTop w:val="0"/>
              <w:marBottom w:val="0"/>
              <w:divBdr>
                <w:top w:val="none" w:sz="0" w:space="0" w:color="auto"/>
                <w:left w:val="none" w:sz="0" w:space="0" w:color="auto"/>
                <w:bottom w:val="none" w:sz="0" w:space="0" w:color="auto"/>
                <w:right w:val="none" w:sz="0" w:space="0" w:color="auto"/>
              </w:divBdr>
              <w:divsChild>
                <w:div w:id="350690517">
                  <w:marLeft w:val="0"/>
                  <w:marRight w:val="0"/>
                  <w:marTop w:val="0"/>
                  <w:marBottom w:val="0"/>
                  <w:divBdr>
                    <w:top w:val="none" w:sz="0" w:space="0" w:color="auto"/>
                    <w:left w:val="none" w:sz="0" w:space="0" w:color="auto"/>
                    <w:bottom w:val="none" w:sz="0" w:space="0" w:color="auto"/>
                    <w:right w:val="none" w:sz="0" w:space="0" w:color="auto"/>
                  </w:divBdr>
                  <w:divsChild>
                    <w:div w:id="159926721">
                      <w:marLeft w:val="0"/>
                      <w:marRight w:val="0"/>
                      <w:marTop w:val="0"/>
                      <w:marBottom w:val="0"/>
                      <w:divBdr>
                        <w:top w:val="none" w:sz="0" w:space="0" w:color="auto"/>
                        <w:left w:val="none" w:sz="0" w:space="0" w:color="auto"/>
                        <w:bottom w:val="none" w:sz="0" w:space="0" w:color="auto"/>
                        <w:right w:val="none" w:sz="0" w:space="0" w:color="auto"/>
                      </w:divBdr>
                      <w:divsChild>
                        <w:div w:id="2080056273">
                          <w:marLeft w:val="0"/>
                          <w:marRight w:val="0"/>
                          <w:marTop w:val="0"/>
                          <w:marBottom w:val="0"/>
                          <w:divBdr>
                            <w:top w:val="none" w:sz="0" w:space="0" w:color="auto"/>
                            <w:left w:val="none" w:sz="0" w:space="0" w:color="auto"/>
                            <w:bottom w:val="none" w:sz="0" w:space="0" w:color="auto"/>
                            <w:right w:val="none" w:sz="0" w:space="0" w:color="auto"/>
                          </w:divBdr>
                          <w:divsChild>
                            <w:div w:id="889458772">
                              <w:marLeft w:val="0"/>
                              <w:marRight w:val="0"/>
                              <w:marTop w:val="0"/>
                              <w:marBottom w:val="0"/>
                              <w:divBdr>
                                <w:top w:val="none" w:sz="0" w:space="0" w:color="auto"/>
                                <w:left w:val="none" w:sz="0" w:space="0" w:color="auto"/>
                                <w:bottom w:val="none" w:sz="0" w:space="0" w:color="auto"/>
                                <w:right w:val="none" w:sz="0" w:space="0" w:color="auto"/>
                              </w:divBdr>
                              <w:divsChild>
                                <w:div w:id="753815882">
                                  <w:marLeft w:val="0"/>
                                  <w:marRight w:val="0"/>
                                  <w:marTop w:val="0"/>
                                  <w:marBottom w:val="0"/>
                                  <w:divBdr>
                                    <w:top w:val="none" w:sz="0" w:space="0" w:color="auto"/>
                                    <w:left w:val="none" w:sz="0" w:space="0" w:color="auto"/>
                                    <w:bottom w:val="none" w:sz="0" w:space="0" w:color="auto"/>
                                    <w:right w:val="none" w:sz="0" w:space="0" w:color="auto"/>
                                  </w:divBdr>
                                  <w:divsChild>
                                    <w:div w:id="1402602851">
                                      <w:marLeft w:val="0"/>
                                      <w:marRight w:val="0"/>
                                      <w:marTop w:val="0"/>
                                      <w:marBottom w:val="0"/>
                                      <w:divBdr>
                                        <w:top w:val="none" w:sz="0" w:space="0" w:color="auto"/>
                                        <w:left w:val="none" w:sz="0" w:space="0" w:color="auto"/>
                                        <w:bottom w:val="none" w:sz="0" w:space="0" w:color="auto"/>
                                        <w:right w:val="none" w:sz="0" w:space="0" w:color="auto"/>
                                      </w:divBdr>
                                      <w:divsChild>
                                        <w:div w:id="1096557866">
                                          <w:marLeft w:val="0"/>
                                          <w:marRight w:val="0"/>
                                          <w:marTop w:val="0"/>
                                          <w:marBottom w:val="0"/>
                                          <w:divBdr>
                                            <w:top w:val="none" w:sz="0" w:space="0" w:color="auto"/>
                                            <w:left w:val="none" w:sz="0" w:space="0" w:color="auto"/>
                                            <w:bottom w:val="none" w:sz="0" w:space="0" w:color="auto"/>
                                            <w:right w:val="none" w:sz="0" w:space="0" w:color="auto"/>
                                          </w:divBdr>
                                          <w:divsChild>
                                            <w:div w:id="476920988">
                                              <w:marLeft w:val="0"/>
                                              <w:marRight w:val="0"/>
                                              <w:marTop w:val="0"/>
                                              <w:marBottom w:val="0"/>
                                              <w:divBdr>
                                                <w:top w:val="none" w:sz="0" w:space="0" w:color="auto"/>
                                                <w:left w:val="none" w:sz="0" w:space="0" w:color="auto"/>
                                                <w:bottom w:val="none" w:sz="0" w:space="0" w:color="auto"/>
                                                <w:right w:val="none" w:sz="0" w:space="0" w:color="auto"/>
                                              </w:divBdr>
                                              <w:divsChild>
                                                <w:div w:id="1440756313">
                                                  <w:marLeft w:val="0"/>
                                                  <w:marRight w:val="0"/>
                                                  <w:marTop w:val="0"/>
                                                  <w:marBottom w:val="0"/>
                                                  <w:divBdr>
                                                    <w:top w:val="none" w:sz="0" w:space="0" w:color="auto"/>
                                                    <w:left w:val="none" w:sz="0" w:space="0" w:color="auto"/>
                                                    <w:bottom w:val="none" w:sz="0" w:space="0" w:color="auto"/>
                                                    <w:right w:val="none" w:sz="0" w:space="0" w:color="auto"/>
                                                  </w:divBdr>
                                                  <w:divsChild>
                                                    <w:div w:id="203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0666100">
          <w:marLeft w:val="0"/>
          <w:marRight w:val="0"/>
          <w:marTop w:val="0"/>
          <w:marBottom w:val="0"/>
          <w:divBdr>
            <w:top w:val="none" w:sz="0" w:space="0" w:color="auto"/>
            <w:left w:val="none" w:sz="0" w:space="0" w:color="auto"/>
            <w:bottom w:val="none" w:sz="0" w:space="0" w:color="auto"/>
            <w:right w:val="none" w:sz="0" w:space="0" w:color="auto"/>
          </w:divBdr>
          <w:divsChild>
            <w:div w:id="1374621533">
              <w:marLeft w:val="0"/>
              <w:marRight w:val="0"/>
              <w:marTop w:val="0"/>
              <w:marBottom w:val="0"/>
              <w:divBdr>
                <w:top w:val="none" w:sz="0" w:space="0" w:color="auto"/>
                <w:left w:val="none" w:sz="0" w:space="0" w:color="auto"/>
                <w:bottom w:val="none" w:sz="0" w:space="0" w:color="auto"/>
                <w:right w:val="none" w:sz="0" w:space="0" w:color="auto"/>
              </w:divBdr>
              <w:divsChild>
                <w:div w:id="414977964">
                  <w:marLeft w:val="0"/>
                  <w:marRight w:val="0"/>
                  <w:marTop w:val="0"/>
                  <w:marBottom w:val="0"/>
                  <w:divBdr>
                    <w:top w:val="none" w:sz="0" w:space="0" w:color="auto"/>
                    <w:left w:val="none" w:sz="0" w:space="0" w:color="auto"/>
                    <w:bottom w:val="none" w:sz="0" w:space="0" w:color="auto"/>
                    <w:right w:val="none" w:sz="0" w:space="0" w:color="auto"/>
                  </w:divBdr>
                  <w:divsChild>
                    <w:div w:id="1116608127">
                      <w:marLeft w:val="0"/>
                      <w:marRight w:val="0"/>
                      <w:marTop w:val="0"/>
                      <w:marBottom w:val="0"/>
                      <w:divBdr>
                        <w:top w:val="none" w:sz="0" w:space="0" w:color="auto"/>
                        <w:left w:val="none" w:sz="0" w:space="0" w:color="auto"/>
                        <w:bottom w:val="none" w:sz="0" w:space="0" w:color="auto"/>
                        <w:right w:val="none" w:sz="0" w:space="0" w:color="auto"/>
                      </w:divBdr>
                      <w:divsChild>
                        <w:div w:id="145575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395356109">
      <w:bodyDiv w:val="1"/>
      <w:marLeft w:val="0"/>
      <w:marRight w:val="0"/>
      <w:marTop w:val="0"/>
      <w:marBottom w:val="0"/>
      <w:divBdr>
        <w:top w:val="none" w:sz="0" w:space="0" w:color="auto"/>
        <w:left w:val="none" w:sz="0" w:space="0" w:color="auto"/>
        <w:bottom w:val="none" w:sz="0" w:space="0" w:color="auto"/>
        <w:right w:val="none" w:sz="0" w:space="0" w:color="auto"/>
      </w:divBdr>
      <w:divsChild>
        <w:div w:id="1764063240">
          <w:marLeft w:val="0"/>
          <w:marRight w:val="0"/>
          <w:marTop w:val="0"/>
          <w:marBottom w:val="0"/>
          <w:divBdr>
            <w:top w:val="none" w:sz="0" w:space="0" w:color="auto"/>
            <w:left w:val="none" w:sz="0" w:space="0" w:color="auto"/>
            <w:bottom w:val="none" w:sz="0" w:space="0" w:color="auto"/>
            <w:right w:val="none" w:sz="0" w:space="0" w:color="auto"/>
          </w:divBdr>
          <w:divsChild>
            <w:div w:id="487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94796">
      <w:bodyDiv w:val="1"/>
      <w:marLeft w:val="0"/>
      <w:marRight w:val="0"/>
      <w:marTop w:val="0"/>
      <w:marBottom w:val="0"/>
      <w:divBdr>
        <w:top w:val="none" w:sz="0" w:space="0" w:color="auto"/>
        <w:left w:val="none" w:sz="0" w:space="0" w:color="auto"/>
        <w:bottom w:val="none" w:sz="0" w:space="0" w:color="auto"/>
        <w:right w:val="none" w:sz="0" w:space="0" w:color="auto"/>
      </w:divBdr>
      <w:divsChild>
        <w:div w:id="936408409">
          <w:marLeft w:val="0"/>
          <w:marRight w:val="0"/>
          <w:marTop w:val="0"/>
          <w:marBottom w:val="0"/>
          <w:divBdr>
            <w:top w:val="none" w:sz="0" w:space="0" w:color="auto"/>
            <w:left w:val="none" w:sz="0" w:space="0" w:color="auto"/>
            <w:bottom w:val="none" w:sz="0" w:space="0" w:color="auto"/>
            <w:right w:val="none" w:sz="0" w:space="0" w:color="auto"/>
          </w:divBdr>
          <w:divsChild>
            <w:div w:id="13065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80926">
      <w:bodyDiv w:val="1"/>
      <w:marLeft w:val="0"/>
      <w:marRight w:val="0"/>
      <w:marTop w:val="0"/>
      <w:marBottom w:val="0"/>
      <w:divBdr>
        <w:top w:val="none" w:sz="0" w:space="0" w:color="auto"/>
        <w:left w:val="none" w:sz="0" w:space="0" w:color="auto"/>
        <w:bottom w:val="none" w:sz="0" w:space="0" w:color="auto"/>
        <w:right w:val="none" w:sz="0" w:space="0" w:color="auto"/>
      </w:divBdr>
      <w:divsChild>
        <w:div w:id="321156768">
          <w:marLeft w:val="0"/>
          <w:marRight w:val="0"/>
          <w:marTop w:val="0"/>
          <w:marBottom w:val="0"/>
          <w:divBdr>
            <w:top w:val="none" w:sz="0" w:space="0" w:color="auto"/>
            <w:left w:val="none" w:sz="0" w:space="0" w:color="auto"/>
            <w:bottom w:val="none" w:sz="0" w:space="0" w:color="auto"/>
            <w:right w:val="none" w:sz="0" w:space="0" w:color="auto"/>
          </w:divBdr>
          <w:divsChild>
            <w:div w:id="1656882284">
              <w:marLeft w:val="0"/>
              <w:marRight w:val="0"/>
              <w:marTop w:val="0"/>
              <w:marBottom w:val="0"/>
              <w:divBdr>
                <w:top w:val="none" w:sz="0" w:space="0" w:color="auto"/>
                <w:left w:val="none" w:sz="0" w:space="0" w:color="auto"/>
                <w:bottom w:val="none" w:sz="0" w:space="0" w:color="auto"/>
                <w:right w:val="none" w:sz="0" w:space="0" w:color="auto"/>
              </w:divBdr>
            </w:div>
            <w:div w:id="1346782601">
              <w:marLeft w:val="0"/>
              <w:marRight w:val="0"/>
              <w:marTop w:val="0"/>
              <w:marBottom w:val="0"/>
              <w:divBdr>
                <w:top w:val="none" w:sz="0" w:space="0" w:color="auto"/>
                <w:left w:val="none" w:sz="0" w:space="0" w:color="auto"/>
                <w:bottom w:val="none" w:sz="0" w:space="0" w:color="auto"/>
                <w:right w:val="none" w:sz="0" w:space="0" w:color="auto"/>
              </w:divBdr>
              <w:divsChild>
                <w:div w:id="222643043">
                  <w:marLeft w:val="0"/>
                  <w:marRight w:val="0"/>
                  <w:marTop w:val="0"/>
                  <w:marBottom w:val="0"/>
                  <w:divBdr>
                    <w:top w:val="none" w:sz="0" w:space="0" w:color="auto"/>
                    <w:left w:val="none" w:sz="0" w:space="0" w:color="auto"/>
                    <w:bottom w:val="none" w:sz="0" w:space="0" w:color="auto"/>
                    <w:right w:val="none" w:sz="0" w:space="0" w:color="auto"/>
                  </w:divBdr>
                  <w:divsChild>
                    <w:div w:id="7644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81652">
              <w:marLeft w:val="0"/>
              <w:marRight w:val="0"/>
              <w:marTop w:val="0"/>
              <w:marBottom w:val="0"/>
              <w:divBdr>
                <w:top w:val="none" w:sz="0" w:space="0" w:color="auto"/>
                <w:left w:val="none" w:sz="0" w:space="0" w:color="auto"/>
                <w:bottom w:val="none" w:sz="0" w:space="0" w:color="auto"/>
                <w:right w:val="none" w:sz="0" w:space="0" w:color="auto"/>
              </w:divBdr>
            </w:div>
          </w:divsChild>
        </w:div>
        <w:div w:id="1093671266">
          <w:marLeft w:val="0"/>
          <w:marRight w:val="0"/>
          <w:marTop w:val="0"/>
          <w:marBottom w:val="0"/>
          <w:divBdr>
            <w:top w:val="none" w:sz="0" w:space="0" w:color="auto"/>
            <w:left w:val="none" w:sz="0" w:space="0" w:color="auto"/>
            <w:bottom w:val="none" w:sz="0" w:space="0" w:color="auto"/>
            <w:right w:val="none" w:sz="0" w:space="0" w:color="auto"/>
          </w:divBdr>
          <w:divsChild>
            <w:div w:id="663901675">
              <w:marLeft w:val="0"/>
              <w:marRight w:val="0"/>
              <w:marTop w:val="0"/>
              <w:marBottom w:val="0"/>
              <w:divBdr>
                <w:top w:val="none" w:sz="0" w:space="0" w:color="auto"/>
                <w:left w:val="none" w:sz="0" w:space="0" w:color="auto"/>
                <w:bottom w:val="none" w:sz="0" w:space="0" w:color="auto"/>
                <w:right w:val="none" w:sz="0" w:space="0" w:color="auto"/>
              </w:divBdr>
            </w:div>
            <w:div w:id="1922325900">
              <w:marLeft w:val="0"/>
              <w:marRight w:val="0"/>
              <w:marTop w:val="0"/>
              <w:marBottom w:val="0"/>
              <w:divBdr>
                <w:top w:val="none" w:sz="0" w:space="0" w:color="auto"/>
                <w:left w:val="none" w:sz="0" w:space="0" w:color="auto"/>
                <w:bottom w:val="none" w:sz="0" w:space="0" w:color="auto"/>
                <w:right w:val="none" w:sz="0" w:space="0" w:color="auto"/>
              </w:divBdr>
              <w:divsChild>
                <w:div w:id="1252813371">
                  <w:marLeft w:val="0"/>
                  <w:marRight w:val="0"/>
                  <w:marTop w:val="0"/>
                  <w:marBottom w:val="0"/>
                  <w:divBdr>
                    <w:top w:val="none" w:sz="0" w:space="0" w:color="auto"/>
                    <w:left w:val="none" w:sz="0" w:space="0" w:color="auto"/>
                    <w:bottom w:val="none" w:sz="0" w:space="0" w:color="auto"/>
                    <w:right w:val="none" w:sz="0" w:space="0" w:color="auto"/>
                  </w:divBdr>
                  <w:divsChild>
                    <w:div w:id="7452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9933">
              <w:marLeft w:val="0"/>
              <w:marRight w:val="0"/>
              <w:marTop w:val="0"/>
              <w:marBottom w:val="0"/>
              <w:divBdr>
                <w:top w:val="none" w:sz="0" w:space="0" w:color="auto"/>
                <w:left w:val="none" w:sz="0" w:space="0" w:color="auto"/>
                <w:bottom w:val="none" w:sz="0" w:space="0" w:color="auto"/>
                <w:right w:val="none" w:sz="0" w:space="0" w:color="auto"/>
              </w:divBdr>
            </w:div>
          </w:divsChild>
        </w:div>
        <w:div w:id="175733752">
          <w:marLeft w:val="0"/>
          <w:marRight w:val="0"/>
          <w:marTop w:val="0"/>
          <w:marBottom w:val="0"/>
          <w:divBdr>
            <w:top w:val="none" w:sz="0" w:space="0" w:color="auto"/>
            <w:left w:val="none" w:sz="0" w:space="0" w:color="auto"/>
            <w:bottom w:val="none" w:sz="0" w:space="0" w:color="auto"/>
            <w:right w:val="none" w:sz="0" w:space="0" w:color="auto"/>
          </w:divBdr>
          <w:divsChild>
            <w:div w:id="1390687888">
              <w:marLeft w:val="0"/>
              <w:marRight w:val="0"/>
              <w:marTop w:val="0"/>
              <w:marBottom w:val="0"/>
              <w:divBdr>
                <w:top w:val="none" w:sz="0" w:space="0" w:color="auto"/>
                <w:left w:val="none" w:sz="0" w:space="0" w:color="auto"/>
                <w:bottom w:val="none" w:sz="0" w:space="0" w:color="auto"/>
                <w:right w:val="none" w:sz="0" w:space="0" w:color="auto"/>
              </w:divBdr>
            </w:div>
            <w:div w:id="1457992188">
              <w:marLeft w:val="0"/>
              <w:marRight w:val="0"/>
              <w:marTop w:val="0"/>
              <w:marBottom w:val="0"/>
              <w:divBdr>
                <w:top w:val="none" w:sz="0" w:space="0" w:color="auto"/>
                <w:left w:val="none" w:sz="0" w:space="0" w:color="auto"/>
                <w:bottom w:val="none" w:sz="0" w:space="0" w:color="auto"/>
                <w:right w:val="none" w:sz="0" w:space="0" w:color="auto"/>
              </w:divBdr>
              <w:divsChild>
                <w:div w:id="163282284">
                  <w:marLeft w:val="0"/>
                  <w:marRight w:val="0"/>
                  <w:marTop w:val="0"/>
                  <w:marBottom w:val="0"/>
                  <w:divBdr>
                    <w:top w:val="none" w:sz="0" w:space="0" w:color="auto"/>
                    <w:left w:val="none" w:sz="0" w:space="0" w:color="auto"/>
                    <w:bottom w:val="none" w:sz="0" w:space="0" w:color="auto"/>
                    <w:right w:val="none" w:sz="0" w:space="0" w:color="auto"/>
                  </w:divBdr>
                  <w:divsChild>
                    <w:div w:id="10238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530796">
      <w:bodyDiv w:val="1"/>
      <w:marLeft w:val="0"/>
      <w:marRight w:val="0"/>
      <w:marTop w:val="0"/>
      <w:marBottom w:val="0"/>
      <w:divBdr>
        <w:top w:val="none" w:sz="0" w:space="0" w:color="auto"/>
        <w:left w:val="none" w:sz="0" w:space="0" w:color="auto"/>
        <w:bottom w:val="none" w:sz="0" w:space="0" w:color="auto"/>
        <w:right w:val="none" w:sz="0" w:space="0" w:color="auto"/>
      </w:divBdr>
      <w:divsChild>
        <w:div w:id="900948885">
          <w:marLeft w:val="0"/>
          <w:marRight w:val="0"/>
          <w:marTop w:val="0"/>
          <w:marBottom w:val="0"/>
          <w:divBdr>
            <w:top w:val="none" w:sz="0" w:space="0" w:color="auto"/>
            <w:left w:val="none" w:sz="0" w:space="0" w:color="auto"/>
            <w:bottom w:val="none" w:sz="0" w:space="0" w:color="auto"/>
            <w:right w:val="none" w:sz="0" w:space="0" w:color="auto"/>
          </w:divBdr>
          <w:divsChild>
            <w:div w:id="716439763">
              <w:marLeft w:val="0"/>
              <w:marRight w:val="0"/>
              <w:marTop w:val="0"/>
              <w:marBottom w:val="0"/>
              <w:divBdr>
                <w:top w:val="none" w:sz="0" w:space="0" w:color="auto"/>
                <w:left w:val="none" w:sz="0" w:space="0" w:color="auto"/>
                <w:bottom w:val="none" w:sz="0" w:space="0" w:color="auto"/>
                <w:right w:val="none" w:sz="0" w:space="0" w:color="auto"/>
              </w:divBdr>
            </w:div>
          </w:divsChild>
        </w:div>
        <w:div w:id="1007175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08977792">
      <w:bodyDiv w:val="1"/>
      <w:marLeft w:val="0"/>
      <w:marRight w:val="0"/>
      <w:marTop w:val="0"/>
      <w:marBottom w:val="0"/>
      <w:divBdr>
        <w:top w:val="none" w:sz="0" w:space="0" w:color="auto"/>
        <w:left w:val="none" w:sz="0" w:space="0" w:color="auto"/>
        <w:bottom w:val="none" w:sz="0" w:space="0" w:color="auto"/>
        <w:right w:val="none" w:sz="0" w:space="0" w:color="auto"/>
      </w:divBdr>
      <w:divsChild>
        <w:div w:id="65886783">
          <w:marLeft w:val="0"/>
          <w:marRight w:val="0"/>
          <w:marTop w:val="0"/>
          <w:marBottom w:val="0"/>
          <w:divBdr>
            <w:top w:val="none" w:sz="0" w:space="0" w:color="auto"/>
            <w:left w:val="none" w:sz="0" w:space="0" w:color="auto"/>
            <w:bottom w:val="none" w:sz="0" w:space="0" w:color="auto"/>
            <w:right w:val="none" w:sz="0" w:space="0" w:color="auto"/>
          </w:divBdr>
          <w:divsChild>
            <w:div w:id="946036222">
              <w:marLeft w:val="0"/>
              <w:marRight w:val="0"/>
              <w:marTop w:val="0"/>
              <w:marBottom w:val="0"/>
              <w:divBdr>
                <w:top w:val="none" w:sz="0" w:space="0" w:color="auto"/>
                <w:left w:val="none" w:sz="0" w:space="0" w:color="auto"/>
                <w:bottom w:val="none" w:sz="0" w:space="0" w:color="auto"/>
                <w:right w:val="none" w:sz="0" w:space="0" w:color="auto"/>
              </w:divBdr>
            </w:div>
          </w:divsChild>
        </w:div>
        <w:div w:id="513150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468282">
      <w:bodyDiv w:val="1"/>
      <w:marLeft w:val="0"/>
      <w:marRight w:val="0"/>
      <w:marTop w:val="0"/>
      <w:marBottom w:val="0"/>
      <w:divBdr>
        <w:top w:val="none" w:sz="0" w:space="0" w:color="auto"/>
        <w:left w:val="none" w:sz="0" w:space="0" w:color="auto"/>
        <w:bottom w:val="none" w:sz="0" w:space="0" w:color="auto"/>
        <w:right w:val="none" w:sz="0" w:space="0" w:color="auto"/>
      </w:divBdr>
    </w:div>
    <w:div w:id="1527133491">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562903552">
      <w:bodyDiv w:val="1"/>
      <w:marLeft w:val="0"/>
      <w:marRight w:val="0"/>
      <w:marTop w:val="0"/>
      <w:marBottom w:val="0"/>
      <w:divBdr>
        <w:top w:val="none" w:sz="0" w:space="0" w:color="auto"/>
        <w:left w:val="none" w:sz="0" w:space="0" w:color="auto"/>
        <w:bottom w:val="none" w:sz="0" w:space="0" w:color="auto"/>
        <w:right w:val="none" w:sz="0" w:space="0" w:color="auto"/>
      </w:divBdr>
      <w:divsChild>
        <w:div w:id="499545023">
          <w:marLeft w:val="0"/>
          <w:marRight w:val="0"/>
          <w:marTop w:val="0"/>
          <w:marBottom w:val="0"/>
          <w:divBdr>
            <w:top w:val="none" w:sz="0" w:space="0" w:color="auto"/>
            <w:left w:val="none" w:sz="0" w:space="0" w:color="auto"/>
            <w:bottom w:val="none" w:sz="0" w:space="0" w:color="auto"/>
            <w:right w:val="none" w:sz="0" w:space="0" w:color="auto"/>
          </w:divBdr>
          <w:divsChild>
            <w:div w:id="2020690439">
              <w:marLeft w:val="0"/>
              <w:marRight w:val="0"/>
              <w:marTop w:val="0"/>
              <w:marBottom w:val="0"/>
              <w:divBdr>
                <w:top w:val="none" w:sz="0" w:space="0" w:color="auto"/>
                <w:left w:val="none" w:sz="0" w:space="0" w:color="auto"/>
                <w:bottom w:val="none" w:sz="0" w:space="0" w:color="auto"/>
                <w:right w:val="none" w:sz="0" w:space="0" w:color="auto"/>
              </w:divBdr>
            </w:div>
          </w:divsChild>
        </w:div>
        <w:div w:id="31808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990878">
      <w:bodyDiv w:val="1"/>
      <w:marLeft w:val="0"/>
      <w:marRight w:val="0"/>
      <w:marTop w:val="0"/>
      <w:marBottom w:val="0"/>
      <w:divBdr>
        <w:top w:val="none" w:sz="0" w:space="0" w:color="auto"/>
        <w:left w:val="none" w:sz="0" w:space="0" w:color="auto"/>
        <w:bottom w:val="none" w:sz="0" w:space="0" w:color="auto"/>
        <w:right w:val="none" w:sz="0" w:space="0" w:color="auto"/>
      </w:divBdr>
    </w:div>
    <w:div w:id="1582830079">
      <w:bodyDiv w:val="1"/>
      <w:marLeft w:val="0"/>
      <w:marRight w:val="0"/>
      <w:marTop w:val="0"/>
      <w:marBottom w:val="0"/>
      <w:divBdr>
        <w:top w:val="none" w:sz="0" w:space="0" w:color="auto"/>
        <w:left w:val="none" w:sz="0" w:space="0" w:color="auto"/>
        <w:bottom w:val="none" w:sz="0" w:space="0" w:color="auto"/>
        <w:right w:val="none" w:sz="0" w:space="0" w:color="auto"/>
      </w:divBdr>
    </w:div>
    <w:div w:id="1586645136">
      <w:bodyDiv w:val="1"/>
      <w:marLeft w:val="0"/>
      <w:marRight w:val="0"/>
      <w:marTop w:val="0"/>
      <w:marBottom w:val="0"/>
      <w:divBdr>
        <w:top w:val="none" w:sz="0" w:space="0" w:color="auto"/>
        <w:left w:val="none" w:sz="0" w:space="0" w:color="auto"/>
        <w:bottom w:val="none" w:sz="0" w:space="0" w:color="auto"/>
        <w:right w:val="none" w:sz="0" w:space="0" w:color="auto"/>
      </w:divBdr>
    </w:div>
    <w:div w:id="1591506437">
      <w:bodyDiv w:val="1"/>
      <w:marLeft w:val="0"/>
      <w:marRight w:val="0"/>
      <w:marTop w:val="0"/>
      <w:marBottom w:val="0"/>
      <w:divBdr>
        <w:top w:val="none" w:sz="0" w:space="0" w:color="auto"/>
        <w:left w:val="none" w:sz="0" w:space="0" w:color="auto"/>
        <w:bottom w:val="none" w:sz="0" w:space="0" w:color="auto"/>
        <w:right w:val="none" w:sz="0" w:space="0" w:color="auto"/>
      </w:divBdr>
      <w:divsChild>
        <w:div w:id="16386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853050">
          <w:marLeft w:val="0"/>
          <w:marRight w:val="0"/>
          <w:marTop w:val="0"/>
          <w:marBottom w:val="0"/>
          <w:divBdr>
            <w:top w:val="none" w:sz="0" w:space="0" w:color="auto"/>
            <w:left w:val="none" w:sz="0" w:space="0" w:color="auto"/>
            <w:bottom w:val="none" w:sz="0" w:space="0" w:color="auto"/>
            <w:right w:val="none" w:sz="0" w:space="0" w:color="auto"/>
          </w:divBdr>
          <w:divsChild>
            <w:div w:id="490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81205">
      <w:bodyDiv w:val="1"/>
      <w:marLeft w:val="0"/>
      <w:marRight w:val="0"/>
      <w:marTop w:val="0"/>
      <w:marBottom w:val="0"/>
      <w:divBdr>
        <w:top w:val="none" w:sz="0" w:space="0" w:color="auto"/>
        <w:left w:val="none" w:sz="0" w:space="0" w:color="auto"/>
        <w:bottom w:val="none" w:sz="0" w:space="0" w:color="auto"/>
        <w:right w:val="none" w:sz="0" w:space="0" w:color="auto"/>
      </w:divBdr>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41767316">
      <w:bodyDiv w:val="1"/>
      <w:marLeft w:val="0"/>
      <w:marRight w:val="0"/>
      <w:marTop w:val="0"/>
      <w:marBottom w:val="0"/>
      <w:divBdr>
        <w:top w:val="none" w:sz="0" w:space="0" w:color="auto"/>
        <w:left w:val="none" w:sz="0" w:space="0" w:color="auto"/>
        <w:bottom w:val="none" w:sz="0" w:space="0" w:color="auto"/>
        <w:right w:val="none" w:sz="0" w:space="0" w:color="auto"/>
      </w:divBdr>
    </w:div>
    <w:div w:id="1652565088">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2136">
      <w:bodyDiv w:val="1"/>
      <w:marLeft w:val="0"/>
      <w:marRight w:val="0"/>
      <w:marTop w:val="0"/>
      <w:marBottom w:val="0"/>
      <w:divBdr>
        <w:top w:val="none" w:sz="0" w:space="0" w:color="auto"/>
        <w:left w:val="none" w:sz="0" w:space="0" w:color="auto"/>
        <w:bottom w:val="none" w:sz="0" w:space="0" w:color="auto"/>
        <w:right w:val="none" w:sz="0" w:space="0" w:color="auto"/>
      </w:divBdr>
      <w:divsChild>
        <w:div w:id="1871989245">
          <w:marLeft w:val="0"/>
          <w:marRight w:val="0"/>
          <w:marTop w:val="0"/>
          <w:marBottom w:val="0"/>
          <w:divBdr>
            <w:top w:val="none" w:sz="0" w:space="0" w:color="auto"/>
            <w:left w:val="none" w:sz="0" w:space="0" w:color="auto"/>
            <w:bottom w:val="none" w:sz="0" w:space="0" w:color="auto"/>
            <w:right w:val="none" w:sz="0" w:space="0" w:color="auto"/>
          </w:divBdr>
          <w:divsChild>
            <w:div w:id="20410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04865936">
      <w:bodyDiv w:val="1"/>
      <w:marLeft w:val="0"/>
      <w:marRight w:val="0"/>
      <w:marTop w:val="0"/>
      <w:marBottom w:val="0"/>
      <w:divBdr>
        <w:top w:val="none" w:sz="0" w:space="0" w:color="auto"/>
        <w:left w:val="none" w:sz="0" w:space="0" w:color="auto"/>
        <w:bottom w:val="none" w:sz="0" w:space="0" w:color="auto"/>
        <w:right w:val="none" w:sz="0" w:space="0" w:color="auto"/>
      </w:divBdr>
      <w:divsChild>
        <w:div w:id="1448890344">
          <w:marLeft w:val="0"/>
          <w:marRight w:val="0"/>
          <w:marTop w:val="0"/>
          <w:marBottom w:val="0"/>
          <w:divBdr>
            <w:top w:val="none" w:sz="0" w:space="0" w:color="auto"/>
            <w:left w:val="none" w:sz="0" w:space="0" w:color="auto"/>
            <w:bottom w:val="none" w:sz="0" w:space="0" w:color="auto"/>
            <w:right w:val="none" w:sz="0" w:space="0" w:color="auto"/>
          </w:divBdr>
          <w:divsChild>
            <w:div w:id="10279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623163">
      <w:bodyDiv w:val="1"/>
      <w:marLeft w:val="0"/>
      <w:marRight w:val="0"/>
      <w:marTop w:val="0"/>
      <w:marBottom w:val="0"/>
      <w:divBdr>
        <w:top w:val="none" w:sz="0" w:space="0" w:color="auto"/>
        <w:left w:val="none" w:sz="0" w:space="0" w:color="auto"/>
        <w:bottom w:val="none" w:sz="0" w:space="0" w:color="auto"/>
        <w:right w:val="none" w:sz="0" w:space="0" w:color="auto"/>
      </w:divBdr>
    </w:div>
    <w:div w:id="1766535778">
      <w:bodyDiv w:val="1"/>
      <w:marLeft w:val="0"/>
      <w:marRight w:val="0"/>
      <w:marTop w:val="0"/>
      <w:marBottom w:val="0"/>
      <w:divBdr>
        <w:top w:val="none" w:sz="0" w:space="0" w:color="auto"/>
        <w:left w:val="none" w:sz="0" w:space="0" w:color="auto"/>
        <w:bottom w:val="none" w:sz="0" w:space="0" w:color="auto"/>
        <w:right w:val="none" w:sz="0" w:space="0" w:color="auto"/>
      </w:divBdr>
      <w:divsChild>
        <w:div w:id="1709992133">
          <w:marLeft w:val="0"/>
          <w:marRight w:val="0"/>
          <w:marTop w:val="0"/>
          <w:marBottom w:val="0"/>
          <w:divBdr>
            <w:top w:val="none" w:sz="0" w:space="0" w:color="auto"/>
            <w:left w:val="none" w:sz="0" w:space="0" w:color="auto"/>
            <w:bottom w:val="none" w:sz="0" w:space="0" w:color="auto"/>
            <w:right w:val="none" w:sz="0" w:space="0" w:color="auto"/>
          </w:divBdr>
          <w:divsChild>
            <w:div w:id="13406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5832">
      <w:bodyDiv w:val="1"/>
      <w:marLeft w:val="0"/>
      <w:marRight w:val="0"/>
      <w:marTop w:val="0"/>
      <w:marBottom w:val="0"/>
      <w:divBdr>
        <w:top w:val="none" w:sz="0" w:space="0" w:color="auto"/>
        <w:left w:val="none" w:sz="0" w:space="0" w:color="auto"/>
        <w:bottom w:val="none" w:sz="0" w:space="0" w:color="auto"/>
        <w:right w:val="none" w:sz="0" w:space="0" w:color="auto"/>
      </w:divBdr>
      <w:divsChild>
        <w:div w:id="137652938">
          <w:marLeft w:val="0"/>
          <w:marRight w:val="0"/>
          <w:marTop w:val="0"/>
          <w:marBottom w:val="0"/>
          <w:divBdr>
            <w:top w:val="none" w:sz="0" w:space="0" w:color="auto"/>
            <w:left w:val="none" w:sz="0" w:space="0" w:color="auto"/>
            <w:bottom w:val="none" w:sz="0" w:space="0" w:color="auto"/>
            <w:right w:val="none" w:sz="0" w:space="0" w:color="auto"/>
          </w:divBdr>
          <w:divsChild>
            <w:div w:id="1931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860">
      <w:bodyDiv w:val="1"/>
      <w:marLeft w:val="0"/>
      <w:marRight w:val="0"/>
      <w:marTop w:val="0"/>
      <w:marBottom w:val="0"/>
      <w:divBdr>
        <w:top w:val="none" w:sz="0" w:space="0" w:color="auto"/>
        <w:left w:val="none" w:sz="0" w:space="0" w:color="auto"/>
        <w:bottom w:val="none" w:sz="0" w:space="0" w:color="auto"/>
        <w:right w:val="none" w:sz="0" w:space="0" w:color="auto"/>
      </w:divBdr>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 w:id="1808278271">
      <w:bodyDiv w:val="1"/>
      <w:marLeft w:val="0"/>
      <w:marRight w:val="0"/>
      <w:marTop w:val="0"/>
      <w:marBottom w:val="0"/>
      <w:divBdr>
        <w:top w:val="none" w:sz="0" w:space="0" w:color="auto"/>
        <w:left w:val="none" w:sz="0" w:space="0" w:color="auto"/>
        <w:bottom w:val="none" w:sz="0" w:space="0" w:color="auto"/>
        <w:right w:val="none" w:sz="0" w:space="0" w:color="auto"/>
      </w:divBdr>
      <w:divsChild>
        <w:div w:id="892348533">
          <w:marLeft w:val="0"/>
          <w:marRight w:val="0"/>
          <w:marTop w:val="0"/>
          <w:marBottom w:val="0"/>
          <w:divBdr>
            <w:top w:val="none" w:sz="0" w:space="0" w:color="auto"/>
            <w:left w:val="none" w:sz="0" w:space="0" w:color="auto"/>
            <w:bottom w:val="none" w:sz="0" w:space="0" w:color="auto"/>
            <w:right w:val="none" w:sz="0" w:space="0" w:color="auto"/>
          </w:divBdr>
          <w:divsChild>
            <w:div w:id="1266113353">
              <w:marLeft w:val="0"/>
              <w:marRight w:val="0"/>
              <w:marTop w:val="0"/>
              <w:marBottom w:val="0"/>
              <w:divBdr>
                <w:top w:val="none" w:sz="0" w:space="0" w:color="auto"/>
                <w:left w:val="none" w:sz="0" w:space="0" w:color="auto"/>
                <w:bottom w:val="none" w:sz="0" w:space="0" w:color="auto"/>
                <w:right w:val="none" w:sz="0" w:space="0" w:color="auto"/>
              </w:divBdr>
            </w:div>
          </w:divsChild>
        </w:div>
        <w:div w:id="1221138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0438932">
      <w:bodyDiv w:val="1"/>
      <w:marLeft w:val="0"/>
      <w:marRight w:val="0"/>
      <w:marTop w:val="0"/>
      <w:marBottom w:val="0"/>
      <w:divBdr>
        <w:top w:val="none" w:sz="0" w:space="0" w:color="auto"/>
        <w:left w:val="none" w:sz="0" w:space="0" w:color="auto"/>
        <w:bottom w:val="none" w:sz="0" w:space="0" w:color="auto"/>
        <w:right w:val="none" w:sz="0" w:space="0" w:color="auto"/>
      </w:divBdr>
    </w:div>
    <w:div w:id="1876890869">
      <w:bodyDiv w:val="1"/>
      <w:marLeft w:val="0"/>
      <w:marRight w:val="0"/>
      <w:marTop w:val="0"/>
      <w:marBottom w:val="0"/>
      <w:divBdr>
        <w:top w:val="none" w:sz="0" w:space="0" w:color="auto"/>
        <w:left w:val="none" w:sz="0" w:space="0" w:color="auto"/>
        <w:bottom w:val="none" w:sz="0" w:space="0" w:color="auto"/>
        <w:right w:val="none" w:sz="0" w:space="0" w:color="auto"/>
      </w:divBdr>
    </w:div>
    <w:div w:id="1896619672">
      <w:bodyDiv w:val="1"/>
      <w:marLeft w:val="0"/>
      <w:marRight w:val="0"/>
      <w:marTop w:val="0"/>
      <w:marBottom w:val="0"/>
      <w:divBdr>
        <w:top w:val="none" w:sz="0" w:space="0" w:color="auto"/>
        <w:left w:val="none" w:sz="0" w:space="0" w:color="auto"/>
        <w:bottom w:val="none" w:sz="0" w:space="0" w:color="auto"/>
        <w:right w:val="none" w:sz="0" w:space="0" w:color="auto"/>
      </w:divBdr>
    </w:div>
    <w:div w:id="1939678604">
      <w:bodyDiv w:val="1"/>
      <w:marLeft w:val="0"/>
      <w:marRight w:val="0"/>
      <w:marTop w:val="0"/>
      <w:marBottom w:val="0"/>
      <w:divBdr>
        <w:top w:val="none" w:sz="0" w:space="0" w:color="auto"/>
        <w:left w:val="none" w:sz="0" w:space="0" w:color="auto"/>
        <w:bottom w:val="none" w:sz="0" w:space="0" w:color="auto"/>
        <w:right w:val="none" w:sz="0" w:space="0" w:color="auto"/>
      </w:divBdr>
    </w:div>
    <w:div w:id="1949121669">
      <w:bodyDiv w:val="1"/>
      <w:marLeft w:val="0"/>
      <w:marRight w:val="0"/>
      <w:marTop w:val="0"/>
      <w:marBottom w:val="0"/>
      <w:divBdr>
        <w:top w:val="none" w:sz="0" w:space="0" w:color="auto"/>
        <w:left w:val="none" w:sz="0" w:space="0" w:color="auto"/>
        <w:bottom w:val="none" w:sz="0" w:space="0" w:color="auto"/>
        <w:right w:val="none" w:sz="0" w:space="0" w:color="auto"/>
      </w:divBdr>
    </w:div>
    <w:div w:id="1971470588">
      <w:bodyDiv w:val="1"/>
      <w:marLeft w:val="0"/>
      <w:marRight w:val="0"/>
      <w:marTop w:val="0"/>
      <w:marBottom w:val="0"/>
      <w:divBdr>
        <w:top w:val="none" w:sz="0" w:space="0" w:color="auto"/>
        <w:left w:val="none" w:sz="0" w:space="0" w:color="auto"/>
        <w:bottom w:val="none" w:sz="0" w:space="0" w:color="auto"/>
        <w:right w:val="none" w:sz="0" w:space="0" w:color="auto"/>
      </w:divBdr>
      <w:divsChild>
        <w:div w:id="1009799390">
          <w:marLeft w:val="0"/>
          <w:marRight w:val="0"/>
          <w:marTop w:val="0"/>
          <w:marBottom w:val="0"/>
          <w:divBdr>
            <w:top w:val="none" w:sz="0" w:space="0" w:color="auto"/>
            <w:left w:val="none" w:sz="0" w:space="0" w:color="auto"/>
            <w:bottom w:val="none" w:sz="0" w:space="0" w:color="auto"/>
            <w:right w:val="none" w:sz="0" w:space="0" w:color="auto"/>
          </w:divBdr>
          <w:divsChild>
            <w:div w:id="719785933">
              <w:marLeft w:val="0"/>
              <w:marRight w:val="0"/>
              <w:marTop w:val="0"/>
              <w:marBottom w:val="0"/>
              <w:divBdr>
                <w:top w:val="none" w:sz="0" w:space="0" w:color="auto"/>
                <w:left w:val="none" w:sz="0" w:space="0" w:color="auto"/>
                <w:bottom w:val="none" w:sz="0" w:space="0" w:color="auto"/>
                <w:right w:val="none" w:sz="0" w:space="0" w:color="auto"/>
              </w:divBdr>
            </w:div>
          </w:divsChild>
        </w:div>
        <w:div w:id="1719667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725852">
      <w:bodyDiv w:val="1"/>
      <w:marLeft w:val="0"/>
      <w:marRight w:val="0"/>
      <w:marTop w:val="0"/>
      <w:marBottom w:val="0"/>
      <w:divBdr>
        <w:top w:val="none" w:sz="0" w:space="0" w:color="auto"/>
        <w:left w:val="none" w:sz="0" w:space="0" w:color="auto"/>
        <w:bottom w:val="none" w:sz="0" w:space="0" w:color="auto"/>
        <w:right w:val="none" w:sz="0" w:space="0" w:color="auto"/>
      </w:divBdr>
    </w:div>
    <w:div w:id="2002076950">
      <w:bodyDiv w:val="1"/>
      <w:marLeft w:val="0"/>
      <w:marRight w:val="0"/>
      <w:marTop w:val="0"/>
      <w:marBottom w:val="0"/>
      <w:divBdr>
        <w:top w:val="none" w:sz="0" w:space="0" w:color="auto"/>
        <w:left w:val="none" w:sz="0" w:space="0" w:color="auto"/>
        <w:bottom w:val="none" w:sz="0" w:space="0" w:color="auto"/>
        <w:right w:val="none" w:sz="0" w:space="0" w:color="auto"/>
      </w:divBdr>
      <w:divsChild>
        <w:div w:id="2088920496">
          <w:marLeft w:val="0"/>
          <w:marRight w:val="0"/>
          <w:marTop w:val="0"/>
          <w:marBottom w:val="0"/>
          <w:divBdr>
            <w:top w:val="none" w:sz="0" w:space="0" w:color="auto"/>
            <w:left w:val="none" w:sz="0" w:space="0" w:color="auto"/>
            <w:bottom w:val="none" w:sz="0" w:space="0" w:color="auto"/>
            <w:right w:val="none" w:sz="0" w:space="0" w:color="auto"/>
          </w:divBdr>
          <w:divsChild>
            <w:div w:id="838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00769">
      <w:bodyDiv w:val="1"/>
      <w:marLeft w:val="0"/>
      <w:marRight w:val="0"/>
      <w:marTop w:val="0"/>
      <w:marBottom w:val="0"/>
      <w:divBdr>
        <w:top w:val="none" w:sz="0" w:space="0" w:color="auto"/>
        <w:left w:val="none" w:sz="0" w:space="0" w:color="auto"/>
        <w:bottom w:val="none" w:sz="0" w:space="0" w:color="auto"/>
        <w:right w:val="none" w:sz="0" w:space="0" w:color="auto"/>
      </w:divBdr>
      <w:divsChild>
        <w:div w:id="1764642247">
          <w:marLeft w:val="0"/>
          <w:marRight w:val="0"/>
          <w:marTop w:val="0"/>
          <w:marBottom w:val="0"/>
          <w:divBdr>
            <w:top w:val="none" w:sz="0" w:space="0" w:color="auto"/>
            <w:left w:val="none" w:sz="0" w:space="0" w:color="auto"/>
            <w:bottom w:val="none" w:sz="0" w:space="0" w:color="auto"/>
            <w:right w:val="none" w:sz="0" w:space="0" w:color="auto"/>
          </w:divBdr>
          <w:divsChild>
            <w:div w:id="14739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553096">
      <w:bodyDiv w:val="1"/>
      <w:marLeft w:val="0"/>
      <w:marRight w:val="0"/>
      <w:marTop w:val="0"/>
      <w:marBottom w:val="0"/>
      <w:divBdr>
        <w:top w:val="none" w:sz="0" w:space="0" w:color="auto"/>
        <w:left w:val="none" w:sz="0" w:space="0" w:color="auto"/>
        <w:bottom w:val="none" w:sz="0" w:space="0" w:color="auto"/>
        <w:right w:val="none" w:sz="0" w:space="0" w:color="auto"/>
      </w:divBdr>
    </w:div>
    <w:div w:id="2062316331">
      <w:bodyDiv w:val="1"/>
      <w:marLeft w:val="0"/>
      <w:marRight w:val="0"/>
      <w:marTop w:val="0"/>
      <w:marBottom w:val="0"/>
      <w:divBdr>
        <w:top w:val="none" w:sz="0" w:space="0" w:color="auto"/>
        <w:left w:val="none" w:sz="0" w:space="0" w:color="auto"/>
        <w:bottom w:val="none" w:sz="0" w:space="0" w:color="auto"/>
        <w:right w:val="none" w:sz="0" w:space="0" w:color="auto"/>
      </w:divBdr>
    </w:div>
    <w:div w:id="2100637090">
      <w:bodyDiv w:val="1"/>
      <w:marLeft w:val="0"/>
      <w:marRight w:val="0"/>
      <w:marTop w:val="0"/>
      <w:marBottom w:val="0"/>
      <w:divBdr>
        <w:top w:val="none" w:sz="0" w:space="0" w:color="auto"/>
        <w:left w:val="none" w:sz="0" w:space="0" w:color="auto"/>
        <w:bottom w:val="none" w:sz="0" w:space="0" w:color="auto"/>
        <w:right w:val="none" w:sz="0" w:space="0" w:color="auto"/>
      </w:divBdr>
    </w:div>
    <w:div w:id="2102217113">
      <w:bodyDiv w:val="1"/>
      <w:marLeft w:val="0"/>
      <w:marRight w:val="0"/>
      <w:marTop w:val="0"/>
      <w:marBottom w:val="0"/>
      <w:divBdr>
        <w:top w:val="none" w:sz="0" w:space="0" w:color="auto"/>
        <w:left w:val="none" w:sz="0" w:space="0" w:color="auto"/>
        <w:bottom w:val="none" w:sz="0" w:space="0" w:color="auto"/>
        <w:right w:val="none" w:sz="0" w:space="0" w:color="auto"/>
      </w:divBdr>
    </w:div>
    <w:div w:id="2108108995">
      <w:bodyDiv w:val="1"/>
      <w:marLeft w:val="0"/>
      <w:marRight w:val="0"/>
      <w:marTop w:val="0"/>
      <w:marBottom w:val="0"/>
      <w:divBdr>
        <w:top w:val="none" w:sz="0" w:space="0" w:color="auto"/>
        <w:left w:val="none" w:sz="0" w:space="0" w:color="auto"/>
        <w:bottom w:val="none" w:sz="0" w:space="0" w:color="auto"/>
        <w:right w:val="none" w:sz="0" w:space="0" w:color="auto"/>
      </w:divBdr>
    </w:div>
    <w:div w:id="2110202317">
      <w:bodyDiv w:val="1"/>
      <w:marLeft w:val="0"/>
      <w:marRight w:val="0"/>
      <w:marTop w:val="0"/>
      <w:marBottom w:val="0"/>
      <w:divBdr>
        <w:top w:val="none" w:sz="0" w:space="0" w:color="auto"/>
        <w:left w:val="none" w:sz="0" w:space="0" w:color="auto"/>
        <w:bottom w:val="none" w:sz="0" w:space="0" w:color="auto"/>
        <w:right w:val="none" w:sz="0" w:space="0" w:color="auto"/>
      </w:divBdr>
    </w:div>
    <w:div w:id="2111270460">
      <w:bodyDiv w:val="1"/>
      <w:marLeft w:val="0"/>
      <w:marRight w:val="0"/>
      <w:marTop w:val="0"/>
      <w:marBottom w:val="0"/>
      <w:divBdr>
        <w:top w:val="none" w:sz="0" w:space="0" w:color="auto"/>
        <w:left w:val="none" w:sz="0" w:space="0" w:color="auto"/>
        <w:bottom w:val="none" w:sz="0" w:space="0" w:color="auto"/>
        <w:right w:val="none" w:sz="0" w:space="0" w:color="auto"/>
      </w:divBdr>
    </w:div>
    <w:div w:id="2112973191">
      <w:bodyDiv w:val="1"/>
      <w:marLeft w:val="0"/>
      <w:marRight w:val="0"/>
      <w:marTop w:val="0"/>
      <w:marBottom w:val="0"/>
      <w:divBdr>
        <w:top w:val="none" w:sz="0" w:space="0" w:color="auto"/>
        <w:left w:val="none" w:sz="0" w:space="0" w:color="auto"/>
        <w:bottom w:val="none" w:sz="0" w:space="0" w:color="auto"/>
        <w:right w:val="none" w:sz="0" w:space="0" w:color="auto"/>
      </w:divBdr>
      <w:divsChild>
        <w:div w:id="855315237">
          <w:marLeft w:val="0"/>
          <w:marRight w:val="0"/>
          <w:marTop w:val="0"/>
          <w:marBottom w:val="0"/>
          <w:divBdr>
            <w:top w:val="none" w:sz="0" w:space="0" w:color="auto"/>
            <w:left w:val="none" w:sz="0" w:space="0" w:color="auto"/>
            <w:bottom w:val="none" w:sz="0" w:space="0" w:color="auto"/>
            <w:right w:val="none" w:sz="0" w:space="0" w:color="auto"/>
          </w:divBdr>
          <w:divsChild>
            <w:div w:id="138229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8794</Words>
  <Characters>50129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cp:revision>
  <cp:lastPrinted>2025-05-11T06:11:00Z</cp:lastPrinted>
  <dcterms:created xsi:type="dcterms:W3CDTF">2025-06-04T07:32:00Z</dcterms:created>
  <dcterms:modified xsi:type="dcterms:W3CDTF">2025-06-04T07:32:00Z</dcterms:modified>
</cp:coreProperties>
</file>