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6F0FBD">
      <w:pPr>
        <w:spacing w:after="0" w:line="276" w:lineRule="auto"/>
        <w:ind w:firstLine="708"/>
        <w:jc w:val="both"/>
        <w:rPr>
          <w:rFonts w:ascii="Times New Roman" w:hAnsi="Times New Roman" w:cs="Times New Roman"/>
          <w:b/>
          <w:sz w:val="32"/>
          <w:szCs w:val="28"/>
          <w:lang w:val="tg-Cyrl-TJ"/>
        </w:rPr>
      </w:pPr>
    </w:p>
    <w:p w14:paraId="274DDAD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7E631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6F0FBD">
      <w:pPr>
        <w:spacing w:after="0" w:line="276" w:lineRule="auto"/>
        <w:ind w:firstLine="708"/>
        <w:jc w:val="both"/>
        <w:rPr>
          <w:rFonts w:ascii="Times New Roman" w:hAnsi="Times New Roman" w:cs="Times New Roman"/>
          <w:b/>
          <w:sz w:val="32"/>
          <w:szCs w:val="28"/>
          <w:lang w:val="tg-Cyrl-TJ"/>
        </w:rPr>
      </w:pPr>
    </w:p>
    <w:p w14:paraId="4446E7A7" w14:textId="77777777" w:rsidR="00732CF2" w:rsidRPr="00732CF2" w:rsidRDefault="00732CF2" w:rsidP="007E631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7E631C">
      <w:pPr>
        <w:spacing w:after="0" w:line="276" w:lineRule="auto"/>
        <w:rPr>
          <w:rFonts w:ascii="Times New Roman" w:eastAsia="Times New Roman" w:hAnsi="Times New Roman" w:cs="Times New Roman"/>
          <w:sz w:val="24"/>
          <w:szCs w:val="24"/>
          <w:lang w:val="en-US"/>
        </w:rPr>
      </w:pPr>
    </w:p>
    <w:p w14:paraId="31459A8A" w14:textId="31D2385D" w:rsidR="00732CF2" w:rsidRPr="00162B4F" w:rsidRDefault="00732CF2" w:rsidP="007E631C">
      <w:pPr>
        <w:pStyle w:val="TableParagraph"/>
        <w:spacing w:before="0" w:line="276" w:lineRule="auto"/>
        <w:ind w:left="15"/>
        <w:jc w:val="center"/>
        <w:rPr>
          <w:rFonts w:ascii="Times New Roman" w:eastAsia="Times New Roman" w:hAnsi="Times New Roman" w:cs="Times New Roman"/>
          <w:b/>
          <w:sz w:val="32"/>
          <w:szCs w:val="32"/>
        </w:rPr>
      </w:pPr>
      <w:bookmarkStart w:id="0" w:name="_Hlk197408384"/>
      <w:r w:rsidRPr="002D7C09">
        <w:rPr>
          <w:rFonts w:ascii="Times New Roman" w:eastAsia="Times New Roman" w:hAnsi="Times New Roman" w:cs="Times New Roman"/>
          <w:b/>
          <w:bCs/>
          <w:color w:val="000000"/>
          <w:sz w:val="32"/>
          <w:szCs w:val="32"/>
        </w:rPr>
        <w:t>Week</w:t>
      </w:r>
      <w:r w:rsidR="006F0FBD" w:rsidRPr="002D7C09">
        <w:rPr>
          <w:rFonts w:ascii="Times New Roman" w:eastAsia="Times New Roman" w:hAnsi="Times New Roman" w:cs="Times New Roman"/>
          <w:b/>
          <w:bCs/>
          <w:color w:val="000000"/>
          <w:sz w:val="32"/>
          <w:szCs w:val="32"/>
          <w:lang w:val="tg-Cyrl-TJ"/>
        </w:rPr>
        <w:t xml:space="preserve"> </w:t>
      </w:r>
      <w:r w:rsidR="00B14FD4">
        <w:rPr>
          <w:rFonts w:ascii="Times New Roman" w:eastAsia="Times New Roman" w:hAnsi="Times New Roman" w:cs="Times New Roman"/>
          <w:b/>
          <w:bCs/>
          <w:color w:val="000000"/>
          <w:sz w:val="32"/>
          <w:szCs w:val="32"/>
          <w:lang w:val="tg-Cyrl-TJ"/>
        </w:rPr>
        <w:t>1</w:t>
      </w:r>
      <w:r w:rsidR="00162B4F">
        <w:rPr>
          <w:rFonts w:ascii="Times New Roman" w:eastAsia="Times New Roman" w:hAnsi="Times New Roman" w:cs="Times New Roman"/>
          <w:b/>
          <w:bCs/>
          <w:color w:val="000000"/>
          <w:sz w:val="32"/>
          <w:szCs w:val="32"/>
          <w:lang w:val="tg-Cyrl-TJ"/>
        </w:rPr>
        <w:t>2</w:t>
      </w:r>
      <w:r w:rsidRPr="002D7C09">
        <w:rPr>
          <w:rFonts w:ascii="Times New Roman" w:eastAsia="Times New Roman" w:hAnsi="Times New Roman" w:cs="Times New Roman"/>
          <w:b/>
          <w:bCs/>
          <w:color w:val="000000"/>
          <w:sz w:val="32"/>
          <w:szCs w:val="32"/>
        </w:rPr>
        <w:t xml:space="preserve">: </w:t>
      </w:r>
      <w:r w:rsidR="00162B4F" w:rsidRPr="00162B4F">
        <w:rPr>
          <w:rFonts w:ascii="Times New Roman" w:hAnsi="Times New Roman" w:cs="Times New Roman"/>
          <w:b/>
          <w:w w:val="105"/>
          <w:sz w:val="32"/>
          <w:szCs w:val="24"/>
        </w:rPr>
        <w:t>Voltage</w:t>
      </w:r>
      <w:r w:rsidR="00162B4F" w:rsidRPr="00162B4F">
        <w:rPr>
          <w:rFonts w:ascii="Times New Roman" w:hAnsi="Times New Roman" w:cs="Times New Roman"/>
          <w:b/>
          <w:spacing w:val="-13"/>
          <w:w w:val="105"/>
          <w:sz w:val="32"/>
          <w:szCs w:val="24"/>
        </w:rPr>
        <w:t xml:space="preserve"> </w:t>
      </w:r>
      <w:r w:rsidR="00162B4F" w:rsidRPr="00162B4F">
        <w:rPr>
          <w:rFonts w:ascii="Times New Roman" w:hAnsi="Times New Roman" w:cs="Times New Roman"/>
          <w:b/>
          <w:w w:val="105"/>
          <w:sz w:val="32"/>
          <w:szCs w:val="24"/>
        </w:rPr>
        <w:t>transformers</w:t>
      </w:r>
      <w:r w:rsidR="00162B4F" w:rsidRPr="00162B4F">
        <w:rPr>
          <w:rFonts w:ascii="Times New Roman" w:hAnsi="Times New Roman" w:cs="Times New Roman"/>
          <w:b/>
          <w:spacing w:val="-12"/>
          <w:w w:val="105"/>
          <w:sz w:val="32"/>
          <w:szCs w:val="24"/>
        </w:rPr>
        <w:t xml:space="preserve"> </w:t>
      </w:r>
      <w:r w:rsidR="00162B4F" w:rsidRPr="00162B4F">
        <w:rPr>
          <w:rFonts w:ascii="Times New Roman" w:hAnsi="Times New Roman" w:cs="Times New Roman"/>
          <w:b/>
          <w:w w:val="105"/>
          <w:sz w:val="32"/>
          <w:szCs w:val="24"/>
        </w:rPr>
        <w:t>and</w:t>
      </w:r>
      <w:r w:rsidR="00162B4F" w:rsidRPr="00162B4F">
        <w:rPr>
          <w:rFonts w:ascii="Times New Roman" w:hAnsi="Times New Roman" w:cs="Times New Roman"/>
          <w:b/>
          <w:spacing w:val="-13"/>
          <w:w w:val="105"/>
          <w:sz w:val="32"/>
          <w:szCs w:val="24"/>
        </w:rPr>
        <w:t xml:space="preserve"> </w:t>
      </w:r>
      <w:r w:rsidR="00162B4F" w:rsidRPr="00162B4F">
        <w:rPr>
          <w:rFonts w:ascii="Times New Roman" w:hAnsi="Times New Roman" w:cs="Times New Roman"/>
          <w:b/>
          <w:w w:val="105"/>
          <w:sz w:val="32"/>
          <w:szCs w:val="24"/>
        </w:rPr>
        <w:t>wiring</w:t>
      </w:r>
      <w:r w:rsidR="00162B4F" w:rsidRPr="00162B4F">
        <w:rPr>
          <w:rFonts w:ascii="Times New Roman" w:hAnsi="Times New Roman" w:cs="Times New Roman"/>
          <w:b/>
          <w:spacing w:val="-12"/>
          <w:w w:val="105"/>
          <w:sz w:val="32"/>
          <w:szCs w:val="24"/>
        </w:rPr>
        <w:t xml:space="preserve"> </w:t>
      </w:r>
      <w:r w:rsidR="00162B4F" w:rsidRPr="00162B4F">
        <w:rPr>
          <w:rFonts w:ascii="Times New Roman" w:hAnsi="Times New Roman" w:cs="Times New Roman"/>
          <w:b/>
          <w:w w:val="105"/>
          <w:sz w:val="32"/>
          <w:szCs w:val="24"/>
        </w:rPr>
        <w:t>diagrams</w:t>
      </w:r>
      <w:r w:rsidR="00162B4F" w:rsidRPr="00162B4F">
        <w:rPr>
          <w:rFonts w:ascii="Times New Roman" w:hAnsi="Times New Roman" w:cs="Times New Roman"/>
          <w:b/>
          <w:spacing w:val="-12"/>
          <w:w w:val="105"/>
          <w:sz w:val="32"/>
          <w:szCs w:val="24"/>
        </w:rPr>
        <w:t xml:space="preserve"> </w:t>
      </w:r>
      <w:r w:rsidR="00162B4F" w:rsidRPr="00162B4F">
        <w:rPr>
          <w:rFonts w:ascii="Times New Roman" w:hAnsi="Times New Roman" w:cs="Times New Roman"/>
          <w:b/>
          <w:w w:val="105"/>
          <w:sz w:val="32"/>
          <w:szCs w:val="24"/>
        </w:rPr>
        <w:t>of</w:t>
      </w:r>
      <w:r w:rsidR="00162B4F" w:rsidRPr="00162B4F">
        <w:rPr>
          <w:rFonts w:ascii="Times New Roman" w:hAnsi="Times New Roman" w:cs="Times New Roman"/>
          <w:b/>
          <w:spacing w:val="-13"/>
          <w:w w:val="105"/>
          <w:sz w:val="32"/>
          <w:szCs w:val="24"/>
        </w:rPr>
        <w:t xml:space="preserve"> </w:t>
      </w:r>
      <w:r w:rsidR="00162B4F" w:rsidRPr="00162B4F">
        <w:rPr>
          <w:rFonts w:ascii="Times New Roman" w:hAnsi="Times New Roman" w:cs="Times New Roman"/>
          <w:b/>
          <w:w w:val="105"/>
          <w:sz w:val="32"/>
          <w:szCs w:val="24"/>
        </w:rPr>
        <w:t>their</w:t>
      </w:r>
      <w:r w:rsidR="00162B4F" w:rsidRPr="00162B4F">
        <w:rPr>
          <w:rFonts w:ascii="Times New Roman" w:hAnsi="Times New Roman" w:cs="Times New Roman"/>
          <w:b/>
          <w:spacing w:val="-12"/>
          <w:w w:val="105"/>
          <w:sz w:val="32"/>
          <w:szCs w:val="24"/>
        </w:rPr>
        <w:t xml:space="preserve"> </w:t>
      </w:r>
      <w:r w:rsidR="00162B4F" w:rsidRPr="00162B4F">
        <w:rPr>
          <w:rFonts w:ascii="Times New Roman" w:hAnsi="Times New Roman" w:cs="Times New Roman"/>
          <w:b/>
          <w:w w:val="105"/>
          <w:sz w:val="32"/>
          <w:szCs w:val="24"/>
        </w:rPr>
        <w:t>windings with relays.</w:t>
      </w:r>
    </w:p>
    <w:bookmarkEnd w:id="0"/>
    <w:p w14:paraId="56465E06"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7E631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7E631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7E631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7E631C">
      <w:pPr>
        <w:pStyle w:val="a5"/>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7E631C">
      <w:pPr>
        <w:pStyle w:val="a5"/>
        <w:spacing w:before="0" w:beforeAutospacing="0" w:after="0" w:afterAutospacing="0" w:line="276" w:lineRule="auto"/>
        <w:ind w:firstLine="708"/>
        <w:jc w:val="center"/>
      </w:pPr>
      <w:r>
        <w:rPr>
          <w:i/>
          <w:iCs/>
          <w:color w:val="000000"/>
          <w:sz w:val="40"/>
          <w:szCs w:val="40"/>
        </w:rPr>
        <w:t>(Relay protection systems for electrical and) electrical devices</w:t>
      </w:r>
    </w:p>
    <w:p w14:paraId="6701FFC9" w14:textId="77777777" w:rsidR="00162B4F" w:rsidRDefault="00162B4F" w:rsidP="00D14EA1">
      <w:pPr>
        <w:pStyle w:val="a3"/>
        <w:spacing w:after="0" w:line="276" w:lineRule="auto"/>
        <w:ind w:left="0" w:firstLine="567"/>
        <w:jc w:val="center"/>
        <w:rPr>
          <w:rFonts w:eastAsiaTheme="minorEastAsia"/>
          <w:b/>
          <w:noProof/>
          <w:sz w:val="32"/>
          <w:lang w:val="tg-Cyrl-TJ" w:eastAsia="ru-RU"/>
        </w:rPr>
      </w:pPr>
    </w:p>
    <w:p w14:paraId="292258E6" w14:textId="77777777" w:rsidR="00162B4F" w:rsidRPr="00FD151A" w:rsidRDefault="00162B4F" w:rsidP="00162B4F">
      <w:pPr>
        <w:pStyle w:val="10"/>
        <w:rPr>
          <w:sz w:val="32"/>
          <w:lang w:val="tg-Cyrl-TJ"/>
        </w:rPr>
      </w:pPr>
      <w:r w:rsidRPr="00FD151A">
        <w:rPr>
          <w:sz w:val="32"/>
          <w:lang w:val="tg-Cyrl-TJ"/>
        </w:rPr>
        <w:t>Трансформатор</w:t>
      </w:r>
      <w:r w:rsidRPr="00FD151A">
        <w:rPr>
          <w:rFonts w:ascii="Cambria" w:hAnsi="Cambria" w:cs="Cambria"/>
          <w:sz w:val="32"/>
          <w:lang w:val="tg-Cyrl-TJ"/>
        </w:rPr>
        <w:t>ҳ</w:t>
      </w:r>
      <w:r w:rsidRPr="00FD151A">
        <w:rPr>
          <w:rFonts w:cs="Times New Roman Tj"/>
          <w:sz w:val="32"/>
          <w:lang w:val="tg-Cyrl-TJ"/>
        </w:rPr>
        <w:t>ои</w:t>
      </w:r>
      <w:r w:rsidRPr="00FD151A">
        <w:rPr>
          <w:sz w:val="32"/>
          <w:lang w:val="tg-Cyrl-TJ"/>
        </w:rPr>
        <w:t xml:space="preserve"> </w:t>
      </w:r>
      <w:r w:rsidRPr="00FD151A">
        <w:rPr>
          <w:rFonts w:cs="Times New Roman Tj"/>
          <w:sz w:val="32"/>
          <w:lang w:val="tg-Cyrl-TJ"/>
        </w:rPr>
        <w:t>шиддат</w:t>
      </w:r>
      <w:r w:rsidRPr="00FD151A">
        <w:rPr>
          <w:sz w:val="32"/>
          <w:lang w:val="tg-Cyrl-TJ"/>
        </w:rPr>
        <w:t xml:space="preserve"> ва схема</w:t>
      </w:r>
      <w:r w:rsidRPr="00FD151A">
        <w:rPr>
          <w:rFonts w:ascii="Cambria" w:hAnsi="Cambria" w:cs="Cambria"/>
          <w:sz w:val="32"/>
          <w:lang w:val="tg-Cyrl-TJ"/>
        </w:rPr>
        <w:t>ҳ</w:t>
      </w:r>
      <w:r w:rsidRPr="00FD151A">
        <w:rPr>
          <w:rFonts w:cs="Times New Roman Tj"/>
          <w:sz w:val="32"/>
          <w:lang w:val="tg-Cyrl-TJ"/>
        </w:rPr>
        <w:t>ои</w:t>
      </w:r>
      <w:r w:rsidRPr="00FD151A">
        <w:rPr>
          <w:sz w:val="32"/>
          <w:lang w:val="tg-Cyrl-TJ"/>
        </w:rPr>
        <w:t xml:space="preserve"> </w:t>
      </w:r>
      <w:r w:rsidRPr="00FD151A">
        <w:rPr>
          <w:rFonts w:cs="Times New Roman Tj"/>
          <w:sz w:val="32"/>
          <w:lang w:val="tg-Cyrl-TJ"/>
        </w:rPr>
        <w:t>пайвасти</w:t>
      </w:r>
      <w:r w:rsidRPr="00FD151A">
        <w:rPr>
          <w:sz w:val="32"/>
          <w:lang w:val="tg-Cyrl-TJ"/>
        </w:rPr>
        <w:t xml:space="preserve"> </w:t>
      </w:r>
      <w:r>
        <w:rPr>
          <w:rFonts w:ascii="Cambria" w:hAnsi="Cambria" w:cs="Cambria"/>
          <w:sz w:val="32"/>
          <w:lang w:val="tg-Cyrl-TJ"/>
        </w:rPr>
        <w:t>печа</w:t>
      </w:r>
      <w:r w:rsidRPr="00FD151A">
        <w:rPr>
          <w:rFonts w:ascii="Cambria" w:hAnsi="Cambria" w:cs="Cambria"/>
          <w:sz w:val="32"/>
          <w:lang w:val="tg-Cyrl-TJ"/>
        </w:rPr>
        <w:t>ҳ</w:t>
      </w:r>
      <w:r w:rsidRPr="00FD151A">
        <w:rPr>
          <w:rFonts w:cs="Times New Roman Tj"/>
          <w:sz w:val="32"/>
          <w:lang w:val="tg-Cyrl-TJ"/>
        </w:rPr>
        <w:t>ои</w:t>
      </w:r>
      <w:r w:rsidRPr="00FD151A">
        <w:rPr>
          <w:sz w:val="32"/>
          <w:lang w:val="tg-Cyrl-TJ"/>
        </w:rPr>
        <w:t xml:space="preserve"> </w:t>
      </w:r>
      <w:r w:rsidRPr="00FD151A">
        <w:rPr>
          <w:rFonts w:cs="Times New Roman Tj"/>
          <w:sz w:val="32"/>
          <w:lang w:val="tg-Cyrl-TJ"/>
        </w:rPr>
        <w:t>он</w:t>
      </w:r>
      <w:r w:rsidRPr="00FD151A">
        <w:rPr>
          <w:sz w:val="32"/>
          <w:lang w:val="tg-Cyrl-TJ"/>
        </w:rPr>
        <w:t xml:space="preserve"> </w:t>
      </w:r>
      <w:r w:rsidRPr="00FD151A">
        <w:rPr>
          <w:rFonts w:cs="Times New Roman Tj"/>
          <w:sz w:val="32"/>
          <w:lang w:val="tg-Cyrl-TJ"/>
        </w:rPr>
        <w:t>бо</w:t>
      </w:r>
      <w:r w:rsidRPr="00FD151A">
        <w:rPr>
          <w:sz w:val="32"/>
          <w:lang w:val="tg-Cyrl-TJ"/>
        </w:rPr>
        <w:t xml:space="preserve"> </w:t>
      </w:r>
      <w:r w:rsidRPr="00FD151A">
        <w:rPr>
          <w:rFonts w:cs="Times New Roman Tj"/>
          <w:sz w:val="32"/>
          <w:lang w:val="tg-Cyrl-TJ"/>
        </w:rPr>
        <w:t>реле</w:t>
      </w:r>
    </w:p>
    <w:p w14:paraId="25B93C6F" w14:textId="34E8177F" w:rsidR="00162B4F" w:rsidRDefault="005A7280" w:rsidP="005A7280">
      <w:pPr>
        <w:spacing w:after="0" w:line="360" w:lineRule="auto"/>
        <w:ind w:firstLine="567"/>
        <w:jc w:val="both"/>
        <w:rPr>
          <w:rFonts w:ascii="Times New Roman" w:hAnsi="Times New Roman" w:cs="Times New Roman"/>
          <w:sz w:val="32"/>
          <w:szCs w:val="32"/>
          <w:lang w:val="tg-Cyrl-TJ"/>
        </w:rPr>
      </w:pPr>
      <w:r w:rsidRPr="005A7280">
        <w:rPr>
          <w:rFonts w:ascii="Times New Roman" w:hAnsi="Times New Roman" w:cs="Times New Roman"/>
          <w:sz w:val="32"/>
          <w:szCs w:val="32"/>
          <w:lang w:val="tg-Cyrl-TJ"/>
        </w:rPr>
        <w:t xml:space="preserve">Трансформаторҳои шиддат (ё трансформаторҳои </w:t>
      </w:r>
      <w:r>
        <w:rPr>
          <w:rFonts w:ascii="Times New Roman" w:hAnsi="Times New Roman" w:cs="Times New Roman"/>
          <w:sz w:val="32"/>
          <w:szCs w:val="32"/>
          <w:lang w:val="tg-Cyrl-TJ"/>
        </w:rPr>
        <w:t>пасткунандаи</w:t>
      </w:r>
      <w:r w:rsidRPr="005A7280">
        <w:rPr>
          <w:rFonts w:ascii="Times New Roman" w:hAnsi="Times New Roman" w:cs="Times New Roman"/>
          <w:sz w:val="32"/>
          <w:szCs w:val="32"/>
          <w:lang w:val="tg-Cyrl-TJ"/>
        </w:rPr>
        <w:t xml:space="preserve"> шиддат) як навъи трансформаторҳои </w:t>
      </w:r>
      <w:r>
        <w:rPr>
          <w:rFonts w:ascii="Times New Roman" w:hAnsi="Times New Roman" w:cs="Times New Roman"/>
          <w:sz w:val="32"/>
          <w:szCs w:val="32"/>
          <w:lang w:val="tg-Cyrl-TJ"/>
        </w:rPr>
        <w:t>ченкунандаи</w:t>
      </w:r>
      <w:r w:rsidRPr="005A7280">
        <w:rPr>
          <w:rFonts w:ascii="Times New Roman" w:hAnsi="Times New Roman" w:cs="Times New Roman"/>
          <w:sz w:val="32"/>
          <w:szCs w:val="32"/>
          <w:lang w:val="tg-Cyrl-TJ"/>
        </w:rPr>
        <w:t xml:space="preserve"> мебошанд, ки барои </w:t>
      </w:r>
      <w:r>
        <w:rPr>
          <w:rFonts w:ascii="Times New Roman" w:hAnsi="Times New Roman" w:cs="Times New Roman"/>
          <w:sz w:val="32"/>
          <w:szCs w:val="32"/>
          <w:lang w:val="tg-Cyrl-TJ"/>
        </w:rPr>
        <w:t>паст кардани</w:t>
      </w:r>
      <w:r w:rsidRPr="005A7280">
        <w:rPr>
          <w:rFonts w:ascii="Times New Roman" w:hAnsi="Times New Roman" w:cs="Times New Roman"/>
          <w:sz w:val="32"/>
          <w:szCs w:val="32"/>
          <w:lang w:val="tg-Cyrl-TJ"/>
        </w:rPr>
        <w:t xml:space="preserve"> шиддати баланд то сатҳи стандартии паст истифода мешаванд, то ки он барои истифодаи асбобҳои ченкунии шиддат ва системаҳои ҳимоявӣ (релеҳо) бехатар ва қобили қабул гардад. Онҳо нақши муҳимро дар системаи энергетикии баландшиддат бозӣ мекунанд.</w:t>
      </w:r>
    </w:p>
    <w:p w14:paraId="46DA23F3" w14:textId="77777777" w:rsidR="005A7280" w:rsidRPr="005A7280" w:rsidRDefault="005A7280" w:rsidP="005A7280">
      <w:pPr>
        <w:spacing w:after="0" w:line="360" w:lineRule="auto"/>
        <w:ind w:firstLine="567"/>
        <w:jc w:val="center"/>
        <w:rPr>
          <w:rFonts w:ascii="Times New Roman" w:hAnsi="Times New Roman" w:cs="Times New Roman"/>
          <w:b/>
          <w:sz w:val="32"/>
          <w:szCs w:val="32"/>
          <w:lang w:val="tg-Cyrl-TJ"/>
        </w:rPr>
      </w:pPr>
    </w:p>
    <w:p w14:paraId="215BB45F" w14:textId="221222F5" w:rsidR="005A7280" w:rsidRDefault="005A7280" w:rsidP="005A7280">
      <w:pPr>
        <w:pStyle w:val="3"/>
        <w:jc w:val="center"/>
        <w:rPr>
          <w:rStyle w:val="a4"/>
          <w:rFonts w:ascii="Times New Roman" w:hAnsi="Times New Roman" w:cs="Times New Roman"/>
          <w:bCs w:val="0"/>
          <w:color w:val="auto"/>
          <w:sz w:val="32"/>
          <w:szCs w:val="32"/>
          <w:lang w:val="tg-Cyrl-TJ"/>
        </w:rPr>
      </w:pPr>
      <w:r w:rsidRPr="00072AA6">
        <w:rPr>
          <w:rStyle w:val="a4"/>
          <w:rFonts w:ascii="Times New Roman" w:hAnsi="Times New Roman" w:cs="Times New Roman"/>
          <w:bCs w:val="0"/>
          <w:color w:val="auto"/>
          <w:sz w:val="32"/>
          <w:szCs w:val="32"/>
          <w:lang w:val="tg-Cyrl-TJ"/>
        </w:rPr>
        <w:t>Вазифа ва аҳамияти трансформаторҳои шиддат</w:t>
      </w:r>
    </w:p>
    <w:p w14:paraId="2CD3DF61" w14:textId="572D65ED" w:rsidR="005A7280" w:rsidRDefault="005A7280" w:rsidP="005A7280">
      <w:pPr>
        <w:rPr>
          <w:lang w:val="tg-Cyrl-TJ"/>
        </w:rPr>
      </w:pPr>
    </w:p>
    <w:p w14:paraId="6B072CA2" w14:textId="543CBA00" w:rsidR="005A7280" w:rsidRPr="005A7280" w:rsidRDefault="005A7280" w:rsidP="005A7280">
      <w:pPr>
        <w:spacing w:before="100" w:beforeAutospacing="1" w:after="100" w:afterAutospacing="1" w:line="360" w:lineRule="auto"/>
        <w:ind w:firstLine="360"/>
        <w:jc w:val="both"/>
        <w:rPr>
          <w:rFonts w:ascii="Times New Roman" w:eastAsia="Times New Roman" w:hAnsi="Times New Roman" w:cs="Times New Roman"/>
          <w:sz w:val="32"/>
          <w:szCs w:val="24"/>
          <w:lang w:val="tg-Cyrl-TJ" w:eastAsia="ru-RU"/>
        </w:rPr>
      </w:pPr>
      <w:r w:rsidRPr="005A7280">
        <w:rPr>
          <w:rFonts w:ascii="Times New Roman" w:eastAsia="Times New Roman" w:hAnsi="Times New Roman" w:cs="Times New Roman"/>
          <w:sz w:val="32"/>
          <w:szCs w:val="24"/>
          <w:lang w:val="tg-Cyrl-TJ" w:eastAsia="ru-RU"/>
        </w:rPr>
        <w:t xml:space="preserve">Трансформатори шиддат яке аз </w:t>
      </w:r>
      <w:r>
        <w:rPr>
          <w:rFonts w:ascii="Times New Roman" w:eastAsia="Times New Roman" w:hAnsi="Times New Roman" w:cs="Times New Roman"/>
          <w:sz w:val="32"/>
          <w:szCs w:val="24"/>
          <w:lang w:val="tg-Cyrl-TJ" w:eastAsia="ru-RU"/>
        </w:rPr>
        <w:t>элементҳои</w:t>
      </w:r>
      <w:r w:rsidRPr="005A7280">
        <w:rPr>
          <w:rFonts w:ascii="Times New Roman" w:eastAsia="Times New Roman" w:hAnsi="Times New Roman" w:cs="Times New Roman"/>
          <w:sz w:val="32"/>
          <w:szCs w:val="24"/>
          <w:lang w:val="tg-Cyrl-TJ" w:eastAsia="ru-RU"/>
        </w:rPr>
        <w:t xml:space="preserve"> муҳими системаҳои энергетикӣ мебошад ва вазифаҳои асосии зеринро иҷро мекунад:</w:t>
      </w:r>
    </w:p>
    <w:p w14:paraId="0D483199" w14:textId="77777777" w:rsidR="005A7280" w:rsidRPr="005A7280" w:rsidRDefault="005A7280" w:rsidP="005A7280">
      <w:pPr>
        <w:numPr>
          <w:ilvl w:val="0"/>
          <w:numId w:val="31"/>
        </w:numPr>
        <w:spacing w:before="100" w:beforeAutospacing="1" w:after="100" w:afterAutospacing="1" w:line="360" w:lineRule="auto"/>
        <w:jc w:val="both"/>
        <w:rPr>
          <w:rFonts w:ascii="Times New Roman" w:eastAsia="Times New Roman" w:hAnsi="Times New Roman" w:cs="Times New Roman"/>
          <w:sz w:val="32"/>
          <w:szCs w:val="24"/>
          <w:lang w:eastAsia="ru-RU"/>
        </w:rPr>
      </w:pPr>
      <w:r w:rsidRPr="005A7280">
        <w:rPr>
          <w:rFonts w:ascii="Times New Roman" w:eastAsia="Times New Roman" w:hAnsi="Times New Roman" w:cs="Times New Roman"/>
          <w:bCs/>
          <w:sz w:val="32"/>
          <w:szCs w:val="24"/>
          <w:lang w:eastAsia="ru-RU"/>
        </w:rPr>
        <w:t>Коҳиш додани шиддати баланд то сатҳи стандартии паст</w:t>
      </w:r>
      <w:r w:rsidRPr="005A7280">
        <w:rPr>
          <w:rFonts w:ascii="Times New Roman" w:eastAsia="Times New Roman" w:hAnsi="Times New Roman" w:cs="Times New Roman"/>
          <w:sz w:val="32"/>
          <w:szCs w:val="24"/>
          <w:lang w:eastAsia="ru-RU"/>
        </w:rPr>
        <w:t xml:space="preserve"> (масалан, аз 6 кВ/10 кВ то 100 В/110 В), то ки истифодаи он барои воситаҳои ченкунӣ ва релеҳо бехатар гардад.</w:t>
      </w:r>
    </w:p>
    <w:p w14:paraId="25A3800B" w14:textId="77777777" w:rsidR="005A7280" w:rsidRPr="005A7280" w:rsidRDefault="005A7280" w:rsidP="005A7280">
      <w:pPr>
        <w:numPr>
          <w:ilvl w:val="0"/>
          <w:numId w:val="31"/>
        </w:numPr>
        <w:spacing w:before="100" w:beforeAutospacing="1" w:after="100" w:afterAutospacing="1" w:line="360" w:lineRule="auto"/>
        <w:jc w:val="both"/>
        <w:rPr>
          <w:rFonts w:ascii="Times New Roman" w:eastAsia="Times New Roman" w:hAnsi="Times New Roman" w:cs="Times New Roman"/>
          <w:sz w:val="32"/>
          <w:szCs w:val="24"/>
          <w:lang w:eastAsia="ru-RU"/>
        </w:rPr>
      </w:pPr>
      <w:r w:rsidRPr="005A7280">
        <w:rPr>
          <w:rFonts w:ascii="Times New Roman" w:eastAsia="Times New Roman" w:hAnsi="Times New Roman" w:cs="Times New Roman"/>
          <w:bCs/>
          <w:sz w:val="32"/>
          <w:szCs w:val="24"/>
          <w:lang w:eastAsia="ru-RU"/>
        </w:rPr>
        <w:t>Таъмини ҷудокунии электрии байни системаҳои баландшиддат ва таҷҳизоти ченкунӣ ва автоматика</w:t>
      </w:r>
      <w:r w:rsidRPr="005A7280">
        <w:rPr>
          <w:rFonts w:ascii="Times New Roman" w:eastAsia="Times New Roman" w:hAnsi="Times New Roman" w:cs="Times New Roman"/>
          <w:sz w:val="32"/>
          <w:szCs w:val="24"/>
          <w:lang w:eastAsia="ru-RU"/>
        </w:rPr>
        <w:t>, ки барои амнияти шахсӣ ва муҳофизати таҷҳизот зарур аст.</w:t>
      </w:r>
    </w:p>
    <w:p w14:paraId="0C73E816" w14:textId="2BDC8154" w:rsidR="005A7280" w:rsidRPr="005A7280" w:rsidRDefault="005A7280" w:rsidP="005A7280">
      <w:pPr>
        <w:numPr>
          <w:ilvl w:val="0"/>
          <w:numId w:val="31"/>
        </w:numPr>
        <w:spacing w:before="100" w:beforeAutospacing="1" w:after="100" w:afterAutospacing="1" w:line="360" w:lineRule="auto"/>
        <w:jc w:val="both"/>
        <w:rPr>
          <w:rFonts w:ascii="Times New Roman" w:eastAsia="Times New Roman" w:hAnsi="Times New Roman" w:cs="Times New Roman"/>
          <w:sz w:val="32"/>
          <w:szCs w:val="24"/>
          <w:lang w:eastAsia="ru-RU"/>
        </w:rPr>
      </w:pPr>
      <w:r w:rsidRPr="005A7280">
        <w:rPr>
          <w:rFonts w:ascii="Times New Roman" w:eastAsia="Times New Roman" w:hAnsi="Times New Roman" w:cs="Times New Roman"/>
          <w:bCs/>
          <w:sz w:val="32"/>
          <w:szCs w:val="24"/>
          <w:lang w:eastAsia="ru-RU"/>
        </w:rPr>
        <w:lastRenderedPageBreak/>
        <w:t>Таъмини маълумоти шиддатӣ барои релеҳои ҳимоявӣ</w:t>
      </w:r>
      <w:r w:rsidRPr="005A7280">
        <w:rPr>
          <w:rFonts w:ascii="Times New Roman" w:eastAsia="Times New Roman" w:hAnsi="Times New Roman" w:cs="Times New Roman"/>
          <w:sz w:val="32"/>
          <w:szCs w:val="24"/>
          <w:lang w:eastAsia="ru-RU"/>
        </w:rPr>
        <w:t xml:space="preserve">, ба монанди релеҳои шиддати паст, релеҳои </w:t>
      </w:r>
      <w:r>
        <w:rPr>
          <w:rFonts w:ascii="Times New Roman" w:eastAsia="Times New Roman" w:hAnsi="Times New Roman" w:cs="Times New Roman"/>
          <w:sz w:val="32"/>
          <w:szCs w:val="24"/>
          <w:lang w:val="tg-Cyrl-TJ" w:eastAsia="ru-RU"/>
        </w:rPr>
        <w:t>сифрӣ</w:t>
      </w:r>
      <w:r w:rsidRPr="005A7280">
        <w:rPr>
          <w:rFonts w:ascii="Times New Roman" w:eastAsia="Times New Roman" w:hAnsi="Times New Roman" w:cs="Times New Roman"/>
          <w:sz w:val="32"/>
          <w:szCs w:val="24"/>
          <w:lang w:eastAsia="ru-RU"/>
        </w:rPr>
        <w:t xml:space="preserve"> (U₀), релеҳои фарқкунандаи шиддат ва ғайра, ки барои ҳимояи система аз ҳолатҳои фавқулодда хизмат мекунанд.</w:t>
      </w:r>
    </w:p>
    <w:p w14:paraId="559B4F69" w14:textId="77777777" w:rsidR="005A7280" w:rsidRPr="005A7280" w:rsidRDefault="005A7280" w:rsidP="005A7280">
      <w:pPr>
        <w:numPr>
          <w:ilvl w:val="0"/>
          <w:numId w:val="31"/>
        </w:numPr>
        <w:spacing w:before="100" w:beforeAutospacing="1" w:after="100" w:afterAutospacing="1" w:line="360" w:lineRule="auto"/>
        <w:jc w:val="both"/>
        <w:rPr>
          <w:rFonts w:ascii="Times New Roman" w:eastAsia="Times New Roman" w:hAnsi="Times New Roman" w:cs="Times New Roman"/>
          <w:sz w:val="32"/>
          <w:szCs w:val="24"/>
          <w:lang w:eastAsia="ru-RU"/>
        </w:rPr>
      </w:pPr>
      <w:r w:rsidRPr="005A7280">
        <w:rPr>
          <w:rFonts w:ascii="Times New Roman" w:eastAsia="Times New Roman" w:hAnsi="Times New Roman" w:cs="Times New Roman"/>
          <w:bCs/>
          <w:sz w:val="32"/>
          <w:szCs w:val="24"/>
          <w:lang w:eastAsia="ru-RU"/>
        </w:rPr>
        <w:t>Таъмини сигналҳои шиддат барои системаҳои автоматика ва идоракунӣ</w:t>
      </w:r>
      <w:r w:rsidRPr="005A7280">
        <w:rPr>
          <w:rFonts w:ascii="Times New Roman" w:eastAsia="Times New Roman" w:hAnsi="Times New Roman" w:cs="Times New Roman"/>
          <w:sz w:val="32"/>
          <w:szCs w:val="24"/>
          <w:lang w:eastAsia="ru-RU"/>
        </w:rPr>
        <w:t>, ки ба воситаи онҳо идоракунии таҷҳизот дар шабакаи барқӣ амалӣ карда мешавад.</w:t>
      </w:r>
    </w:p>
    <w:p w14:paraId="42424A8F" w14:textId="77777777" w:rsidR="005A7280" w:rsidRPr="005A7280" w:rsidRDefault="005A7280" w:rsidP="005A7280">
      <w:pPr>
        <w:numPr>
          <w:ilvl w:val="0"/>
          <w:numId w:val="31"/>
        </w:numPr>
        <w:spacing w:before="100" w:beforeAutospacing="1" w:after="100" w:afterAutospacing="1" w:line="360" w:lineRule="auto"/>
        <w:jc w:val="both"/>
        <w:rPr>
          <w:rFonts w:ascii="Times New Roman" w:eastAsia="Times New Roman" w:hAnsi="Times New Roman" w:cs="Times New Roman"/>
          <w:sz w:val="32"/>
          <w:szCs w:val="24"/>
          <w:lang w:eastAsia="ru-RU"/>
        </w:rPr>
      </w:pPr>
      <w:r w:rsidRPr="005A7280">
        <w:rPr>
          <w:rFonts w:ascii="Times New Roman" w:eastAsia="Times New Roman" w:hAnsi="Times New Roman" w:cs="Times New Roman"/>
          <w:bCs/>
          <w:sz w:val="32"/>
          <w:szCs w:val="24"/>
          <w:lang w:eastAsia="ru-RU"/>
        </w:rPr>
        <w:t>Имконият додан ба ҳисоб ва назорати шиддати хат</w:t>
      </w:r>
      <w:r w:rsidRPr="005A7280">
        <w:rPr>
          <w:rFonts w:ascii="Times New Roman" w:eastAsia="Times New Roman" w:hAnsi="Times New Roman" w:cs="Times New Roman"/>
          <w:sz w:val="32"/>
          <w:szCs w:val="24"/>
          <w:lang w:eastAsia="ru-RU"/>
        </w:rPr>
        <w:t xml:space="preserve"> ба воситаи асбобҳои ченкунӣ (волтметр, ваттметр, ҳисобкунакҳо) бо дақиқӣ ва бехатарӣ.</w:t>
      </w:r>
    </w:p>
    <w:p w14:paraId="75442F16" w14:textId="5D283BEF" w:rsidR="00162B4F" w:rsidRPr="005A7280" w:rsidRDefault="00162B4F" w:rsidP="005A7280">
      <w:pPr>
        <w:pStyle w:val="a3"/>
        <w:numPr>
          <w:ilvl w:val="0"/>
          <w:numId w:val="31"/>
        </w:numPr>
        <w:spacing w:after="0" w:line="360" w:lineRule="auto"/>
        <w:jc w:val="both"/>
        <w:rPr>
          <w:rFonts w:ascii="Times New Roman" w:hAnsi="Times New Roman" w:cs="Times New Roman"/>
          <w:sz w:val="32"/>
          <w:szCs w:val="32"/>
          <w:lang w:val="tg-Cyrl-TJ"/>
        </w:rPr>
      </w:pPr>
      <w:r w:rsidRPr="005A7280">
        <w:rPr>
          <w:rFonts w:ascii="Times New Roman" w:hAnsi="Times New Roman" w:cs="Times New Roman"/>
          <w:sz w:val="32"/>
          <w:szCs w:val="32"/>
          <w:lang w:val="tg-Cyrl-TJ"/>
        </w:rPr>
        <w:t>Гирифтани шиддати дуюм мутаносиби якумӣ, вале бо бузургии қабулшаванда барои ҳимояи релеӣ;</w:t>
      </w:r>
    </w:p>
    <w:p w14:paraId="53CF5F7E" w14:textId="77777777" w:rsidR="00162B4F" w:rsidRPr="00FD151A" w:rsidRDefault="00162B4F" w:rsidP="005A7280">
      <w:pPr>
        <w:pStyle w:val="a3"/>
        <w:numPr>
          <w:ilvl w:val="0"/>
          <w:numId w:val="31"/>
        </w:numPr>
        <w:spacing w:after="0" w:line="360" w:lineRule="auto"/>
        <w:ind w:left="0" w:firstLine="426"/>
        <w:jc w:val="both"/>
        <w:rPr>
          <w:rFonts w:ascii="Times New Roman" w:hAnsi="Times New Roman" w:cs="Times New Roman"/>
          <w:sz w:val="32"/>
          <w:szCs w:val="32"/>
          <w:lang w:val="tg-Cyrl-TJ"/>
        </w:rPr>
      </w:pPr>
      <w:r w:rsidRPr="00FD151A">
        <w:rPr>
          <w:rFonts w:ascii="Times New Roman" w:hAnsi="Times New Roman" w:cs="Times New Roman"/>
          <w:sz w:val="32"/>
          <w:szCs w:val="32"/>
          <w:lang w:val="tg-Cyrl-TJ"/>
        </w:rPr>
        <w:t xml:space="preserve">Ҷудокунии занҷири дуюм аз занҷири якум, ки </w:t>
      </w:r>
      <w:r>
        <w:rPr>
          <w:rFonts w:ascii="Times New Roman" w:hAnsi="Times New Roman" w:cs="Times New Roman"/>
          <w:sz w:val="32"/>
          <w:szCs w:val="32"/>
          <w:lang w:val="tg-Cyrl-TJ"/>
        </w:rPr>
        <w:t xml:space="preserve">он </w:t>
      </w:r>
      <w:r w:rsidRPr="00FD151A">
        <w:rPr>
          <w:rFonts w:ascii="Times New Roman" w:hAnsi="Times New Roman" w:cs="Times New Roman"/>
          <w:sz w:val="32"/>
          <w:szCs w:val="32"/>
          <w:lang w:val="tg-Cyrl-TJ"/>
        </w:rPr>
        <w:t>дар зери шиддати баланд қарор дорад.</w:t>
      </w:r>
    </w:p>
    <w:p w14:paraId="558F5264" w14:textId="77777777" w:rsidR="00162B4F" w:rsidRDefault="00162B4F" w:rsidP="00162B4F">
      <w:pPr>
        <w:spacing w:after="0" w:line="360" w:lineRule="auto"/>
        <w:ind w:firstLine="567"/>
        <w:jc w:val="both"/>
        <w:rPr>
          <w:rFonts w:ascii="Times New Roman" w:hAnsi="Times New Roman" w:cs="Times New Roman"/>
          <w:sz w:val="32"/>
          <w:szCs w:val="32"/>
          <w:lang w:val="tg-Cyrl-TJ"/>
        </w:rPr>
      </w:pPr>
      <w:r w:rsidRPr="00FD151A">
        <w:rPr>
          <w:rFonts w:ascii="Times New Roman" w:hAnsi="Times New Roman" w:cs="Times New Roman"/>
          <w:sz w:val="32"/>
          <w:szCs w:val="32"/>
          <w:lang w:val="tg-Cyrl-TJ"/>
        </w:rPr>
        <w:t xml:space="preserve">Трансформатори шиддат аз </w:t>
      </w:r>
      <w:r>
        <w:rPr>
          <w:rFonts w:ascii="Times New Roman" w:hAnsi="Times New Roman" w:cs="Times New Roman"/>
          <w:sz w:val="32"/>
          <w:szCs w:val="32"/>
          <w:lang w:val="tg-Cyrl-TJ"/>
        </w:rPr>
        <w:t>магнитноқил</w:t>
      </w:r>
      <w:r w:rsidRPr="00FD151A">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печаи</w:t>
      </w:r>
      <w:r w:rsidRPr="00FD151A">
        <w:rPr>
          <w:rFonts w:ascii="Times New Roman" w:hAnsi="Times New Roman" w:cs="Times New Roman"/>
          <w:sz w:val="32"/>
          <w:szCs w:val="32"/>
          <w:lang w:val="tg-Cyrl-TJ"/>
        </w:rPr>
        <w:t xml:space="preserve"> шидд</w:t>
      </w:r>
      <w:r>
        <w:rPr>
          <w:rFonts w:ascii="Times New Roman" w:hAnsi="Times New Roman" w:cs="Times New Roman"/>
          <w:sz w:val="32"/>
          <w:szCs w:val="32"/>
          <w:lang w:val="tg-Cyrl-TJ"/>
        </w:rPr>
        <w:t xml:space="preserve">ати </w:t>
      </w:r>
      <w:r w:rsidRPr="00FD151A">
        <w:rPr>
          <w:rFonts w:ascii="Times New Roman" w:hAnsi="Times New Roman" w:cs="Times New Roman"/>
          <w:sz w:val="32"/>
          <w:szCs w:val="32"/>
          <w:lang w:val="tg-Cyrl-TJ"/>
        </w:rPr>
        <w:t xml:space="preserve">баланди </w:t>
      </w:r>
      <w:r>
        <w:rPr>
          <w:rFonts w:ascii="Times New Roman" w:hAnsi="Times New Roman" w:cs="Times New Roman"/>
          <w:sz w:val="32"/>
          <w:szCs w:val="32"/>
          <w:lang w:val="tg-Cyrl-TJ"/>
        </w:rPr>
        <w:t>дорои печак</w:t>
      </w:r>
      <w:r w:rsidRPr="00FD151A">
        <w:rPr>
          <w:rFonts w:ascii="Times New Roman" w:hAnsi="Times New Roman" w:cs="Times New Roman"/>
          <w:sz w:val="32"/>
          <w:szCs w:val="32"/>
          <w:lang w:val="tg-Cyrl-TJ"/>
        </w:rPr>
        <w:t>ҳои зиёд ва</w:t>
      </w:r>
      <w:r w:rsidRPr="00A02E9E">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 xml:space="preserve"> печа</w:t>
      </w:r>
      <w:r w:rsidRPr="00FD151A">
        <w:rPr>
          <w:rFonts w:ascii="Times New Roman" w:hAnsi="Times New Roman" w:cs="Times New Roman"/>
          <w:sz w:val="32"/>
          <w:szCs w:val="32"/>
          <w:lang w:val="tg-Cyrl-TJ"/>
        </w:rPr>
        <w:t>и</w:t>
      </w:r>
      <w:r>
        <w:rPr>
          <w:rFonts w:ascii="Times New Roman" w:hAnsi="Times New Roman" w:cs="Times New Roman"/>
          <w:sz w:val="32"/>
          <w:szCs w:val="32"/>
          <w:lang w:val="tg-Cyrl-TJ"/>
        </w:rPr>
        <w:t xml:space="preserve"> </w:t>
      </w:r>
      <w:r w:rsidRPr="00FD151A">
        <w:rPr>
          <w:rFonts w:ascii="Times New Roman" w:hAnsi="Times New Roman" w:cs="Times New Roman"/>
          <w:sz w:val="32"/>
          <w:szCs w:val="32"/>
          <w:lang w:val="tg-Cyrl-TJ"/>
        </w:rPr>
        <w:t xml:space="preserve"> дуюми барои ҳимояи</w:t>
      </w:r>
      <w:r w:rsidRPr="00A02E9E">
        <w:rPr>
          <w:rFonts w:ascii="Times New Roman" w:hAnsi="Times New Roman" w:cs="Times New Roman"/>
          <w:sz w:val="32"/>
          <w:szCs w:val="32"/>
          <w:lang w:val="tg-Cyrl-TJ"/>
        </w:rPr>
        <w:t xml:space="preserve"> </w:t>
      </w:r>
      <w:r w:rsidRPr="00FD151A">
        <w:rPr>
          <w:rFonts w:ascii="Times New Roman" w:hAnsi="Times New Roman" w:cs="Times New Roman"/>
          <w:sz w:val="32"/>
          <w:szCs w:val="32"/>
          <w:lang w:val="tg-Cyrl-TJ"/>
        </w:rPr>
        <w:t>релеӣ ва</w:t>
      </w:r>
      <w:r w:rsidRPr="00E31A14">
        <w:rPr>
          <w:rFonts w:ascii="Times New Roman" w:hAnsi="Times New Roman" w:cs="Times New Roman"/>
          <w:sz w:val="32"/>
          <w:szCs w:val="32"/>
          <w:lang w:val="tg-Cyrl-TJ"/>
        </w:rPr>
        <w:t xml:space="preserve"> </w:t>
      </w:r>
      <w:r w:rsidRPr="00FD151A">
        <w:rPr>
          <w:rFonts w:ascii="Times New Roman" w:hAnsi="Times New Roman" w:cs="Times New Roman"/>
          <w:sz w:val="32"/>
          <w:szCs w:val="32"/>
          <w:lang w:val="tg-Cyrl-TJ"/>
        </w:rPr>
        <w:t>ченкунии</w:t>
      </w:r>
    </w:p>
    <w:tbl>
      <w:tblPr>
        <w:tblW w:w="10004" w:type="dxa"/>
        <w:tblInd w:w="-743" w:type="dxa"/>
        <w:tblLayout w:type="fixed"/>
        <w:tblLook w:val="04A0" w:firstRow="1" w:lastRow="0" w:firstColumn="1" w:lastColumn="0" w:noHBand="0" w:noVBand="1"/>
      </w:tblPr>
      <w:tblGrid>
        <w:gridCol w:w="5812"/>
        <w:gridCol w:w="4192"/>
      </w:tblGrid>
      <w:tr w:rsidR="00162B4F" w:rsidRPr="00072AA6" w14:paraId="4865A18B" w14:textId="77777777" w:rsidTr="009E6B65">
        <w:trPr>
          <w:trHeight w:val="3521"/>
        </w:trPr>
        <w:tc>
          <w:tcPr>
            <w:tcW w:w="5812" w:type="dxa"/>
          </w:tcPr>
          <w:p w14:paraId="7658BC90" w14:textId="3F6A0975" w:rsidR="00162B4F" w:rsidRDefault="00B73213" w:rsidP="00CB43A1">
            <w:pPr>
              <w:spacing w:after="0" w:line="240" w:lineRule="auto"/>
              <w:jc w:val="both"/>
              <w:rPr>
                <w:rFonts w:ascii="Times New Roman" w:hAnsi="Times New Roman" w:cs="Times New Roman"/>
                <w:sz w:val="28"/>
                <w:szCs w:val="28"/>
                <w:lang w:val="tg-Cyrl-TJ"/>
              </w:rPr>
            </w:pPr>
            <w:r>
              <w:object w:dxaOrig="6384" w:dyaOrig="3252" w14:anchorId="7D2322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5pt;height:163.5pt" o:ole="">
                  <v:imagedata r:id="rId8" o:title=""/>
                </v:shape>
                <o:OLEObject Type="Embed" ProgID="Visio.Drawing.11" ShapeID="_x0000_i1025" DrawAspect="Content" ObjectID="_1808140491" r:id="rId9"/>
              </w:object>
            </w:r>
          </w:p>
          <w:p w14:paraId="4546D247" w14:textId="3A3A95B3" w:rsidR="00162B4F" w:rsidRPr="00FD151A" w:rsidRDefault="00162B4F" w:rsidP="00CB43A1">
            <w:pPr>
              <w:spacing w:after="0" w:line="240" w:lineRule="auto"/>
              <w:ind w:left="1026" w:hanging="1026"/>
              <w:rPr>
                <w:rFonts w:ascii="Times New Roman" w:hAnsi="Times New Roman" w:cs="Times New Roman"/>
                <w:sz w:val="28"/>
                <w:szCs w:val="28"/>
                <w:lang w:val="tg-Cyrl-TJ" w:eastAsia="ru-RU"/>
              </w:rPr>
            </w:pPr>
            <w:r w:rsidRPr="00FD151A">
              <w:rPr>
                <w:rFonts w:ascii="Times New Roman" w:hAnsi="Times New Roman" w:cs="Times New Roman"/>
                <w:sz w:val="28"/>
                <w:szCs w:val="28"/>
                <w:lang w:val="tg-Cyrl-TJ" w:eastAsia="ru-RU"/>
              </w:rPr>
              <w:t xml:space="preserve">Рас. </w:t>
            </w:r>
            <w:r w:rsidR="005A7280">
              <w:rPr>
                <w:rFonts w:ascii="Times New Roman" w:hAnsi="Times New Roman" w:cs="Times New Roman"/>
                <w:sz w:val="28"/>
                <w:szCs w:val="28"/>
                <w:lang w:val="tg-Cyrl-TJ" w:eastAsia="ru-RU"/>
              </w:rPr>
              <w:t>1</w:t>
            </w:r>
            <w:r w:rsidRPr="00FD151A">
              <w:rPr>
                <w:rFonts w:ascii="Times New Roman" w:hAnsi="Times New Roman" w:cs="Times New Roman"/>
                <w:sz w:val="28"/>
                <w:szCs w:val="28"/>
                <w:lang w:val="tg-Cyrl-TJ" w:eastAsia="ru-RU"/>
              </w:rPr>
              <w:t>2.1. Схемаи принсипиалии</w:t>
            </w:r>
          </w:p>
          <w:p w14:paraId="3A4DFB44" w14:textId="3DC46288" w:rsidR="009E6B65" w:rsidRPr="009B2974" w:rsidRDefault="00162B4F" w:rsidP="009E6B65">
            <w:pPr>
              <w:spacing w:after="0" w:line="276" w:lineRule="auto"/>
              <w:jc w:val="both"/>
              <w:rPr>
                <w:rFonts w:ascii="Times New Roman" w:eastAsia="Times New Roman" w:hAnsi="Times New Roman" w:cs="Times New Roman"/>
                <w:sz w:val="30"/>
                <w:szCs w:val="30"/>
                <w:lang w:val="tg-Cyrl-TJ"/>
              </w:rPr>
            </w:pPr>
            <w:r w:rsidRPr="00FD151A">
              <w:rPr>
                <w:rFonts w:ascii="Times New Roman" w:hAnsi="Times New Roman" w:cs="Times New Roman"/>
                <w:sz w:val="28"/>
                <w:szCs w:val="28"/>
                <w:lang w:val="tg-Cyrl-TJ" w:eastAsia="ru-RU"/>
              </w:rPr>
              <w:t>трансформатори шиддат</w:t>
            </w:r>
            <w:r w:rsidR="009E6B65">
              <w:rPr>
                <w:rFonts w:ascii="Times New Roman" w:hAnsi="Times New Roman" w:cs="Times New Roman"/>
                <w:sz w:val="28"/>
                <w:szCs w:val="28"/>
                <w:lang w:val="tg-Cyrl-TJ" w:eastAsia="ru-RU"/>
              </w:rPr>
              <w:t xml:space="preserve"> </w:t>
            </w:r>
            <w:r w:rsidR="009E6B65" w:rsidRPr="009B2974">
              <w:rPr>
                <w:rFonts w:ascii="Times New Roman" w:eastAsia="Times New Roman" w:hAnsi="Times New Roman" w:cs="Times New Roman"/>
                <w:sz w:val="30"/>
                <w:szCs w:val="30"/>
                <w:lang w:val="tg-Cyrl-TJ"/>
              </w:rPr>
              <w:t>Абдуллоев, Р.Т. Ҳимояи релеии таҷҳизоти электроэнергетикӣ: саҳ.</w:t>
            </w:r>
            <w:r w:rsidR="009E6B65">
              <w:rPr>
                <w:rFonts w:ascii="Times New Roman" w:eastAsia="Times New Roman" w:hAnsi="Times New Roman" w:cs="Times New Roman"/>
                <w:sz w:val="30"/>
                <w:szCs w:val="30"/>
                <w:lang w:val="tg-Cyrl-TJ"/>
              </w:rPr>
              <w:t xml:space="preserve"> 47.</w:t>
            </w:r>
          </w:p>
          <w:p w14:paraId="48FDD246" w14:textId="6393DB39" w:rsidR="00162B4F" w:rsidRPr="001B0EFA" w:rsidRDefault="00162B4F" w:rsidP="00CB43A1">
            <w:pPr>
              <w:spacing w:after="0" w:line="240" w:lineRule="auto"/>
              <w:ind w:left="1026"/>
              <w:rPr>
                <w:rFonts w:ascii="Times New Roman" w:hAnsi="Times New Roman" w:cs="Times New Roman"/>
                <w:sz w:val="24"/>
                <w:szCs w:val="28"/>
                <w:lang w:val="tg-Cyrl-TJ" w:eastAsia="ru-RU"/>
              </w:rPr>
            </w:pPr>
            <w:r>
              <w:rPr>
                <w:rFonts w:ascii="Times New Roman" w:hAnsi="Times New Roman" w:cs="Times New Roman"/>
                <w:sz w:val="28"/>
                <w:szCs w:val="28"/>
                <w:lang w:val="tg-Cyrl-TJ"/>
              </w:rPr>
              <w:tab/>
            </w:r>
          </w:p>
        </w:tc>
        <w:tc>
          <w:tcPr>
            <w:tcW w:w="4192" w:type="dxa"/>
          </w:tcPr>
          <w:p w14:paraId="4C789129" w14:textId="70F5CB22" w:rsidR="00162B4F" w:rsidRPr="00FD151A" w:rsidRDefault="00162B4F" w:rsidP="00CB43A1">
            <w:pPr>
              <w:spacing w:line="360" w:lineRule="auto"/>
              <w:jc w:val="both"/>
              <w:rPr>
                <w:rFonts w:ascii="Times New Roman" w:hAnsi="Times New Roman" w:cs="Times New Roman"/>
                <w:sz w:val="32"/>
                <w:szCs w:val="32"/>
                <w:lang w:val="tg-Cyrl-TJ"/>
              </w:rPr>
            </w:pPr>
            <w:r w:rsidRPr="00FD151A">
              <w:rPr>
                <w:rFonts w:ascii="Times New Roman" w:hAnsi="Times New Roman" w:cs="Times New Roman"/>
                <w:sz w:val="32"/>
                <w:szCs w:val="32"/>
                <w:lang w:val="tg-Cyrl-TJ"/>
              </w:rPr>
              <w:t xml:space="preserve">шиддат истифода шаванда, иборат мебошад (рас. </w:t>
            </w:r>
            <w:r w:rsidR="005A7280">
              <w:rPr>
                <w:rFonts w:ascii="Times New Roman" w:hAnsi="Times New Roman" w:cs="Times New Roman"/>
                <w:sz w:val="32"/>
                <w:szCs w:val="32"/>
                <w:lang w:val="tg-Cyrl-TJ"/>
              </w:rPr>
              <w:t>1</w:t>
            </w:r>
            <w:r w:rsidRPr="00FD151A">
              <w:rPr>
                <w:rFonts w:ascii="Times New Roman" w:hAnsi="Times New Roman" w:cs="Times New Roman"/>
                <w:sz w:val="32"/>
                <w:szCs w:val="32"/>
                <w:lang w:val="tg-Cyrl-TJ"/>
              </w:rPr>
              <w:t>2.1</w:t>
            </w:r>
            <w:r w:rsidR="005A7280">
              <w:rPr>
                <w:rFonts w:ascii="Times New Roman" w:hAnsi="Times New Roman" w:cs="Times New Roman"/>
                <w:sz w:val="32"/>
                <w:szCs w:val="32"/>
                <w:lang w:val="tg-Cyrl-TJ"/>
              </w:rPr>
              <w:t>.</w:t>
            </w:r>
            <w:r w:rsidRPr="00FD151A">
              <w:rPr>
                <w:rFonts w:ascii="Times New Roman" w:hAnsi="Times New Roman" w:cs="Times New Roman"/>
                <w:sz w:val="32"/>
                <w:szCs w:val="32"/>
                <w:lang w:val="tg-Cyrl-TJ"/>
              </w:rPr>
              <w:t>). Аз сабаби он, ки трансформатори шиддат функсияи ҷудокуниро иҷро мекунад</w:t>
            </w:r>
            <w:r>
              <w:rPr>
                <w:rFonts w:ascii="Times New Roman" w:hAnsi="Times New Roman" w:cs="Times New Roman"/>
                <w:sz w:val="32"/>
                <w:szCs w:val="32"/>
                <w:lang w:val="tg-Cyrl-TJ"/>
              </w:rPr>
              <w:t>,</w:t>
            </w:r>
            <w:r w:rsidRPr="00FD151A">
              <w:rPr>
                <w:rFonts w:ascii="Times New Roman" w:hAnsi="Times New Roman" w:cs="Times New Roman"/>
                <w:sz w:val="32"/>
                <w:szCs w:val="32"/>
                <w:lang w:val="tg-Cyrl-TJ"/>
              </w:rPr>
              <w:t xml:space="preserve"> барои таъмини бехатарӣ дар занҷири дуюм,</w:t>
            </w:r>
            <w:r>
              <w:rPr>
                <w:rFonts w:ascii="Times New Roman" w:hAnsi="Times New Roman" w:cs="Times New Roman"/>
                <w:sz w:val="32"/>
                <w:szCs w:val="32"/>
                <w:lang w:val="tg-Cyrl-TJ"/>
              </w:rPr>
              <w:t xml:space="preserve"> </w:t>
            </w:r>
          </w:p>
        </w:tc>
      </w:tr>
    </w:tbl>
    <w:p w14:paraId="7DF32E8E" w14:textId="64E5E721" w:rsidR="00162B4F" w:rsidRDefault="00162B4F" w:rsidP="00162B4F">
      <w:pPr>
        <w:pStyle w:val="a3"/>
        <w:spacing w:after="0" w:line="360" w:lineRule="auto"/>
        <w:ind w:left="0"/>
        <w:jc w:val="both"/>
        <w:rPr>
          <w:rFonts w:ascii="Times New Roman" w:hAnsi="Times New Roman" w:cs="Times New Roman"/>
          <w:sz w:val="32"/>
          <w:szCs w:val="32"/>
          <w:lang w:val="tg-Cyrl-TJ"/>
        </w:rPr>
      </w:pPr>
      <w:r>
        <w:rPr>
          <w:rFonts w:ascii="Times New Roman" w:hAnsi="Times New Roman" w:cs="Times New Roman"/>
          <w:sz w:val="32"/>
          <w:szCs w:val="32"/>
          <w:lang w:val="tg-Cyrl-TJ"/>
        </w:rPr>
        <w:lastRenderedPageBreak/>
        <w:t>печа</w:t>
      </w:r>
      <w:r w:rsidRPr="00FD151A">
        <w:rPr>
          <w:rFonts w:ascii="Times New Roman" w:hAnsi="Times New Roman" w:cs="Times New Roman"/>
          <w:sz w:val="32"/>
          <w:szCs w:val="32"/>
          <w:lang w:val="tg-Cyrl-TJ"/>
        </w:rPr>
        <w:t>и дуюми</w:t>
      </w:r>
      <w:r>
        <w:rPr>
          <w:rFonts w:ascii="Times New Roman" w:hAnsi="Times New Roman" w:cs="Times New Roman"/>
          <w:sz w:val="32"/>
          <w:szCs w:val="32"/>
          <w:lang w:val="tg-Cyrl-TJ"/>
        </w:rPr>
        <w:t xml:space="preserve"> он</w:t>
      </w:r>
      <w:r w:rsidRPr="00FD151A">
        <w:rPr>
          <w:rFonts w:ascii="Times New Roman" w:hAnsi="Times New Roman" w:cs="Times New Roman"/>
          <w:sz w:val="32"/>
          <w:szCs w:val="32"/>
          <w:lang w:val="tg-Cyrl-TJ"/>
        </w:rPr>
        <w:t xml:space="preserve"> бояд аз нуқтаи сифрӣ ба замин васл бошад. </w:t>
      </w:r>
      <w:r>
        <w:rPr>
          <w:rFonts w:ascii="Times New Roman" w:hAnsi="Times New Roman" w:cs="Times New Roman"/>
          <w:sz w:val="32"/>
          <w:szCs w:val="32"/>
          <w:lang w:val="tg-Cyrl-TJ"/>
        </w:rPr>
        <w:t>Печа</w:t>
      </w:r>
      <w:r w:rsidRPr="00FD151A">
        <w:rPr>
          <w:rFonts w:ascii="Times New Roman" w:hAnsi="Times New Roman" w:cs="Times New Roman"/>
          <w:sz w:val="32"/>
          <w:szCs w:val="32"/>
          <w:lang w:val="tg-Cyrl-TJ"/>
        </w:rPr>
        <w:t>и якум ба тахтасими шиддати баланде, ки занҷири авваларо ташкил медиҳад, пайваст мешавад.</w:t>
      </w:r>
    </w:p>
    <w:p w14:paraId="55C94A0C" w14:textId="1423135B" w:rsidR="001165CA" w:rsidRPr="00F1519C" w:rsidRDefault="001165CA" w:rsidP="001165CA">
      <w:pPr>
        <w:pStyle w:val="3"/>
        <w:spacing w:line="360" w:lineRule="auto"/>
        <w:jc w:val="center"/>
        <w:rPr>
          <w:rFonts w:ascii="Times New Roman" w:hAnsi="Times New Roman" w:cs="Times New Roman"/>
          <w:color w:val="auto"/>
          <w:sz w:val="32"/>
          <w:szCs w:val="32"/>
          <w:lang w:val="tg-Cyrl-TJ"/>
        </w:rPr>
      </w:pPr>
      <w:r w:rsidRPr="001165CA">
        <w:rPr>
          <w:rStyle w:val="a4"/>
          <w:rFonts w:ascii="Times New Roman" w:hAnsi="Times New Roman" w:cs="Times New Roman"/>
          <w:bCs w:val="0"/>
          <w:color w:val="auto"/>
          <w:sz w:val="32"/>
          <w:szCs w:val="32"/>
        </w:rPr>
        <w:t>Намудҳои трансформаторҳои шиддат</w:t>
      </w:r>
      <w:r w:rsidR="00F1519C">
        <w:rPr>
          <w:rStyle w:val="a4"/>
          <w:rFonts w:ascii="Times New Roman" w:hAnsi="Times New Roman" w:cs="Times New Roman"/>
          <w:bCs w:val="0"/>
          <w:color w:val="auto"/>
          <w:sz w:val="32"/>
          <w:szCs w:val="32"/>
          <w:lang w:val="tg-Cyrl-TJ"/>
        </w:rPr>
        <w:t xml:space="preserve"> (ТШ)</w:t>
      </w:r>
    </w:p>
    <w:p w14:paraId="262A92C4" w14:textId="77777777" w:rsidR="001165CA" w:rsidRPr="00072AA6" w:rsidRDefault="001165CA" w:rsidP="001165CA">
      <w:pPr>
        <w:numPr>
          <w:ilvl w:val="0"/>
          <w:numId w:val="32"/>
        </w:numPr>
        <w:spacing w:before="100" w:beforeAutospacing="1" w:after="100" w:afterAutospacing="1" w:line="360" w:lineRule="auto"/>
        <w:rPr>
          <w:rFonts w:ascii="Times New Roman" w:hAnsi="Times New Roman" w:cs="Times New Roman"/>
          <w:sz w:val="32"/>
          <w:szCs w:val="32"/>
          <w:lang w:val="tg-Cyrl-TJ"/>
        </w:rPr>
      </w:pPr>
      <w:r w:rsidRPr="00072AA6">
        <w:rPr>
          <w:rStyle w:val="a4"/>
          <w:rFonts w:ascii="Times New Roman" w:hAnsi="Times New Roman" w:cs="Times New Roman"/>
          <w:b w:val="0"/>
          <w:sz w:val="32"/>
          <w:szCs w:val="32"/>
          <w:lang w:val="tg-Cyrl-TJ"/>
        </w:rPr>
        <w:t>Трансформаторҳои шиддати хушк</w:t>
      </w:r>
      <w:r w:rsidRPr="00072AA6">
        <w:rPr>
          <w:rFonts w:ascii="Times New Roman" w:hAnsi="Times New Roman" w:cs="Times New Roman"/>
          <w:sz w:val="32"/>
          <w:szCs w:val="32"/>
          <w:lang w:val="tg-Cyrl-TJ"/>
        </w:rPr>
        <w:t xml:space="preserve"> – бидуни равған, бештар дар системаҳои дохилӣ истифода мешаванд.</w:t>
      </w:r>
    </w:p>
    <w:p w14:paraId="4A4D2BF7" w14:textId="77777777" w:rsidR="001165CA" w:rsidRPr="00072AA6" w:rsidRDefault="001165CA" w:rsidP="001165CA">
      <w:pPr>
        <w:numPr>
          <w:ilvl w:val="0"/>
          <w:numId w:val="32"/>
        </w:numPr>
        <w:spacing w:before="100" w:beforeAutospacing="1" w:after="100" w:afterAutospacing="1" w:line="360" w:lineRule="auto"/>
        <w:rPr>
          <w:rFonts w:ascii="Times New Roman" w:hAnsi="Times New Roman" w:cs="Times New Roman"/>
          <w:sz w:val="32"/>
          <w:szCs w:val="32"/>
          <w:lang w:val="tg-Cyrl-TJ"/>
        </w:rPr>
      </w:pPr>
      <w:r w:rsidRPr="00072AA6">
        <w:rPr>
          <w:rStyle w:val="a4"/>
          <w:rFonts w:ascii="Times New Roman" w:hAnsi="Times New Roman" w:cs="Times New Roman"/>
          <w:b w:val="0"/>
          <w:sz w:val="32"/>
          <w:szCs w:val="32"/>
          <w:lang w:val="tg-Cyrl-TJ"/>
        </w:rPr>
        <w:t>Трансформаторҳои шиддати равғанӣ</w:t>
      </w:r>
      <w:r w:rsidRPr="00072AA6">
        <w:rPr>
          <w:rFonts w:ascii="Times New Roman" w:hAnsi="Times New Roman" w:cs="Times New Roman"/>
          <w:sz w:val="32"/>
          <w:szCs w:val="32"/>
          <w:lang w:val="tg-Cyrl-TJ"/>
        </w:rPr>
        <w:t xml:space="preserve"> – бо равған барои хунуккунӣ, дар шабакаҳои беруна истифода мешаванд.</w:t>
      </w:r>
    </w:p>
    <w:p w14:paraId="0D9C7681" w14:textId="77777777" w:rsidR="001165CA" w:rsidRPr="00072AA6" w:rsidRDefault="001165CA" w:rsidP="001165CA">
      <w:pPr>
        <w:numPr>
          <w:ilvl w:val="0"/>
          <w:numId w:val="32"/>
        </w:numPr>
        <w:spacing w:before="100" w:beforeAutospacing="1" w:after="100" w:afterAutospacing="1" w:line="360" w:lineRule="auto"/>
        <w:rPr>
          <w:rFonts w:ascii="Times New Roman" w:hAnsi="Times New Roman" w:cs="Times New Roman"/>
          <w:sz w:val="32"/>
          <w:szCs w:val="32"/>
          <w:lang w:val="tg-Cyrl-TJ"/>
        </w:rPr>
      </w:pPr>
      <w:r w:rsidRPr="00072AA6">
        <w:rPr>
          <w:rStyle w:val="a4"/>
          <w:rFonts w:ascii="Times New Roman" w:hAnsi="Times New Roman" w:cs="Times New Roman"/>
          <w:b w:val="0"/>
          <w:sz w:val="32"/>
          <w:szCs w:val="32"/>
          <w:lang w:val="tg-Cyrl-TJ"/>
        </w:rPr>
        <w:t>Трансформаторҳои шиддати электростатикӣ</w:t>
      </w:r>
      <w:r w:rsidRPr="00072AA6">
        <w:rPr>
          <w:rFonts w:ascii="Times New Roman" w:hAnsi="Times New Roman" w:cs="Times New Roman"/>
          <w:sz w:val="32"/>
          <w:szCs w:val="32"/>
          <w:lang w:val="tg-Cyrl-TJ"/>
        </w:rPr>
        <w:t xml:space="preserve"> – камтар истифода мешаванд, асосан дар микросистемаҳову таҷҳизоти махсус.</w:t>
      </w:r>
    </w:p>
    <w:p w14:paraId="467AE930" w14:textId="1A937913" w:rsidR="001165CA" w:rsidRDefault="001165CA" w:rsidP="001165CA">
      <w:pPr>
        <w:numPr>
          <w:ilvl w:val="0"/>
          <w:numId w:val="32"/>
        </w:numPr>
        <w:spacing w:before="100" w:beforeAutospacing="1" w:after="100" w:afterAutospacing="1" w:line="360" w:lineRule="auto"/>
        <w:rPr>
          <w:rFonts w:ascii="Times New Roman" w:hAnsi="Times New Roman" w:cs="Times New Roman"/>
          <w:sz w:val="32"/>
          <w:szCs w:val="32"/>
        </w:rPr>
      </w:pPr>
      <w:r w:rsidRPr="00F1519C">
        <w:rPr>
          <w:rStyle w:val="a4"/>
          <w:rFonts w:ascii="Times New Roman" w:hAnsi="Times New Roman" w:cs="Times New Roman"/>
          <w:b w:val="0"/>
          <w:sz w:val="32"/>
          <w:szCs w:val="32"/>
        </w:rPr>
        <w:t>Трансформаторҳои шиддати камҳарҷ (мережевые)</w:t>
      </w:r>
      <w:r w:rsidRPr="001165CA">
        <w:rPr>
          <w:rFonts w:ascii="Times New Roman" w:hAnsi="Times New Roman" w:cs="Times New Roman"/>
          <w:sz w:val="32"/>
          <w:szCs w:val="32"/>
        </w:rPr>
        <w:t xml:space="preserve"> – барои истифодаи дохили бино.</w:t>
      </w:r>
    </w:p>
    <w:p w14:paraId="580ED571" w14:textId="1570EE4C" w:rsidR="00F1519C" w:rsidRPr="00F1519C" w:rsidRDefault="00F1519C" w:rsidP="00F1519C">
      <w:pPr>
        <w:pStyle w:val="3"/>
        <w:spacing w:line="360" w:lineRule="auto"/>
        <w:ind w:firstLine="360"/>
        <w:jc w:val="both"/>
        <w:rPr>
          <w:rFonts w:ascii="Times New Roman" w:hAnsi="Times New Roman" w:cs="Times New Roman"/>
          <w:color w:val="auto"/>
          <w:sz w:val="32"/>
          <w:szCs w:val="32"/>
        </w:rPr>
      </w:pPr>
      <w:r w:rsidRPr="00F1519C">
        <w:rPr>
          <w:rFonts w:ascii="Times New Roman" w:hAnsi="Times New Roman" w:cs="Times New Roman"/>
          <w:color w:val="auto"/>
          <w:sz w:val="32"/>
          <w:szCs w:val="32"/>
        </w:rPr>
        <w:t>Трансформаторҳои шиддати хушк — ин трансформаторҳое мебошанд, ки дар сохтмони онҳо моеъи хунуккунанда (масалан, равған) истифода намешавад. Печҳо ва дигар қисмҳои дохилӣ бо моддаҳои изолятсионӣ (масалан, эпоксид ё ҳаво) пӯшонида мешаванд.</w:t>
      </w:r>
      <w:r w:rsidRPr="00F1519C">
        <w:rPr>
          <w:rStyle w:val="a4"/>
          <w:rFonts w:ascii="Times New Roman" w:hAnsi="Times New Roman" w:cs="Times New Roman"/>
          <w:b w:val="0"/>
          <w:bCs w:val="0"/>
          <w:color w:val="auto"/>
          <w:sz w:val="32"/>
          <w:szCs w:val="32"/>
        </w:rPr>
        <w:t xml:space="preserve"> Хусусият ва сохтор</w:t>
      </w:r>
      <w:r w:rsidRPr="00F1519C">
        <w:rPr>
          <w:rStyle w:val="a4"/>
          <w:rFonts w:ascii="Times New Roman" w:hAnsi="Times New Roman" w:cs="Times New Roman"/>
          <w:b w:val="0"/>
          <w:bCs w:val="0"/>
          <w:color w:val="auto"/>
          <w:sz w:val="32"/>
          <w:szCs w:val="32"/>
          <w:lang w:val="tg-Cyrl-TJ"/>
        </w:rPr>
        <w:t>и ТШ-и хушк дар поён оварда шудааст</w:t>
      </w:r>
      <w:r w:rsidRPr="00F1519C">
        <w:rPr>
          <w:rStyle w:val="a4"/>
          <w:rFonts w:ascii="Times New Roman" w:hAnsi="Times New Roman" w:cs="Times New Roman"/>
          <w:b w:val="0"/>
          <w:bCs w:val="0"/>
          <w:color w:val="auto"/>
          <w:sz w:val="32"/>
          <w:szCs w:val="32"/>
        </w:rPr>
        <w:t>:</w:t>
      </w:r>
    </w:p>
    <w:p w14:paraId="4C1F3EDF" w14:textId="644493CB" w:rsidR="00F1519C" w:rsidRPr="00F1519C" w:rsidRDefault="00F1519C" w:rsidP="00F1519C">
      <w:pPr>
        <w:numPr>
          <w:ilvl w:val="0"/>
          <w:numId w:val="33"/>
        </w:numPr>
        <w:spacing w:before="100" w:beforeAutospacing="1" w:after="100" w:afterAutospacing="1" w:line="360" w:lineRule="auto"/>
        <w:jc w:val="both"/>
        <w:rPr>
          <w:rFonts w:ascii="Times New Roman" w:hAnsi="Times New Roman" w:cs="Times New Roman"/>
          <w:sz w:val="32"/>
          <w:szCs w:val="32"/>
        </w:rPr>
      </w:pPr>
      <w:r w:rsidRPr="00F1519C">
        <w:rPr>
          <w:rStyle w:val="a4"/>
          <w:rFonts w:ascii="Times New Roman" w:hAnsi="Times New Roman" w:cs="Times New Roman"/>
          <w:b w:val="0"/>
          <w:sz w:val="32"/>
          <w:szCs w:val="32"/>
        </w:rPr>
        <w:t>Изолятсия:</w:t>
      </w:r>
      <w:r w:rsidRPr="00F1519C">
        <w:rPr>
          <w:rFonts w:ascii="Times New Roman" w:hAnsi="Times New Roman" w:cs="Times New Roman"/>
          <w:sz w:val="32"/>
          <w:szCs w:val="32"/>
        </w:rPr>
        <w:t xml:space="preserve"> Печҳо бо </w:t>
      </w:r>
      <w:r>
        <w:rPr>
          <w:rFonts w:ascii="Times New Roman" w:hAnsi="Times New Roman" w:cs="Times New Roman"/>
          <w:sz w:val="32"/>
          <w:szCs w:val="32"/>
          <w:lang w:val="tg-Cyrl-TJ"/>
        </w:rPr>
        <w:t>танаи</w:t>
      </w:r>
      <w:r w:rsidRPr="00F1519C">
        <w:rPr>
          <w:rFonts w:ascii="Times New Roman" w:hAnsi="Times New Roman" w:cs="Times New Roman"/>
          <w:sz w:val="32"/>
          <w:szCs w:val="32"/>
        </w:rPr>
        <w:t xml:space="preserve"> сахт, изолятори ҳавоӣ ё моддаҳои изолятсионии махсус пӯшонида мешаванд.</w:t>
      </w:r>
    </w:p>
    <w:p w14:paraId="65BBBD49" w14:textId="1632F519" w:rsidR="00F1519C" w:rsidRPr="00F1519C" w:rsidRDefault="00F1519C" w:rsidP="00F1519C">
      <w:pPr>
        <w:numPr>
          <w:ilvl w:val="0"/>
          <w:numId w:val="33"/>
        </w:numPr>
        <w:spacing w:before="100" w:beforeAutospacing="1" w:after="100" w:afterAutospacing="1" w:line="360" w:lineRule="auto"/>
        <w:jc w:val="both"/>
        <w:rPr>
          <w:rFonts w:ascii="Times New Roman" w:hAnsi="Times New Roman" w:cs="Times New Roman"/>
          <w:sz w:val="32"/>
          <w:szCs w:val="32"/>
        </w:rPr>
      </w:pPr>
      <w:r w:rsidRPr="00F1519C">
        <w:rPr>
          <w:rStyle w:val="a4"/>
          <w:rFonts w:ascii="Times New Roman" w:hAnsi="Times New Roman" w:cs="Times New Roman"/>
          <w:b w:val="0"/>
          <w:sz w:val="32"/>
          <w:szCs w:val="32"/>
        </w:rPr>
        <w:t>Хунуккунӣ:</w:t>
      </w:r>
      <w:r w:rsidRPr="00F1519C">
        <w:rPr>
          <w:rFonts w:ascii="Times New Roman" w:hAnsi="Times New Roman" w:cs="Times New Roman"/>
          <w:sz w:val="32"/>
          <w:szCs w:val="32"/>
        </w:rPr>
        <w:t xml:space="preserve"> Бо ҳавои табиӣ ё </w:t>
      </w:r>
      <w:r>
        <w:rPr>
          <w:rFonts w:ascii="Times New Roman" w:hAnsi="Times New Roman" w:cs="Times New Roman"/>
          <w:sz w:val="32"/>
          <w:szCs w:val="32"/>
          <w:lang w:val="tg-Cyrl-TJ"/>
        </w:rPr>
        <w:t>сунъӣ</w:t>
      </w:r>
      <w:r w:rsidRPr="00F1519C">
        <w:rPr>
          <w:rFonts w:ascii="Times New Roman" w:hAnsi="Times New Roman" w:cs="Times New Roman"/>
          <w:sz w:val="32"/>
          <w:szCs w:val="32"/>
        </w:rPr>
        <w:t xml:space="preserve"> (вентиляторҳо) анҷом дода мешавад.</w:t>
      </w:r>
    </w:p>
    <w:p w14:paraId="6E599646" w14:textId="77777777" w:rsidR="00F1519C" w:rsidRPr="00F1519C" w:rsidRDefault="00F1519C" w:rsidP="00F1519C">
      <w:pPr>
        <w:numPr>
          <w:ilvl w:val="0"/>
          <w:numId w:val="33"/>
        </w:numPr>
        <w:spacing w:before="100" w:beforeAutospacing="1" w:after="100" w:afterAutospacing="1" w:line="360" w:lineRule="auto"/>
        <w:jc w:val="both"/>
        <w:rPr>
          <w:rFonts w:ascii="Times New Roman" w:hAnsi="Times New Roman" w:cs="Times New Roman"/>
          <w:sz w:val="32"/>
          <w:szCs w:val="32"/>
        </w:rPr>
      </w:pPr>
      <w:r w:rsidRPr="00F1519C">
        <w:rPr>
          <w:rStyle w:val="a4"/>
          <w:rFonts w:ascii="Times New Roman" w:hAnsi="Times New Roman" w:cs="Times New Roman"/>
          <w:b w:val="0"/>
          <w:sz w:val="32"/>
          <w:szCs w:val="32"/>
        </w:rPr>
        <w:lastRenderedPageBreak/>
        <w:t>Муҳити истифода:</w:t>
      </w:r>
      <w:r w:rsidRPr="00F1519C">
        <w:rPr>
          <w:rFonts w:ascii="Times New Roman" w:hAnsi="Times New Roman" w:cs="Times New Roman"/>
          <w:sz w:val="32"/>
          <w:szCs w:val="32"/>
        </w:rPr>
        <w:t xml:space="preserve"> Аксаран дар дохили биноҳо, утоқҳои таҷҳизотӣ, марказҳои тақсимотӣ ва шабакаҳои шаҳрӣ истифода мешаванд.</w:t>
      </w:r>
    </w:p>
    <w:p w14:paraId="7DE6E5D3" w14:textId="297A53B8" w:rsidR="00F1519C" w:rsidRDefault="00F1519C" w:rsidP="00F1519C">
      <w:pPr>
        <w:numPr>
          <w:ilvl w:val="0"/>
          <w:numId w:val="33"/>
        </w:numPr>
        <w:spacing w:before="100" w:beforeAutospacing="1" w:after="100" w:afterAutospacing="1" w:line="360" w:lineRule="auto"/>
        <w:jc w:val="both"/>
        <w:rPr>
          <w:rFonts w:ascii="Times New Roman" w:hAnsi="Times New Roman" w:cs="Times New Roman"/>
          <w:sz w:val="32"/>
          <w:szCs w:val="32"/>
        </w:rPr>
      </w:pPr>
      <w:r w:rsidRPr="00F1519C">
        <w:rPr>
          <w:rStyle w:val="a4"/>
          <w:rFonts w:ascii="Times New Roman" w:hAnsi="Times New Roman" w:cs="Times New Roman"/>
          <w:b w:val="0"/>
          <w:sz w:val="32"/>
          <w:szCs w:val="32"/>
        </w:rPr>
        <w:t>Усулҳои насб:</w:t>
      </w:r>
      <w:r w:rsidRPr="00F1519C">
        <w:rPr>
          <w:rFonts w:ascii="Times New Roman" w:hAnsi="Times New Roman" w:cs="Times New Roman"/>
          <w:sz w:val="32"/>
          <w:szCs w:val="32"/>
        </w:rPr>
        <w:t xml:space="preserve"> Одатан </w:t>
      </w:r>
      <w:r>
        <w:rPr>
          <w:rFonts w:ascii="Times New Roman" w:hAnsi="Times New Roman" w:cs="Times New Roman"/>
          <w:sz w:val="32"/>
          <w:szCs w:val="32"/>
          <w:lang w:val="tg-Cyrl-TJ"/>
        </w:rPr>
        <w:t>дар қуттиҳои муҳофизатӣ</w:t>
      </w:r>
      <w:r w:rsidRPr="00F1519C">
        <w:rPr>
          <w:rFonts w:ascii="Times New Roman" w:hAnsi="Times New Roman" w:cs="Times New Roman"/>
          <w:sz w:val="32"/>
          <w:szCs w:val="32"/>
        </w:rPr>
        <w:t xml:space="preserve"> насб карда мешаванд ва ба замин пайваст карда мешаванд.</w:t>
      </w:r>
    </w:p>
    <w:p w14:paraId="54EA77CF" w14:textId="25E5C596" w:rsidR="000474A2" w:rsidRPr="000474A2" w:rsidRDefault="009E6B65" w:rsidP="000474A2">
      <w:pPr>
        <w:spacing w:before="100" w:beforeAutospacing="1" w:after="100" w:afterAutospacing="1" w:line="360" w:lineRule="auto"/>
        <w:jc w:val="both"/>
        <w:rPr>
          <w:rFonts w:ascii="Times New Roman" w:hAnsi="Times New Roman" w:cs="Times New Roman"/>
          <w:sz w:val="32"/>
          <w:szCs w:val="32"/>
          <w:lang w:val="tg-Cyrl-TJ"/>
        </w:rPr>
      </w:pPr>
      <w:r>
        <w:rPr>
          <w:noProof/>
        </w:rPr>
        <w:drawing>
          <wp:anchor distT="0" distB="0" distL="114300" distR="114300" simplePos="0" relativeHeight="251658240" behindDoc="0" locked="0" layoutInCell="1" allowOverlap="1" wp14:anchorId="294DD9F5" wp14:editId="6330660F">
            <wp:simplePos x="0" y="0"/>
            <wp:positionH relativeFrom="margin">
              <wp:posOffset>1301115</wp:posOffset>
            </wp:positionH>
            <wp:positionV relativeFrom="paragraph">
              <wp:posOffset>654685</wp:posOffset>
            </wp:positionV>
            <wp:extent cx="3762375" cy="5162550"/>
            <wp:effectExtent l="0" t="0" r="9525" b="0"/>
            <wp:wrapThrough wrapText="bothSides">
              <wp:wrapPolygon edited="0">
                <wp:start x="0" y="0"/>
                <wp:lineTo x="0" y="21520"/>
                <wp:lineTo x="21545" y="21520"/>
                <wp:lineTo x="21545" y="0"/>
                <wp:lineTo x="0" y="0"/>
              </wp:wrapPolygon>
            </wp:wrapThrough>
            <wp:docPr id="9"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background"/>
                    <pic:cNvPicPr>
                      <a:picLocks noChangeAspect="1" noChangeArrowheads="1"/>
                    </pic:cNvPicPr>
                  </pic:nvPicPr>
                  <pic:blipFill rotWithShape="1">
                    <a:blip r:embed="rId10">
                      <a:extLst>
                        <a:ext uri="{28A0092B-C50C-407E-A947-70E740481C1C}">
                          <a14:useLocalDpi xmlns:a14="http://schemas.microsoft.com/office/drawing/2010/main" val="0"/>
                        </a:ext>
                      </a:extLst>
                    </a:blip>
                    <a:srcRect l="68306" t="27615"/>
                    <a:stretch/>
                  </pic:blipFill>
                  <pic:spPr bwMode="auto">
                    <a:xfrm>
                      <a:off x="0" y="0"/>
                      <a:ext cx="3762375" cy="5162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74A2">
        <w:rPr>
          <w:rFonts w:ascii="Times New Roman" w:hAnsi="Times New Roman" w:cs="Times New Roman"/>
          <w:sz w:val="32"/>
          <w:szCs w:val="32"/>
          <w:lang w:val="tg-Cyrl-TJ"/>
        </w:rPr>
        <w:t>Н</w:t>
      </w:r>
      <w:r w:rsidR="00072AA6">
        <w:rPr>
          <w:rFonts w:ascii="Times New Roman" w:hAnsi="Times New Roman" w:cs="Times New Roman"/>
          <w:sz w:val="32"/>
          <w:szCs w:val="32"/>
          <w:lang w:val="tg-Cyrl-TJ"/>
        </w:rPr>
        <w:t>а</w:t>
      </w:r>
      <w:r w:rsidR="000474A2">
        <w:rPr>
          <w:rFonts w:ascii="Times New Roman" w:hAnsi="Times New Roman" w:cs="Times New Roman"/>
          <w:sz w:val="32"/>
          <w:szCs w:val="32"/>
          <w:lang w:val="tg-Cyrl-TJ"/>
        </w:rPr>
        <w:t>мудҳои трансформаторҳои шиддат дар расми 12.2 нишон дода шудааст.</w:t>
      </w:r>
    </w:p>
    <w:p w14:paraId="132C107F" w14:textId="655185C3" w:rsidR="000474A2" w:rsidRDefault="000474A2" w:rsidP="000474A2">
      <w:pPr>
        <w:spacing w:before="100" w:beforeAutospacing="1" w:after="100" w:afterAutospacing="1" w:line="360" w:lineRule="auto"/>
        <w:ind w:left="720"/>
        <w:jc w:val="both"/>
      </w:pPr>
    </w:p>
    <w:p w14:paraId="6401F4BA" w14:textId="77777777" w:rsidR="009E6B65" w:rsidRDefault="009E6B65" w:rsidP="000474A2">
      <w:pPr>
        <w:spacing w:before="100" w:beforeAutospacing="1" w:after="100" w:afterAutospacing="1" w:line="360" w:lineRule="auto"/>
        <w:ind w:left="720"/>
        <w:jc w:val="both"/>
      </w:pPr>
    </w:p>
    <w:p w14:paraId="079CF039" w14:textId="77777777" w:rsidR="009E6B65" w:rsidRDefault="009E6B65" w:rsidP="000474A2">
      <w:pPr>
        <w:spacing w:before="100" w:beforeAutospacing="1" w:after="100" w:afterAutospacing="1" w:line="360" w:lineRule="auto"/>
        <w:ind w:left="720"/>
        <w:jc w:val="both"/>
      </w:pPr>
    </w:p>
    <w:p w14:paraId="035610FF" w14:textId="77777777" w:rsidR="009E6B65" w:rsidRDefault="009E6B65" w:rsidP="000474A2">
      <w:pPr>
        <w:spacing w:before="100" w:beforeAutospacing="1" w:after="100" w:afterAutospacing="1" w:line="360" w:lineRule="auto"/>
        <w:ind w:left="720"/>
        <w:jc w:val="both"/>
      </w:pPr>
    </w:p>
    <w:p w14:paraId="2366DF71" w14:textId="77777777" w:rsidR="009E6B65" w:rsidRDefault="009E6B65" w:rsidP="000474A2">
      <w:pPr>
        <w:spacing w:before="100" w:beforeAutospacing="1" w:after="100" w:afterAutospacing="1" w:line="360" w:lineRule="auto"/>
        <w:ind w:left="720"/>
        <w:jc w:val="both"/>
      </w:pPr>
    </w:p>
    <w:p w14:paraId="7E38B118" w14:textId="77777777" w:rsidR="009E6B65" w:rsidRDefault="009E6B65" w:rsidP="000474A2">
      <w:pPr>
        <w:spacing w:before="100" w:beforeAutospacing="1" w:after="100" w:afterAutospacing="1" w:line="360" w:lineRule="auto"/>
        <w:ind w:left="720"/>
        <w:jc w:val="both"/>
      </w:pPr>
    </w:p>
    <w:p w14:paraId="6A8D0557" w14:textId="77777777" w:rsidR="009E6B65" w:rsidRDefault="009E6B65" w:rsidP="000474A2">
      <w:pPr>
        <w:spacing w:before="100" w:beforeAutospacing="1" w:after="100" w:afterAutospacing="1" w:line="360" w:lineRule="auto"/>
        <w:ind w:left="720"/>
        <w:jc w:val="both"/>
      </w:pPr>
    </w:p>
    <w:p w14:paraId="4D81557D" w14:textId="77777777" w:rsidR="009E6B65" w:rsidRDefault="009E6B65" w:rsidP="000474A2">
      <w:pPr>
        <w:spacing w:before="100" w:beforeAutospacing="1" w:after="100" w:afterAutospacing="1" w:line="360" w:lineRule="auto"/>
        <w:ind w:left="720"/>
        <w:jc w:val="both"/>
      </w:pPr>
    </w:p>
    <w:p w14:paraId="674223B0" w14:textId="77777777" w:rsidR="009E6B65" w:rsidRDefault="009E6B65" w:rsidP="000474A2">
      <w:pPr>
        <w:spacing w:before="100" w:beforeAutospacing="1" w:after="100" w:afterAutospacing="1" w:line="360" w:lineRule="auto"/>
        <w:ind w:left="720"/>
        <w:jc w:val="both"/>
      </w:pPr>
    </w:p>
    <w:p w14:paraId="64FF6363" w14:textId="77777777" w:rsidR="009E6B65" w:rsidRDefault="009E6B65" w:rsidP="000474A2">
      <w:pPr>
        <w:spacing w:before="100" w:beforeAutospacing="1" w:after="100" w:afterAutospacing="1" w:line="360" w:lineRule="auto"/>
        <w:ind w:left="720"/>
        <w:jc w:val="both"/>
      </w:pPr>
    </w:p>
    <w:p w14:paraId="4908F964" w14:textId="77777777" w:rsidR="009E6B65" w:rsidRDefault="009E6B65" w:rsidP="000474A2">
      <w:pPr>
        <w:spacing w:before="100" w:beforeAutospacing="1" w:after="100" w:afterAutospacing="1" w:line="360" w:lineRule="auto"/>
        <w:ind w:left="720"/>
        <w:jc w:val="both"/>
      </w:pPr>
    </w:p>
    <w:p w14:paraId="55BD57D1" w14:textId="77777777" w:rsidR="009E6B65" w:rsidRDefault="009E6B65" w:rsidP="000474A2">
      <w:pPr>
        <w:spacing w:before="100" w:beforeAutospacing="1" w:after="100" w:afterAutospacing="1" w:line="360" w:lineRule="auto"/>
        <w:ind w:left="720"/>
        <w:jc w:val="both"/>
      </w:pPr>
    </w:p>
    <w:p w14:paraId="1AE8BC49" w14:textId="1286A2BC" w:rsidR="00B73213" w:rsidRPr="00B73213" w:rsidRDefault="00B73213" w:rsidP="00B73213">
      <w:pPr>
        <w:spacing w:after="0" w:line="240" w:lineRule="auto"/>
        <w:ind w:left="1026" w:hanging="1026"/>
        <w:rPr>
          <w:rFonts w:ascii="Times New Roman" w:hAnsi="Times New Roman" w:cs="Times New Roman"/>
          <w:sz w:val="28"/>
          <w:szCs w:val="28"/>
          <w:lang w:val="tg-Cyrl-TJ" w:eastAsia="ru-RU"/>
        </w:rPr>
      </w:pPr>
      <w:r w:rsidRPr="00B73213">
        <w:rPr>
          <w:rFonts w:ascii="Times New Roman" w:hAnsi="Times New Roman" w:cs="Times New Roman"/>
          <w:sz w:val="28"/>
          <w:szCs w:val="28"/>
          <w:lang w:val="tg-Cyrl-TJ" w:eastAsia="ru-RU"/>
        </w:rPr>
        <w:t>Рас. 12.2. Схемаи принсипиалии</w:t>
      </w:r>
    </w:p>
    <w:p w14:paraId="54C4EB72" w14:textId="03AC2908" w:rsidR="000474A2" w:rsidRPr="00B73213" w:rsidRDefault="00B73213" w:rsidP="00B73213">
      <w:pPr>
        <w:spacing w:after="0" w:line="276" w:lineRule="auto"/>
        <w:jc w:val="both"/>
        <w:rPr>
          <w:rFonts w:ascii="Times New Roman" w:hAnsi="Times New Roman" w:cs="Times New Roman"/>
          <w:sz w:val="28"/>
          <w:szCs w:val="28"/>
        </w:rPr>
      </w:pPr>
      <w:r w:rsidRPr="00B73213">
        <w:rPr>
          <w:rFonts w:ascii="Times New Roman" w:hAnsi="Times New Roman" w:cs="Times New Roman"/>
          <w:sz w:val="28"/>
          <w:szCs w:val="28"/>
          <w:lang w:val="tg-Cyrl-TJ" w:eastAsia="ru-RU"/>
        </w:rPr>
        <w:t xml:space="preserve">трансформатори шиддат </w:t>
      </w:r>
      <w:hyperlink r:id="rId11" w:tgtFrame="_blank" w:history="1">
        <w:r w:rsidR="000474A2" w:rsidRPr="00B73213">
          <w:rPr>
            <w:rStyle w:val="a6"/>
            <w:rFonts w:ascii="Times New Roman" w:hAnsi="Times New Roman" w:cs="Times New Roman"/>
            <w:bCs/>
            <w:color w:val="auto"/>
            <w:sz w:val="28"/>
            <w:szCs w:val="28"/>
          </w:rPr>
          <w:t>kasheloff.ru</w:t>
        </w:r>
      </w:hyperlink>
    </w:p>
    <w:p w14:paraId="2CF92BE3" w14:textId="77777777" w:rsidR="009E6B65" w:rsidRDefault="009E6B65" w:rsidP="009E6B65">
      <w:pPr>
        <w:spacing w:before="100" w:beforeAutospacing="1" w:after="100" w:afterAutospacing="1" w:line="360" w:lineRule="auto"/>
        <w:ind w:firstLine="708"/>
        <w:jc w:val="both"/>
        <w:rPr>
          <w:rFonts w:ascii="Times New Roman" w:hAnsi="Times New Roman" w:cs="Times New Roman"/>
          <w:sz w:val="32"/>
          <w:szCs w:val="32"/>
          <w:lang w:val="tg-Cyrl-TJ"/>
        </w:rPr>
      </w:pPr>
    </w:p>
    <w:p w14:paraId="45A676D9" w14:textId="77777777" w:rsidR="009E6B65" w:rsidRDefault="009E6B65" w:rsidP="009E6B65">
      <w:pPr>
        <w:spacing w:before="100" w:beforeAutospacing="1" w:after="100" w:afterAutospacing="1" w:line="360" w:lineRule="auto"/>
        <w:ind w:firstLine="708"/>
        <w:jc w:val="both"/>
        <w:rPr>
          <w:rFonts w:ascii="Times New Roman" w:hAnsi="Times New Roman" w:cs="Times New Roman"/>
          <w:sz w:val="32"/>
          <w:szCs w:val="32"/>
          <w:lang w:val="tg-Cyrl-TJ"/>
        </w:rPr>
      </w:pPr>
    </w:p>
    <w:p w14:paraId="2EF11FF9" w14:textId="0576D52C" w:rsidR="009E6B65" w:rsidRPr="009E6B65" w:rsidRDefault="000474A2" w:rsidP="009E6B65">
      <w:pPr>
        <w:spacing w:before="100" w:beforeAutospacing="1" w:after="100" w:afterAutospacing="1" w:line="360" w:lineRule="auto"/>
        <w:ind w:firstLine="708"/>
        <w:jc w:val="both"/>
        <w:rPr>
          <w:rFonts w:ascii="Times New Roman" w:hAnsi="Times New Roman" w:cs="Times New Roman"/>
          <w:sz w:val="32"/>
          <w:szCs w:val="32"/>
          <w:lang w:val="tg-Cyrl-TJ"/>
        </w:rPr>
      </w:pPr>
      <w:r>
        <w:rPr>
          <w:rFonts w:ascii="Times New Roman" w:hAnsi="Times New Roman" w:cs="Times New Roman"/>
          <w:sz w:val="32"/>
          <w:szCs w:val="32"/>
          <w:lang w:val="tg-Cyrl-TJ"/>
        </w:rPr>
        <w:t>Дар инҷо: 1. Оиқҳои гузаронанда (проход</w:t>
      </w:r>
      <w:r>
        <w:rPr>
          <w:rFonts w:ascii="Times New Roman" w:hAnsi="Times New Roman" w:cs="Times New Roman"/>
          <w:sz w:val="32"/>
          <w:szCs w:val="32"/>
        </w:rPr>
        <w:t>ные изоляторы</w:t>
      </w:r>
      <w:r>
        <w:rPr>
          <w:rFonts w:ascii="Times New Roman" w:hAnsi="Times New Roman" w:cs="Times New Roman"/>
          <w:sz w:val="32"/>
          <w:szCs w:val="32"/>
          <w:lang w:val="tg-Cyrl-TJ"/>
        </w:rPr>
        <w:t>). 2. Болт барои заминвасл</w:t>
      </w:r>
      <w:r w:rsidR="009E6B65">
        <w:rPr>
          <w:rFonts w:ascii="Times New Roman" w:hAnsi="Times New Roman" w:cs="Times New Roman"/>
          <w:sz w:val="32"/>
          <w:szCs w:val="32"/>
          <w:lang w:val="tg-Cyrl-TJ"/>
        </w:rPr>
        <w:t xml:space="preserve"> </w:t>
      </w:r>
      <w:r w:rsidR="009E6B65">
        <w:rPr>
          <w:rFonts w:ascii="Times New Roman" w:hAnsi="Times New Roman" w:cs="Times New Roman"/>
          <w:sz w:val="32"/>
          <w:szCs w:val="32"/>
        </w:rPr>
        <w:t>(болт заземления)</w:t>
      </w:r>
      <w:r>
        <w:rPr>
          <w:rFonts w:ascii="Times New Roman" w:hAnsi="Times New Roman" w:cs="Times New Roman"/>
          <w:sz w:val="32"/>
          <w:szCs w:val="32"/>
          <w:lang w:val="tg-Cyrl-TJ"/>
        </w:rPr>
        <w:t xml:space="preserve">. 3. </w:t>
      </w:r>
      <w:r w:rsidR="009E6B65">
        <w:rPr>
          <w:rFonts w:ascii="Times New Roman" w:hAnsi="Times New Roman" w:cs="Times New Roman"/>
          <w:sz w:val="32"/>
          <w:szCs w:val="32"/>
          <w:lang w:val="tg-Cyrl-TJ"/>
        </w:rPr>
        <w:t>Сарпушаки равғанпуркунӣ (сливная пробка). 4. Тана (бак корпуса). 5.Ғалтак (обмотка). 7. Дилак (сердечник). 8. Сарпушаки винтӣ (винтовая пробка). 9. Нуқтаи пайвасткунии шиддати баланд (контакт высоковольтного ввода).</w:t>
      </w:r>
    </w:p>
    <w:p w14:paraId="721B0944" w14:textId="54B6B78E" w:rsidR="00D4010E" w:rsidRDefault="00D4010E" w:rsidP="009523F9">
      <w:pPr>
        <w:spacing w:after="0" w:line="240" w:lineRule="auto"/>
        <w:ind w:left="360"/>
        <w:jc w:val="center"/>
        <w:rPr>
          <w:rFonts w:ascii="Times New Roman" w:hAnsi="Times New Roman" w:cs="Times New Roman"/>
          <w:b/>
          <w:sz w:val="32"/>
          <w:szCs w:val="32"/>
        </w:rPr>
      </w:pPr>
      <w:r w:rsidRPr="00D4010E">
        <w:rPr>
          <w:rFonts w:ascii="Times New Roman" w:hAnsi="Times New Roman" w:cs="Times New Roman"/>
          <w:b/>
          <w:sz w:val="32"/>
          <w:szCs w:val="32"/>
        </w:rPr>
        <w:t xml:space="preserve">Схемаҳои пайвасти печаҳои трансформаторҳои </w:t>
      </w:r>
    </w:p>
    <w:p w14:paraId="4DD7280F" w14:textId="00ACB215" w:rsidR="00D4010E" w:rsidRDefault="00D4010E" w:rsidP="009523F9">
      <w:pPr>
        <w:spacing w:after="0" w:line="240" w:lineRule="auto"/>
        <w:ind w:left="360"/>
        <w:jc w:val="center"/>
        <w:rPr>
          <w:rFonts w:ascii="Times New Roman" w:hAnsi="Times New Roman" w:cs="Times New Roman"/>
          <w:b/>
          <w:sz w:val="32"/>
          <w:szCs w:val="32"/>
        </w:rPr>
      </w:pPr>
      <w:r w:rsidRPr="00D4010E">
        <w:rPr>
          <w:rFonts w:ascii="Times New Roman" w:hAnsi="Times New Roman" w:cs="Times New Roman"/>
          <w:b/>
          <w:sz w:val="32"/>
          <w:szCs w:val="32"/>
        </w:rPr>
        <w:t>шиддат бо реле</w:t>
      </w:r>
    </w:p>
    <w:p w14:paraId="7C388DE4" w14:textId="4ABA5B3E" w:rsidR="00D4010E" w:rsidRDefault="00D4010E" w:rsidP="00D4010E">
      <w:pPr>
        <w:spacing w:before="100" w:beforeAutospacing="1" w:after="100" w:afterAutospacing="1" w:line="360" w:lineRule="auto"/>
        <w:ind w:left="360" w:firstLine="348"/>
        <w:jc w:val="both"/>
        <w:rPr>
          <w:rFonts w:ascii="Times New Roman" w:hAnsi="Times New Roman" w:cs="Times New Roman"/>
          <w:sz w:val="32"/>
          <w:szCs w:val="32"/>
        </w:rPr>
      </w:pPr>
      <w:r w:rsidRPr="00D4010E">
        <w:rPr>
          <w:rFonts w:ascii="Times New Roman" w:hAnsi="Times New Roman" w:cs="Times New Roman"/>
          <w:sz w:val="32"/>
          <w:szCs w:val="32"/>
        </w:rPr>
        <w:t>Пайвастшавии дурусти трансформаторҳои шиддат бо релеҳо аҳамияти бузург дорад, зеро хатогӣ метавонад боиси кор накардани системаҳои ҳимоявӣ гардад.</w:t>
      </w:r>
    </w:p>
    <w:p w14:paraId="46E4C9A1" w14:textId="7C5C9D90" w:rsidR="00D4010E" w:rsidRPr="00D4010E" w:rsidRDefault="00D4010E" w:rsidP="00D4010E">
      <w:pPr>
        <w:pStyle w:val="4"/>
        <w:spacing w:line="360" w:lineRule="auto"/>
        <w:rPr>
          <w:rFonts w:ascii="Times New Roman" w:hAnsi="Times New Roman" w:cs="Times New Roman"/>
          <w:color w:val="auto"/>
          <w:sz w:val="32"/>
          <w:szCs w:val="32"/>
        </w:rPr>
      </w:pPr>
      <w:r w:rsidRPr="00D4010E">
        <w:rPr>
          <w:rStyle w:val="a4"/>
          <w:rFonts w:ascii="Times New Roman" w:hAnsi="Times New Roman" w:cs="Times New Roman"/>
          <w:b w:val="0"/>
          <w:bCs w:val="0"/>
          <w:color w:val="auto"/>
          <w:sz w:val="32"/>
          <w:szCs w:val="32"/>
        </w:rPr>
        <w:t>Пайвасти якфазаи трансформатори шиддат бо реле</w:t>
      </w:r>
    </w:p>
    <w:p w14:paraId="52180B51" w14:textId="77777777" w:rsidR="00D4010E" w:rsidRPr="00D4010E" w:rsidRDefault="00D4010E" w:rsidP="00D4010E">
      <w:pPr>
        <w:numPr>
          <w:ilvl w:val="0"/>
          <w:numId w:val="36"/>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Истифода мешавад дар шабакаҳои якфаза ё барои андозагирии якфаза дар шабакаи сефаза.</w:t>
      </w:r>
    </w:p>
    <w:p w14:paraId="7F76F67E" w14:textId="77777777" w:rsidR="00D4010E" w:rsidRPr="00D4010E" w:rsidRDefault="00D4010E" w:rsidP="00D4010E">
      <w:pPr>
        <w:numPr>
          <w:ilvl w:val="0"/>
          <w:numId w:val="36"/>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Релеи ҳимоявӣ ба печи дуюмдараҷа тавассути муҳофизати мутавозин ё фарқкунандаи шиддат пайваст карда мешавад.</w:t>
      </w:r>
    </w:p>
    <w:p w14:paraId="11DB3856" w14:textId="046EBD5C" w:rsidR="00D4010E" w:rsidRPr="00D4010E" w:rsidRDefault="00D4010E" w:rsidP="00D4010E">
      <w:pPr>
        <w:pStyle w:val="4"/>
        <w:spacing w:line="360" w:lineRule="auto"/>
        <w:rPr>
          <w:rFonts w:ascii="Times New Roman" w:hAnsi="Times New Roman" w:cs="Times New Roman"/>
          <w:color w:val="auto"/>
          <w:sz w:val="32"/>
          <w:szCs w:val="32"/>
        </w:rPr>
      </w:pPr>
      <w:r w:rsidRPr="00D4010E">
        <w:rPr>
          <w:rStyle w:val="a4"/>
          <w:rFonts w:ascii="Times New Roman" w:hAnsi="Times New Roman" w:cs="Times New Roman"/>
          <w:b w:val="0"/>
          <w:bCs w:val="0"/>
          <w:color w:val="auto"/>
          <w:sz w:val="32"/>
          <w:szCs w:val="32"/>
        </w:rPr>
        <w:t>Пайвасти се трансформатори якфаза (Схемаи "Y/Y")</w:t>
      </w:r>
    </w:p>
    <w:p w14:paraId="220CF8C3" w14:textId="77777777" w:rsidR="00D4010E" w:rsidRPr="00D4010E" w:rsidRDefault="00D4010E" w:rsidP="00D4010E">
      <w:pPr>
        <w:numPr>
          <w:ilvl w:val="0"/>
          <w:numId w:val="37"/>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Се трансформатори якфаза ба ҳар як фаза пайваст мешаванд.</w:t>
      </w:r>
    </w:p>
    <w:p w14:paraId="66B0092F" w14:textId="77777777" w:rsidR="00D4010E" w:rsidRPr="00D4010E" w:rsidRDefault="00D4010E" w:rsidP="00D4010E">
      <w:pPr>
        <w:numPr>
          <w:ilvl w:val="0"/>
          <w:numId w:val="37"/>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Печаҳои ибтидоӣ ва дуюмдараҷа ҳарду бо схемаи "Y" пайваст шудаанд.</w:t>
      </w:r>
    </w:p>
    <w:p w14:paraId="0A5D40B2" w14:textId="77777777" w:rsidR="00D4010E" w:rsidRPr="00D4010E" w:rsidRDefault="00D4010E" w:rsidP="00D4010E">
      <w:pPr>
        <w:numPr>
          <w:ilvl w:val="0"/>
          <w:numId w:val="37"/>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Аз нуқтаи нейтралии печаҳои дуюмдараҷа хати нейтралӣ бароварда мешавад.</w:t>
      </w:r>
    </w:p>
    <w:p w14:paraId="3687A05E" w14:textId="77777777" w:rsidR="00D4010E" w:rsidRPr="00D4010E" w:rsidRDefault="00D4010E" w:rsidP="00D4010E">
      <w:pPr>
        <w:numPr>
          <w:ilvl w:val="0"/>
          <w:numId w:val="37"/>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lastRenderedPageBreak/>
        <w:t>Пурра шиддати байнифазиро таъмин мекунад, барои релеҳои дар асоси шиддат фаъолшуда истифода мешавад.</w:t>
      </w:r>
    </w:p>
    <w:p w14:paraId="0C1FF65E" w14:textId="4E132F6B" w:rsidR="00D4010E" w:rsidRPr="00D4010E" w:rsidRDefault="00D4010E" w:rsidP="00D4010E">
      <w:pPr>
        <w:pStyle w:val="4"/>
        <w:spacing w:line="360" w:lineRule="auto"/>
        <w:rPr>
          <w:rFonts w:ascii="Times New Roman" w:hAnsi="Times New Roman" w:cs="Times New Roman"/>
          <w:color w:val="auto"/>
          <w:sz w:val="32"/>
          <w:szCs w:val="32"/>
        </w:rPr>
      </w:pPr>
      <w:r w:rsidRPr="00D4010E">
        <w:rPr>
          <w:rStyle w:val="a4"/>
          <w:rFonts w:ascii="Times New Roman" w:hAnsi="Times New Roman" w:cs="Times New Roman"/>
          <w:b w:val="0"/>
          <w:bCs w:val="0"/>
          <w:color w:val="auto"/>
          <w:sz w:val="32"/>
          <w:szCs w:val="32"/>
        </w:rPr>
        <w:t>Схемаи пайвасти "V"</w:t>
      </w:r>
    </w:p>
    <w:p w14:paraId="413B1AD0" w14:textId="77777777" w:rsidR="00D4010E" w:rsidRPr="00D4010E" w:rsidRDefault="00D4010E" w:rsidP="00D4010E">
      <w:pPr>
        <w:numPr>
          <w:ilvl w:val="0"/>
          <w:numId w:val="38"/>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Барои кам кардани миқдори трансформаторҳо истифода мешавад.</w:t>
      </w:r>
    </w:p>
    <w:p w14:paraId="13806CEA" w14:textId="77777777" w:rsidR="00D4010E" w:rsidRPr="00D4010E" w:rsidRDefault="00D4010E" w:rsidP="00D4010E">
      <w:pPr>
        <w:numPr>
          <w:ilvl w:val="0"/>
          <w:numId w:val="38"/>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Ду трансформатори якфаза дар ду фаза пайваст мешаванд.</w:t>
      </w:r>
    </w:p>
    <w:p w14:paraId="40DF0E32" w14:textId="77777777" w:rsidR="00D4010E" w:rsidRPr="00D4010E" w:rsidRDefault="00D4010E" w:rsidP="00D4010E">
      <w:pPr>
        <w:numPr>
          <w:ilvl w:val="0"/>
          <w:numId w:val="38"/>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Миқдори маълумот кам мешавад, вале дар ҳолатҳои фавқулодда ва иқтисодӣ истифода мешавад.</w:t>
      </w:r>
    </w:p>
    <w:p w14:paraId="05212C3A" w14:textId="6E67E1CA" w:rsidR="00D4010E" w:rsidRPr="00D4010E" w:rsidRDefault="00D4010E" w:rsidP="00D4010E">
      <w:pPr>
        <w:pStyle w:val="4"/>
        <w:spacing w:line="360" w:lineRule="auto"/>
        <w:rPr>
          <w:rFonts w:ascii="Times New Roman" w:hAnsi="Times New Roman" w:cs="Times New Roman"/>
          <w:color w:val="auto"/>
          <w:sz w:val="32"/>
          <w:szCs w:val="32"/>
        </w:rPr>
      </w:pPr>
      <w:r w:rsidRPr="00D4010E">
        <w:rPr>
          <w:rStyle w:val="a4"/>
          <w:rFonts w:ascii="Times New Roman" w:hAnsi="Times New Roman" w:cs="Times New Roman"/>
          <w:b w:val="0"/>
          <w:bCs w:val="0"/>
          <w:color w:val="auto"/>
          <w:sz w:val="32"/>
          <w:szCs w:val="32"/>
        </w:rPr>
        <w:t>Пайвасти трансформатори якфаза бо шиддати номутавозин</w:t>
      </w:r>
    </w:p>
    <w:p w14:paraId="64AA7320" w14:textId="65CA1525" w:rsidR="00D4010E" w:rsidRPr="00D4010E" w:rsidRDefault="00D4010E" w:rsidP="00D4010E">
      <w:pPr>
        <w:numPr>
          <w:ilvl w:val="0"/>
          <w:numId w:val="39"/>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 xml:space="preserve">Барои релеҳои ҳимоявии </w:t>
      </w:r>
      <w:r>
        <w:rPr>
          <w:rFonts w:ascii="Times New Roman" w:hAnsi="Times New Roman" w:cs="Times New Roman"/>
          <w:sz w:val="32"/>
          <w:szCs w:val="32"/>
          <w:lang w:val="tg-Cyrl-TJ"/>
        </w:rPr>
        <w:t>ғайритавозун</w:t>
      </w:r>
      <w:r w:rsidRPr="00D4010E">
        <w:rPr>
          <w:rFonts w:ascii="Times New Roman" w:hAnsi="Times New Roman" w:cs="Times New Roman"/>
          <w:sz w:val="32"/>
          <w:szCs w:val="32"/>
        </w:rPr>
        <w:t xml:space="preserve"> (релеҳои "U₀") истифода мешавад.</w:t>
      </w:r>
    </w:p>
    <w:p w14:paraId="7A0F8C75" w14:textId="7F8DBD9D" w:rsidR="00D4010E" w:rsidRDefault="00D4010E" w:rsidP="00D4010E">
      <w:pPr>
        <w:numPr>
          <w:ilvl w:val="0"/>
          <w:numId w:val="39"/>
        </w:numPr>
        <w:spacing w:before="100" w:beforeAutospacing="1" w:after="100" w:afterAutospacing="1" w:line="360" w:lineRule="auto"/>
        <w:rPr>
          <w:rFonts w:ascii="Times New Roman" w:hAnsi="Times New Roman" w:cs="Times New Roman"/>
          <w:sz w:val="32"/>
          <w:szCs w:val="32"/>
        </w:rPr>
      </w:pPr>
      <w:r w:rsidRPr="00D4010E">
        <w:rPr>
          <w:rFonts w:ascii="Times New Roman" w:hAnsi="Times New Roman" w:cs="Times New Roman"/>
          <w:sz w:val="32"/>
          <w:szCs w:val="32"/>
        </w:rPr>
        <w:t>Аз тариқи шиддати нол ва фарқияти шиддат фаъол мешавад.</w:t>
      </w:r>
    </w:p>
    <w:p w14:paraId="26988FB1" w14:textId="4BBFD9C6" w:rsidR="00F1519C" w:rsidRDefault="00F1519C" w:rsidP="00F1519C">
      <w:pPr>
        <w:spacing w:before="100" w:beforeAutospacing="1" w:after="100" w:afterAutospacing="1" w:line="360" w:lineRule="auto"/>
        <w:ind w:firstLine="360"/>
        <w:jc w:val="center"/>
        <w:rPr>
          <w:rFonts w:ascii="Times New Roman" w:hAnsi="Times New Roman" w:cs="Times New Roman"/>
          <w:b/>
          <w:sz w:val="32"/>
          <w:szCs w:val="32"/>
          <w:lang w:val="tg-Cyrl-TJ"/>
        </w:rPr>
      </w:pPr>
      <w:r w:rsidRPr="00F1519C">
        <w:rPr>
          <w:rFonts w:ascii="Times New Roman" w:hAnsi="Times New Roman" w:cs="Times New Roman"/>
          <w:b/>
          <w:sz w:val="32"/>
          <w:szCs w:val="32"/>
          <w:lang w:val="tg-Cyrl-TJ"/>
        </w:rPr>
        <w:t>Афзалият ва камбудиҳои ТШ.</w:t>
      </w:r>
    </w:p>
    <w:p w14:paraId="27830F0D" w14:textId="0D1FAE2A" w:rsidR="00F1519C" w:rsidRPr="00F1519C" w:rsidRDefault="00F1519C" w:rsidP="00F1519C">
      <w:pPr>
        <w:pStyle w:val="3"/>
        <w:spacing w:line="360" w:lineRule="auto"/>
        <w:jc w:val="both"/>
        <w:rPr>
          <w:rFonts w:ascii="Times New Roman" w:hAnsi="Times New Roman" w:cs="Times New Roman"/>
          <w:color w:val="auto"/>
          <w:sz w:val="32"/>
          <w:szCs w:val="32"/>
          <w:lang w:val="tg-Cyrl-TJ"/>
        </w:rPr>
      </w:pPr>
      <w:r w:rsidRPr="00F1519C">
        <w:rPr>
          <w:rStyle w:val="a4"/>
          <w:rFonts w:ascii="Times New Roman" w:hAnsi="Times New Roman" w:cs="Times New Roman"/>
          <w:b w:val="0"/>
          <w:bCs w:val="0"/>
          <w:color w:val="auto"/>
          <w:sz w:val="32"/>
          <w:szCs w:val="32"/>
          <w:lang w:val="tg-Cyrl-TJ"/>
        </w:rPr>
        <w:t>Афзалиятҳои ТШ ҳангоми истифодабарӣ дар поён оварда шудаанд:</w:t>
      </w:r>
    </w:p>
    <w:p w14:paraId="69E52E07" w14:textId="77777777" w:rsidR="00F1519C" w:rsidRPr="00072AA6" w:rsidRDefault="00F1519C" w:rsidP="00F1519C">
      <w:pPr>
        <w:numPr>
          <w:ilvl w:val="0"/>
          <w:numId w:val="34"/>
        </w:numPr>
        <w:spacing w:before="100" w:beforeAutospacing="1" w:after="100" w:afterAutospacing="1" w:line="360" w:lineRule="auto"/>
        <w:jc w:val="both"/>
        <w:rPr>
          <w:rFonts w:ascii="Times New Roman" w:hAnsi="Times New Roman" w:cs="Times New Roman"/>
          <w:sz w:val="32"/>
          <w:szCs w:val="32"/>
          <w:lang w:val="tg-Cyrl-TJ"/>
        </w:rPr>
      </w:pPr>
      <w:r w:rsidRPr="00072AA6">
        <w:rPr>
          <w:rStyle w:val="a4"/>
          <w:rFonts w:ascii="Times New Roman" w:hAnsi="Times New Roman" w:cs="Times New Roman"/>
          <w:b w:val="0"/>
          <w:sz w:val="32"/>
          <w:szCs w:val="32"/>
          <w:lang w:val="tg-Cyrl-TJ"/>
        </w:rPr>
        <w:t>Бехатарӣ:</w:t>
      </w:r>
      <w:r w:rsidRPr="00072AA6">
        <w:rPr>
          <w:rFonts w:ascii="Times New Roman" w:hAnsi="Times New Roman" w:cs="Times New Roman"/>
          <w:sz w:val="32"/>
          <w:szCs w:val="32"/>
          <w:lang w:val="tg-Cyrl-TJ"/>
        </w:rPr>
        <w:t xml:space="preserve"> Аз сабаби набудани моеъҳои сӯзишворӣ хатари сӯхтор паст аст.</w:t>
      </w:r>
    </w:p>
    <w:p w14:paraId="1823A740" w14:textId="5B4866D2" w:rsidR="00F1519C" w:rsidRPr="00072AA6" w:rsidRDefault="00F1519C" w:rsidP="00F1519C">
      <w:pPr>
        <w:numPr>
          <w:ilvl w:val="0"/>
          <w:numId w:val="34"/>
        </w:numPr>
        <w:spacing w:before="100" w:beforeAutospacing="1" w:after="100" w:afterAutospacing="1" w:line="360" w:lineRule="auto"/>
        <w:jc w:val="both"/>
        <w:rPr>
          <w:rFonts w:ascii="Times New Roman" w:hAnsi="Times New Roman" w:cs="Times New Roman"/>
          <w:sz w:val="32"/>
          <w:szCs w:val="32"/>
          <w:lang w:val="tg-Cyrl-TJ"/>
        </w:rPr>
      </w:pPr>
      <w:r w:rsidRPr="00072AA6">
        <w:rPr>
          <w:rStyle w:val="a4"/>
          <w:rFonts w:ascii="Times New Roman" w:hAnsi="Times New Roman" w:cs="Times New Roman"/>
          <w:b w:val="0"/>
          <w:sz w:val="32"/>
          <w:szCs w:val="32"/>
          <w:lang w:val="tg-Cyrl-TJ"/>
        </w:rPr>
        <w:t>Тоза ва муҳитзисти мувофиқ:</w:t>
      </w:r>
      <w:r w:rsidRPr="00072AA6">
        <w:rPr>
          <w:rFonts w:ascii="Times New Roman" w:hAnsi="Times New Roman" w:cs="Times New Roman"/>
          <w:sz w:val="32"/>
          <w:szCs w:val="32"/>
          <w:lang w:val="tg-Cyrl-TJ"/>
        </w:rPr>
        <w:t xml:space="preserve"> Ифлоскунандаҳо надорад, барои ҷойҳои бо талаботи муҳити зист мувофиқ</w:t>
      </w:r>
      <w:r w:rsidR="00D4010E">
        <w:rPr>
          <w:rFonts w:ascii="Times New Roman" w:hAnsi="Times New Roman" w:cs="Times New Roman"/>
          <w:sz w:val="32"/>
          <w:szCs w:val="32"/>
          <w:lang w:val="tg-Cyrl-TJ"/>
        </w:rPr>
        <w:t xml:space="preserve"> мебошад</w:t>
      </w:r>
      <w:r w:rsidRPr="00072AA6">
        <w:rPr>
          <w:rFonts w:ascii="Times New Roman" w:hAnsi="Times New Roman" w:cs="Times New Roman"/>
          <w:sz w:val="32"/>
          <w:szCs w:val="32"/>
          <w:lang w:val="tg-Cyrl-TJ"/>
        </w:rPr>
        <w:t>.</w:t>
      </w:r>
    </w:p>
    <w:p w14:paraId="2AD3FA86" w14:textId="77777777" w:rsidR="00F1519C" w:rsidRPr="00F1519C" w:rsidRDefault="00F1519C" w:rsidP="00F1519C">
      <w:pPr>
        <w:numPr>
          <w:ilvl w:val="0"/>
          <w:numId w:val="34"/>
        </w:numPr>
        <w:spacing w:before="100" w:beforeAutospacing="1" w:after="100" w:afterAutospacing="1" w:line="360" w:lineRule="auto"/>
        <w:jc w:val="both"/>
        <w:rPr>
          <w:rFonts w:ascii="Times New Roman" w:hAnsi="Times New Roman" w:cs="Times New Roman"/>
          <w:sz w:val="32"/>
          <w:szCs w:val="32"/>
        </w:rPr>
      </w:pPr>
      <w:r w:rsidRPr="00F1519C">
        <w:rPr>
          <w:rStyle w:val="a4"/>
          <w:rFonts w:ascii="Times New Roman" w:hAnsi="Times New Roman" w:cs="Times New Roman"/>
          <w:b w:val="0"/>
          <w:sz w:val="32"/>
          <w:szCs w:val="32"/>
        </w:rPr>
        <w:t>Нигоҳдорӣ:</w:t>
      </w:r>
      <w:r w:rsidRPr="00F1519C">
        <w:rPr>
          <w:rFonts w:ascii="Times New Roman" w:hAnsi="Times New Roman" w:cs="Times New Roman"/>
          <w:sz w:val="32"/>
          <w:szCs w:val="32"/>
        </w:rPr>
        <w:t xml:space="preserve"> Нисбатан камтар талаботи техникӣ дорад ва бе равған, ихроҷи он вуҷуд надорад.</w:t>
      </w:r>
    </w:p>
    <w:p w14:paraId="213EA9F8" w14:textId="77777777" w:rsidR="00F1519C" w:rsidRPr="00F1519C" w:rsidRDefault="00F1519C" w:rsidP="00F1519C">
      <w:pPr>
        <w:numPr>
          <w:ilvl w:val="0"/>
          <w:numId w:val="34"/>
        </w:numPr>
        <w:spacing w:before="100" w:beforeAutospacing="1" w:after="100" w:afterAutospacing="1" w:line="360" w:lineRule="auto"/>
        <w:jc w:val="both"/>
        <w:rPr>
          <w:rFonts w:ascii="Times New Roman" w:hAnsi="Times New Roman" w:cs="Times New Roman"/>
          <w:sz w:val="32"/>
          <w:szCs w:val="32"/>
        </w:rPr>
      </w:pPr>
      <w:r w:rsidRPr="00F1519C">
        <w:rPr>
          <w:rStyle w:val="a4"/>
          <w:rFonts w:ascii="Times New Roman" w:hAnsi="Times New Roman" w:cs="Times New Roman"/>
          <w:b w:val="0"/>
          <w:sz w:val="32"/>
          <w:szCs w:val="32"/>
        </w:rPr>
        <w:t>Устуворӣ:</w:t>
      </w:r>
      <w:r w:rsidRPr="00F1519C">
        <w:rPr>
          <w:rFonts w:ascii="Times New Roman" w:hAnsi="Times New Roman" w:cs="Times New Roman"/>
          <w:sz w:val="32"/>
          <w:szCs w:val="32"/>
        </w:rPr>
        <w:t xml:space="preserve"> Ба таъсири муҳити беруна (намӣ, лой, ғубор) камтар таъсирпазир аст.</w:t>
      </w:r>
    </w:p>
    <w:p w14:paraId="488BD781" w14:textId="66E3E2DA" w:rsidR="00D4010E" w:rsidRDefault="00D4010E" w:rsidP="00D4010E">
      <w:pPr>
        <w:pStyle w:val="3"/>
        <w:tabs>
          <w:tab w:val="right" w:pos="9355"/>
        </w:tabs>
        <w:spacing w:line="360" w:lineRule="auto"/>
        <w:jc w:val="both"/>
        <w:rPr>
          <w:rStyle w:val="a4"/>
          <w:rFonts w:ascii="Times New Roman" w:hAnsi="Times New Roman" w:cs="Times New Roman"/>
          <w:b w:val="0"/>
          <w:bCs w:val="0"/>
          <w:color w:val="auto"/>
          <w:sz w:val="32"/>
          <w:szCs w:val="32"/>
          <w:lang w:val="tg-Cyrl-TJ"/>
        </w:rPr>
      </w:pPr>
      <w:r>
        <w:rPr>
          <w:rStyle w:val="a4"/>
          <w:rFonts w:ascii="Times New Roman" w:hAnsi="Times New Roman" w:cs="Times New Roman"/>
          <w:b w:val="0"/>
          <w:bCs w:val="0"/>
          <w:color w:val="auto"/>
          <w:sz w:val="32"/>
          <w:szCs w:val="32"/>
          <w:lang w:val="tg-Cyrl-TJ"/>
        </w:rPr>
        <w:lastRenderedPageBreak/>
        <w:t>Камбудиҳо</w:t>
      </w:r>
      <w:r w:rsidRPr="00F1519C">
        <w:rPr>
          <w:rStyle w:val="a4"/>
          <w:rFonts w:ascii="Times New Roman" w:hAnsi="Times New Roman" w:cs="Times New Roman"/>
          <w:b w:val="0"/>
          <w:bCs w:val="0"/>
          <w:color w:val="auto"/>
          <w:sz w:val="32"/>
          <w:szCs w:val="32"/>
          <w:lang w:val="tg-Cyrl-TJ"/>
        </w:rPr>
        <w:t xml:space="preserve"> ТШ ҳангоми истифодабарӣ дар поён оварда шудаанд:</w:t>
      </w:r>
      <w:r>
        <w:rPr>
          <w:rStyle w:val="a4"/>
          <w:rFonts w:ascii="Times New Roman" w:hAnsi="Times New Roman" w:cs="Times New Roman"/>
          <w:b w:val="0"/>
          <w:bCs w:val="0"/>
          <w:color w:val="auto"/>
          <w:sz w:val="32"/>
          <w:szCs w:val="32"/>
          <w:lang w:val="tg-Cyrl-TJ"/>
        </w:rPr>
        <w:tab/>
      </w:r>
    </w:p>
    <w:p w14:paraId="1C535A3F" w14:textId="3B4A7CB4" w:rsidR="00D4010E" w:rsidRPr="00D4010E" w:rsidRDefault="00D4010E" w:rsidP="00D4010E">
      <w:pPr>
        <w:pStyle w:val="a3"/>
        <w:numPr>
          <w:ilvl w:val="0"/>
          <w:numId w:val="35"/>
        </w:numPr>
        <w:spacing w:before="100" w:beforeAutospacing="1" w:after="100" w:afterAutospacing="1" w:line="360" w:lineRule="auto"/>
        <w:rPr>
          <w:rFonts w:ascii="Times New Roman" w:eastAsia="Times New Roman" w:hAnsi="Times New Roman" w:cs="Times New Roman"/>
          <w:sz w:val="32"/>
          <w:szCs w:val="32"/>
          <w:lang w:eastAsia="ru-RU"/>
        </w:rPr>
      </w:pPr>
      <w:r w:rsidRPr="00D4010E">
        <w:rPr>
          <w:rFonts w:ascii="Times New Roman" w:eastAsia="Times New Roman" w:hAnsi="Times New Roman" w:cs="Times New Roman"/>
          <w:bCs/>
          <w:sz w:val="32"/>
          <w:szCs w:val="32"/>
          <w:lang w:eastAsia="ru-RU"/>
        </w:rPr>
        <w:t>Иқтидори маҳдуд:</w:t>
      </w:r>
      <w:r w:rsidRPr="00D4010E">
        <w:rPr>
          <w:rFonts w:ascii="Times New Roman" w:eastAsia="Times New Roman" w:hAnsi="Times New Roman" w:cs="Times New Roman"/>
          <w:sz w:val="32"/>
          <w:szCs w:val="32"/>
          <w:lang w:eastAsia="ru-RU"/>
        </w:rPr>
        <w:t xml:space="preserve"> Одатан барои қувва ва шиддати миёна (аз 6 то 35 кВ) истифода мешаванд.</w:t>
      </w:r>
    </w:p>
    <w:p w14:paraId="44B9EBCB" w14:textId="4D4B5D37" w:rsidR="00D4010E" w:rsidRPr="00D4010E" w:rsidRDefault="00D4010E" w:rsidP="00D4010E">
      <w:pPr>
        <w:pStyle w:val="a3"/>
        <w:numPr>
          <w:ilvl w:val="0"/>
          <w:numId w:val="35"/>
        </w:numPr>
        <w:spacing w:before="100" w:beforeAutospacing="1" w:after="100" w:afterAutospacing="1" w:line="360" w:lineRule="auto"/>
        <w:rPr>
          <w:rFonts w:ascii="Times New Roman" w:eastAsia="Times New Roman" w:hAnsi="Times New Roman" w:cs="Times New Roman"/>
          <w:sz w:val="32"/>
          <w:szCs w:val="32"/>
          <w:lang w:eastAsia="ru-RU"/>
        </w:rPr>
      </w:pPr>
      <w:r w:rsidRPr="00D4010E">
        <w:rPr>
          <w:rFonts w:ascii="Times New Roman" w:eastAsia="Times New Roman" w:hAnsi="Times New Roman" w:cs="Times New Roman"/>
          <w:bCs/>
          <w:sz w:val="32"/>
          <w:szCs w:val="32"/>
          <w:lang w:eastAsia="ru-RU"/>
        </w:rPr>
        <w:t>Гаронии нарх:</w:t>
      </w:r>
      <w:r w:rsidRPr="00D4010E">
        <w:rPr>
          <w:rFonts w:ascii="Times New Roman" w:eastAsia="Times New Roman" w:hAnsi="Times New Roman" w:cs="Times New Roman"/>
          <w:sz w:val="32"/>
          <w:szCs w:val="32"/>
          <w:lang w:eastAsia="ru-RU"/>
        </w:rPr>
        <w:t xml:space="preserve"> Аз сабаби истифодаи моддаҳои изолятсионии гарон, нархи онҳо нисбатан баландтар аст.</w:t>
      </w:r>
    </w:p>
    <w:p w14:paraId="2B979A79" w14:textId="337C0BC9" w:rsidR="00D4010E" w:rsidRDefault="00D4010E" w:rsidP="00D4010E">
      <w:pPr>
        <w:pStyle w:val="a3"/>
        <w:numPr>
          <w:ilvl w:val="0"/>
          <w:numId w:val="35"/>
        </w:numPr>
        <w:spacing w:before="100" w:beforeAutospacing="1" w:after="100" w:afterAutospacing="1" w:line="360" w:lineRule="auto"/>
        <w:rPr>
          <w:rFonts w:ascii="Times New Roman" w:eastAsia="Times New Roman" w:hAnsi="Times New Roman" w:cs="Times New Roman"/>
          <w:sz w:val="32"/>
          <w:szCs w:val="32"/>
          <w:lang w:eastAsia="ru-RU"/>
        </w:rPr>
      </w:pPr>
      <w:r w:rsidRPr="00D4010E">
        <w:rPr>
          <w:rFonts w:ascii="Times New Roman" w:eastAsia="Times New Roman" w:hAnsi="Times New Roman" w:cs="Times New Roman"/>
          <w:bCs/>
          <w:sz w:val="32"/>
          <w:szCs w:val="32"/>
          <w:lang w:eastAsia="ru-RU"/>
        </w:rPr>
        <w:t>Хунуккунии маҳдуд:</w:t>
      </w:r>
      <w:r w:rsidRPr="00D4010E">
        <w:rPr>
          <w:rFonts w:ascii="Times New Roman" w:eastAsia="Times New Roman" w:hAnsi="Times New Roman" w:cs="Times New Roman"/>
          <w:sz w:val="32"/>
          <w:szCs w:val="32"/>
          <w:lang w:eastAsia="ru-RU"/>
        </w:rPr>
        <w:t xml:space="preserve"> Дар муқоиса бо трансформаторҳои равғанӣ, қобилияти хунукшавӣ камтар аст, бинобар ин барои иқтидорҳои калон истифода намешавад.</w:t>
      </w:r>
    </w:p>
    <w:p w14:paraId="754DEE5A" w14:textId="77777777" w:rsidR="00162B4F" w:rsidRPr="00FD151A" w:rsidRDefault="00162B4F" w:rsidP="00162B4F">
      <w:pPr>
        <w:pStyle w:val="a3"/>
        <w:spacing w:after="0" w:line="360" w:lineRule="auto"/>
        <w:ind w:left="0" w:firstLine="567"/>
        <w:jc w:val="both"/>
        <w:rPr>
          <w:rFonts w:ascii="Times New Roman" w:hAnsi="Times New Roman" w:cs="Times New Roman"/>
          <w:sz w:val="32"/>
          <w:szCs w:val="32"/>
          <w:lang w:val="tg-Cyrl-TJ"/>
        </w:rPr>
      </w:pPr>
      <w:r>
        <w:rPr>
          <w:rFonts w:ascii="Times New Roman" w:hAnsi="Times New Roman" w:cs="Times New Roman"/>
          <w:sz w:val="32"/>
          <w:szCs w:val="32"/>
          <w:lang w:val="tg-Cyrl-TJ" w:eastAsia="ru-RU"/>
        </w:rPr>
        <w:t>Васоили</w:t>
      </w:r>
      <w:r w:rsidRPr="00FD151A">
        <w:rPr>
          <w:rFonts w:ascii="Times New Roman" w:hAnsi="Times New Roman" w:cs="Times New Roman"/>
          <w:sz w:val="32"/>
          <w:szCs w:val="32"/>
          <w:lang w:val="tg-Cyrl-TJ"/>
        </w:rPr>
        <w:t xml:space="preserve"> ченкунанда, бахусус релеи ченкунандаи шиддат, дар шиддатҳои фазавӣ ва байни фазавӣ, инчунин дар шиддатҳои </w:t>
      </w:r>
      <w:r>
        <w:rPr>
          <w:rFonts w:ascii="Times New Roman" w:hAnsi="Times New Roman" w:cs="Times New Roman"/>
          <w:sz w:val="32"/>
          <w:szCs w:val="32"/>
          <w:lang w:val="tg-Cyrl-TJ"/>
        </w:rPr>
        <w:t>пайдарпайии</w:t>
      </w:r>
      <w:r w:rsidRPr="00FD151A">
        <w:rPr>
          <w:rFonts w:ascii="Times New Roman" w:hAnsi="Times New Roman" w:cs="Times New Roman"/>
          <w:sz w:val="32"/>
          <w:szCs w:val="32"/>
          <w:lang w:val="tg-Cyrl-TJ"/>
        </w:rPr>
        <w:t xml:space="preserve"> сифрӣ ва баръакс пайваст карда мешаванд. Барои гирифтани чунин шиддатҳо трансформатори шиддати якфаза ё сефаза ва филтри пайдар</w:t>
      </w:r>
      <w:r>
        <w:rPr>
          <w:rFonts w:ascii="Times New Roman" w:hAnsi="Times New Roman" w:cs="Times New Roman"/>
          <w:sz w:val="32"/>
          <w:szCs w:val="32"/>
          <w:lang w:val="tg-Cyrl-TJ"/>
        </w:rPr>
        <w:t>пай</w:t>
      </w:r>
      <w:r w:rsidRPr="00FD151A">
        <w:rPr>
          <w:rFonts w:ascii="Times New Roman" w:hAnsi="Times New Roman" w:cs="Times New Roman"/>
          <w:sz w:val="32"/>
          <w:szCs w:val="32"/>
          <w:lang w:val="tg-Cyrl-TJ"/>
        </w:rPr>
        <w:t xml:space="preserve">ии баръакс истифода мешавад. Дар ин ҳолат, </w:t>
      </w:r>
      <w:r>
        <w:rPr>
          <w:rFonts w:ascii="Times New Roman" w:hAnsi="Times New Roman" w:cs="Times New Roman"/>
          <w:sz w:val="32"/>
          <w:szCs w:val="32"/>
          <w:lang w:val="tg-Cyrl-TJ"/>
        </w:rPr>
        <w:t>печа</w:t>
      </w:r>
      <w:r w:rsidRPr="00FD151A">
        <w:rPr>
          <w:rFonts w:ascii="Times New Roman" w:hAnsi="Times New Roman" w:cs="Times New Roman"/>
          <w:sz w:val="32"/>
          <w:szCs w:val="32"/>
          <w:lang w:val="tg-Cyrl-TJ"/>
        </w:rPr>
        <w:t>ҳои дуюми трансформаторҳо бо якчанд намуди схема пайваст шуда,</w:t>
      </w:r>
      <w:r>
        <w:rPr>
          <w:rFonts w:ascii="Times New Roman" w:hAnsi="Times New Roman" w:cs="Times New Roman"/>
          <w:sz w:val="32"/>
          <w:szCs w:val="32"/>
          <w:lang w:val="tg-Cyrl-TJ"/>
        </w:rPr>
        <w:t xml:space="preserve"> иҷрои</w:t>
      </w:r>
      <w:r w:rsidRPr="00FD151A">
        <w:rPr>
          <w:rFonts w:ascii="Times New Roman" w:hAnsi="Times New Roman" w:cs="Times New Roman"/>
          <w:sz w:val="32"/>
          <w:szCs w:val="32"/>
          <w:lang w:val="tg-Cyrl-TJ"/>
        </w:rPr>
        <w:t xml:space="preserve"> он дар чунин ҳолатҳо иҷозат дода мешавад:</w:t>
      </w:r>
    </w:p>
    <w:p w14:paraId="49BDDAC5" w14:textId="77777777" w:rsidR="00162B4F" w:rsidRPr="00FD151A" w:rsidRDefault="00162B4F" w:rsidP="00162B4F">
      <w:pPr>
        <w:pStyle w:val="a3"/>
        <w:numPr>
          <w:ilvl w:val="0"/>
          <w:numId w:val="16"/>
        </w:numPr>
        <w:spacing w:after="0" w:line="360" w:lineRule="auto"/>
        <w:ind w:left="0" w:firstLine="567"/>
        <w:jc w:val="both"/>
        <w:rPr>
          <w:rFonts w:ascii="Times New Roman" w:hAnsi="Times New Roman" w:cs="Times New Roman"/>
          <w:sz w:val="32"/>
          <w:szCs w:val="32"/>
          <w:lang w:val="tg-Cyrl-TJ"/>
        </w:rPr>
      </w:pPr>
      <w:r w:rsidRPr="00FD151A">
        <w:rPr>
          <w:rFonts w:ascii="Times New Roman" w:hAnsi="Times New Roman" w:cs="Times New Roman"/>
          <w:sz w:val="32"/>
          <w:szCs w:val="32"/>
          <w:lang w:val="tg-Cyrl-TJ"/>
        </w:rPr>
        <w:t xml:space="preserve">дар сурати пайвасти </w:t>
      </w:r>
      <w:r>
        <w:rPr>
          <w:rFonts w:ascii="Times New Roman" w:hAnsi="Times New Roman" w:cs="Times New Roman"/>
          <w:sz w:val="32"/>
          <w:szCs w:val="32"/>
          <w:lang w:val="tg-Cyrl-TJ"/>
        </w:rPr>
        <w:t>печаи</w:t>
      </w:r>
      <w:r w:rsidRPr="00FD151A">
        <w:rPr>
          <w:rFonts w:ascii="Times New Roman" w:hAnsi="Times New Roman" w:cs="Times New Roman"/>
          <w:sz w:val="32"/>
          <w:szCs w:val="32"/>
          <w:lang w:val="tg-Cyrl-TJ"/>
        </w:rPr>
        <w:t xml:space="preserve"> якум </w:t>
      </w:r>
      <w:r>
        <w:rPr>
          <w:rFonts w:ascii="Times New Roman" w:hAnsi="Times New Roman" w:cs="Times New Roman"/>
          <w:sz w:val="32"/>
          <w:szCs w:val="32"/>
          <w:lang w:val="tg-Cyrl-TJ"/>
        </w:rPr>
        <w:t>ба</w:t>
      </w:r>
      <w:r w:rsidRPr="00FD151A">
        <w:rPr>
          <w:rFonts w:ascii="Times New Roman" w:hAnsi="Times New Roman" w:cs="Times New Roman"/>
          <w:sz w:val="32"/>
          <w:szCs w:val="32"/>
          <w:lang w:val="tg-Cyrl-TJ"/>
        </w:rPr>
        <w:t xml:space="preserve"> шиддати фазавӣ, аввалҳои ноқилҳо ба фазаи мувофиқ пайваст шуда, охирҳояшон дар як нуқтаи сарбаст </w:t>
      </w:r>
      <w:r>
        <w:rPr>
          <w:rFonts w:ascii="Times New Roman" w:hAnsi="Times New Roman" w:cs="Times New Roman"/>
          <w:sz w:val="32"/>
          <w:szCs w:val="32"/>
          <w:lang w:val="tg-Cyrl-TJ"/>
        </w:rPr>
        <w:t xml:space="preserve">ва </w:t>
      </w:r>
      <w:r w:rsidRPr="00FD151A">
        <w:rPr>
          <w:rFonts w:ascii="Times New Roman" w:hAnsi="Times New Roman" w:cs="Times New Roman"/>
          <w:sz w:val="32"/>
          <w:szCs w:val="32"/>
          <w:lang w:val="tg-Cyrl-TJ"/>
        </w:rPr>
        <w:t>бо замин алоқаманд карда мешаванд;</w:t>
      </w:r>
    </w:p>
    <w:p w14:paraId="137E9CF3" w14:textId="77777777" w:rsidR="00162B4F" w:rsidRPr="00FD151A" w:rsidRDefault="00162B4F" w:rsidP="00162B4F">
      <w:pPr>
        <w:pStyle w:val="a3"/>
        <w:numPr>
          <w:ilvl w:val="0"/>
          <w:numId w:val="16"/>
        </w:numPr>
        <w:spacing w:after="0" w:line="360" w:lineRule="auto"/>
        <w:ind w:left="0" w:firstLine="567"/>
        <w:jc w:val="both"/>
        <w:rPr>
          <w:rFonts w:ascii="Times New Roman" w:hAnsi="Times New Roman" w:cs="Times New Roman"/>
          <w:sz w:val="32"/>
          <w:szCs w:val="32"/>
          <w:lang w:val="tg-Cyrl-TJ"/>
        </w:rPr>
      </w:pPr>
      <w:r w:rsidRPr="00FD151A">
        <w:rPr>
          <w:rFonts w:ascii="Times New Roman" w:hAnsi="Times New Roman" w:cs="Times New Roman"/>
          <w:sz w:val="32"/>
          <w:szCs w:val="32"/>
          <w:lang w:val="tg-Cyrl-TJ"/>
        </w:rPr>
        <w:t xml:space="preserve">дар сурати пайвасти </w:t>
      </w:r>
      <w:r>
        <w:rPr>
          <w:rFonts w:ascii="Times New Roman" w:hAnsi="Times New Roman" w:cs="Times New Roman"/>
          <w:sz w:val="32"/>
          <w:szCs w:val="32"/>
          <w:lang w:val="tg-Cyrl-TJ"/>
        </w:rPr>
        <w:t>печаҳои</w:t>
      </w:r>
      <w:r w:rsidRPr="00FD151A">
        <w:rPr>
          <w:rFonts w:ascii="Times New Roman" w:hAnsi="Times New Roman" w:cs="Times New Roman"/>
          <w:sz w:val="32"/>
          <w:szCs w:val="32"/>
          <w:lang w:val="tg-Cyrl-TJ"/>
        </w:rPr>
        <w:t xml:space="preserve"> якум </w:t>
      </w:r>
      <w:r>
        <w:rPr>
          <w:rFonts w:ascii="Times New Roman" w:hAnsi="Times New Roman" w:cs="Times New Roman"/>
          <w:sz w:val="32"/>
          <w:szCs w:val="32"/>
          <w:lang w:val="tg-Cyrl-TJ"/>
        </w:rPr>
        <w:t>ба</w:t>
      </w:r>
      <w:r w:rsidRPr="00FD151A">
        <w:rPr>
          <w:rFonts w:ascii="Times New Roman" w:hAnsi="Times New Roman" w:cs="Times New Roman"/>
          <w:sz w:val="32"/>
          <w:szCs w:val="32"/>
          <w:lang w:val="tg-Cyrl-TJ"/>
        </w:rPr>
        <w:t xml:space="preserve"> шиддати байнифазавӣ, аввали он ба фазаи қабл</w:t>
      </w:r>
      <w:r>
        <w:rPr>
          <w:rFonts w:ascii="Times New Roman" w:hAnsi="Times New Roman" w:cs="Times New Roman"/>
          <w:sz w:val="32"/>
          <w:szCs w:val="32"/>
          <w:lang w:val="tg-Cyrl-TJ"/>
        </w:rPr>
        <w:t>ӣ</w:t>
      </w:r>
      <w:r w:rsidRPr="00FD151A">
        <w:rPr>
          <w:rFonts w:ascii="Times New Roman" w:hAnsi="Times New Roman" w:cs="Times New Roman"/>
          <w:sz w:val="32"/>
          <w:szCs w:val="32"/>
          <w:lang w:val="tg-Cyrl-TJ"/>
        </w:rPr>
        <w:t xml:space="preserve"> ва охирҳояш – ба фазаҳои оянда сарбаст карда мешаванд.</w:t>
      </w:r>
    </w:p>
    <w:p w14:paraId="7B57C089" w14:textId="57164C9F" w:rsidR="00162B4F" w:rsidRPr="00FD151A" w:rsidRDefault="00162B4F" w:rsidP="00162B4F">
      <w:pPr>
        <w:pStyle w:val="a3"/>
        <w:spacing w:after="0" w:line="360" w:lineRule="auto"/>
        <w:ind w:left="0" w:firstLine="567"/>
        <w:jc w:val="both"/>
        <w:rPr>
          <w:rFonts w:ascii="Times New Roman" w:hAnsi="Times New Roman" w:cs="Times New Roman"/>
          <w:sz w:val="32"/>
          <w:szCs w:val="32"/>
          <w:lang w:val="tg-Cyrl-TJ"/>
        </w:rPr>
      </w:pPr>
      <w:r w:rsidRPr="00FD151A">
        <w:rPr>
          <w:rFonts w:ascii="Times New Roman" w:hAnsi="Times New Roman" w:cs="Times New Roman"/>
          <w:sz w:val="32"/>
          <w:szCs w:val="32"/>
          <w:lang w:val="tg-Cyrl-TJ"/>
        </w:rPr>
        <w:t xml:space="preserve">Пайвасти як трансформатори шиддат </w:t>
      </w:r>
      <w:r>
        <w:rPr>
          <w:rFonts w:ascii="Times New Roman" w:hAnsi="Times New Roman" w:cs="Times New Roman"/>
          <w:sz w:val="32"/>
          <w:szCs w:val="32"/>
          <w:lang w:val="tg-Cyrl-TJ"/>
        </w:rPr>
        <w:t xml:space="preserve">дар </w:t>
      </w:r>
      <w:r w:rsidRPr="00FD151A">
        <w:rPr>
          <w:rFonts w:ascii="Times New Roman" w:hAnsi="Times New Roman" w:cs="Times New Roman"/>
          <w:sz w:val="32"/>
          <w:szCs w:val="32"/>
          <w:lang w:val="tg-Cyrl-TJ"/>
        </w:rPr>
        <w:t xml:space="preserve">рас. </w:t>
      </w:r>
      <w:r w:rsidR="00FD78FE">
        <w:rPr>
          <w:rFonts w:ascii="Times New Roman" w:hAnsi="Times New Roman" w:cs="Times New Roman"/>
          <w:sz w:val="32"/>
          <w:szCs w:val="32"/>
          <w:lang w:val="tg-Cyrl-TJ"/>
        </w:rPr>
        <w:t>12.3</w:t>
      </w:r>
      <w:r w:rsidRPr="00FD151A">
        <w:rPr>
          <w:rFonts w:ascii="Times New Roman" w:hAnsi="Times New Roman" w:cs="Times New Roman"/>
          <w:sz w:val="32"/>
          <w:szCs w:val="32"/>
          <w:lang w:val="tg-Cyrl-TJ"/>
        </w:rPr>
        <w:t xml:space="preserve">, </w:t>
      </w:r>
      <w:r w:rsidRPr="00FD151A">
        <w:rPr>
          <w:rFonts w:ascii="Times New Roman" w:hAnsi="Times New Roman" w:cs="Times New Roman"/>
          <w:i/>
          <w:sz w:val="32"/>
          <w:szCs w:val="32"/>
          <w:lang w:val="tg-Cyrl-TJ"/>
        </w:rPr>
        <w:t>а</w:t>
      </w:r>
      <w:r>
        <w:rPr>
          <w:rFonts w:ascii="Times New Roman" w:hAnsi="Times New Roman" w:cs="Times New Roman"/>
          <w:sz w:val="32"/>
          <w:szCs w:val="32"/>
          <w:lang w:val="tg-Cyrl-TJ"/>
        </w:rPr>
        <w:t xml:space="preserve"> оварда шудааст</w:t>
      </w:r>
      <w:r w:rsidRPr="00FD151A">
        <w:rPr>
          <w:rFonts w:ascii="Times New Roman" w:hAnsi="Times New Roman" w:cs="Times New Roman"/>
          <w:sz w:val="32"/>
          <w:szCs w:val="32"/>
          <w:lang w:val="tg-Cyrl-TJ"/>
        </w:rPr>
        <w:t>.</w:t>
      </w:r>
    </w:p>
    <w:p w14:paraId="708232B1" w14:textId="77777777" w:rsidR="00162B4F" w:rsidRPr="00FD151A" w:rsidRDefault="00162B4F" w:rsidP="00162B4F">
      <w:pPr>
        <w:pStyle w:val="a3"/>
        <w:spacing w:after="0" w:line="360" w:lineRule="auto"/>
        <w:ind w:left="0" w:firstLine="567"/>
        <w:jc w:val="both"/>
        <w:rPr>
          <w:rFonts w:ascii="Times New Roman" w:hAnsi="Times New Roman" w:cs="Times New Roman"/>
          <w:sz w:val="32"/>
          <w:szCs w:val="32"/>
        </w:rPr>
      </w:pPr>
      <w:r>
        <w:rPr>
          <w:rFonts w:ascii="Times New Roman" w:hAnsi="Times New Roman" w:cs="Times New Roman"/>
          <w:sz w:val="32"/>
          <w:szCs w:val="32"/>
          <w:lang w:val="tg-Cyrl-TJ"/>
        </w:rPr>
        <w:t>Печаи</w:t>
      </w:r>
      <w:r w:rsidRPr="00FD151A">
        <w:rPr>
          <w:rFonts w:ascii="Times New Roman" w:hAnsi="Times New Roman" w:cs="Times New Roman"/>
          <w:sz w:val="32"/>
          <w:szCs w:val="32"/>
          <w:lang w:val="tg-Cyrl-TJ"/>
        </w:rPr>
        <w:t xml:space="preserve"> якуми трансформатори шиддат ба шиддати ду фаза пайваст карда мешавад. Ин гуна схема дар ҳолате кабул карда </w:t>
      </w:r>
      <w:r w:rsidRPr="00FD151A">
        <w:rPr>
          <w:rFonts w:ascii="Times New Roman" w:hAnsi="Times New Roman" w:cs="Times New Roman"/>
          <w:sz w:val="32"/>
          <w:szCs w:val="32"/>
          <w:lang w:val="tg-Cyrl-TJ"/>
        </w:rPr>
        <w:lastRenderedPageBreak/>
        <w:t xml:space="preserve">мешавад, ки як шиддати фазавии басанда мавҷуд аст, масалан шиддати </w:t>
      </w:r>
      <w:r w:rsidRPr="00FD151A">
        <w:rPr>
          <w:rFonts w:ascii="Times New Roman" w:hAnsi="Times New Roman" w:cs="Times New Roman"/>
          <w:i/>
          <w:sz w:val="32"/>
          <w:szCs w:val="32"/>
          <w:lang w:val="en-US"/>
        </w:rPr>
        <w:t>U</w:t>
      </w:r>
      <w:r w:rsidRPr="00FD151A">
        <w:rPr>
          <w:rFonts w:ascii="Times New Roman" w:hAnsi="Times New Roman" w:cs="Times New Roman"/>
          <w:i/>
          <w:sz w:val="32"/>
          <w:szCs w:val="32"/>
          <w:vertAlign w:val="subscript"/>
        </w:rPr>
        <w:t>ВС</w:t>
      </w:r>
      <w:r w:rsidRPr="00FD151A">
        <w:rPr>
          <w:rFonts w:ascii="Times New Roman" w:hAnsi="Times New Roman" w:cs="Times New Roman"/>
          <w:sz w:val="32"/>
          <w:szCs w:val="32"/>
        </w:rPr>
        <w:t>.</w:t>
      </w:r>
    </w:p>
    <w:p w14:paraId="4DDF91EF" w14:textId="392E14EB" w:rsidR="00162B4F" w:rsidRDefault="00162B4F" w:rsidP="00162B4F">
      <w:pPr>
        <w:pStyle w:val="a3"/>
        <w:spacing w:after="0" w:line="360" w:lineRule="auto"/>
        <w:ind w:left="0" w:firstLine="567"/>
        <w:jc w:val="both"/>
        <w:rPr>
          <w:rFonts w:ascii="Times New Roman" w:hAnsi="Times New Roman" w:cs="Times New Roman"/>
          <w:sz w:val="32"/>
          <w:szCs w:val="32"/>
          <w:lang w:val="tg-Cyrl-TJ"/>
        </w:rPr>
      </w:pPr>
      <w:r w:rsidRPr="00FD151A">
        <w:rPr>
          <w:rFonts w:ascii="Times New Roman" w:hAnsi="Times New Roman" w:cs="Times New Roman"/>
          <w:sz w:val="32"/>
          <w:szCs w:val="32"/>
        </w:rPr>
        <w:t xml:space="preserve">Схемаи пайвасти </w:t>
      </w:r>
      <w:r w:rsidRPr="00FD151A">
        <w:rPr>
          <w:rFonts w:ascii="Times New Roman" w:hAnsi="Times New Roman" w:cs="Times New Roman"/>
          <w:sz w:val="32"/>
          <w:szCs w:val="32"/>
          <w:lang w:val="tg-Cyrl-TJ"/>
        </w:rPr>
        <w:t>секу</w:t>
      </w:r>
      <w:r>
        <w:rPr>
          <w:rFonts w:ascii="Times New Roman" w:hAnsi="Times New Roman" w:cs="Times New Roman"/>
          <w:sz w:val="32"/>
          <w:szCs w:val="32"/>
          <w:lang w:val="tg-Cyrl-TJ"/>
        </w:rPr>
        <w:t>нҷагии нопурраи печаҳои</w:t>
      </w:r>
      <w:r w:rsidRPr="00FD151A">
        <w:rPr>
          <w:rFonts w:ascii="Times New Roman" w:hAnsi="Times New Roman" w:cs="Times New Roman"/>
          <w:sz w:val="32"/>
          <w:szCs w:val="32"/>
          <w:lang w:val="tg-Cyrl-TJ"/>
        </w:rPr>
        <w:t xml:space="preserve"> трансформатори шиддат, дар рас. </w:t>
      </w:r>
      <w:r w:rsidR="005A7280">
        <w:rPr>
          <w:rFonts w:ascii="Times New Roman" w:hAnsi="Times New Roman" w:cs="Times New Roman"/>
          <w:sz w:val="32"/>
          <w:szCs w:val="32"/>
          <w:lang w:val="tg-Cyrl-TJ"/>
        </w:rPr>
        <w:t>1</w:t>
      </w:r>
      <w:r w:rsidRPr="00FD151A">
        <w:rPr>
          <w:rFonts w:ascii="Times New Roman" w:hAnsi="Times New Roman" w:cs="Times New Roman"/>
          <w:sz w:val="32"/>
          <w:szCs w:val="32"/>
          <w:lang w:val="tg-Cyrl-TJ"/>
        </w:rPr>
        <w:t>2.</w:t>
      </w:r>
      <w:r w:rsidR="005A7280">
        <w:rPr>
          <w:rFonts w:ascii="Times New Roman" w:hAnsi="Times New Roman" w:cs="Times New Roman"/>
          <w:sz w:val="32"/>
          <w:szCs w:val="32"/>
          <w:lang w:val="tg-Cyrl-TJ"/>
        </w:rPr>
        <w:t>2</w:t>
      </w:r>
      <w:r w:rsidRPr="00FD151A">
        <w:rPr>
          <w:rFonts w:ascii="Times New Roman" w:hAnsi="Times New Roman" w:cs="Times New Roman"/>
          <w:sz w:val="32"/>
          <w:szCs w:val="32"/>
          <w:lang w:val="tg-Cyrl-TJ"/>
        </w:rPr>
        <w:t xml:space="preserve"> </w:t>
      </w:r>
      <w:r w:rsidRPr="00FD151A">
        <w:rPr>
          <w:rFonts w:ascii="Times New Roman" w:hAnsi="Times New Roman" w:cs="Times New Roman"/>
          <w:i/>
          <w:sz w:val="32"/>
          <w:szCs w:val="32"/>
          <w:lang w:val="tg-Cyrl-TJ"/>
        </w:rPr>
        <w:t>б</w:t>
      </w:r>
      <w:r w:rsidRPr="00FD151A">
        <w:rPr>
          <w:rFonts w:ascii="Times New Roman" w:hAnsi="Times New Roman" w:cs="Times New Roman"/>
          <w:sz w:val="32"/>
          <w:szCs w:val="32"/>
          <w:lang w:val="tg-Cyrl-TJ"/>
        </w:rPr>
        <w:t xml:space="preserve"> оварда шудааст.</w:t>
      </w:r>
    </w:p>
    <w:p w14:paraId="14EE4B61" w14:textId="77777777" w:rsidR="00162B4F" w:rsidRPr="00FD151A" w:rsidRDefault="00162B4F" w:rsidP="00162B4F">
      <w:pPr>
        <w:pStyle w:val="a3"/>
        <w:spacing w:after="0" w:line="360" w:lineRule="auto"/>
        <w:ind w:left="0" w:firstLine="567"/>
        <w:jc w:val="both"/>
        <w:rPr>
          <w:rFonts w:ascii="Times New Roman" w:hAnsi="Times New Roman" w:cs="Times New Roman"/>
          <w:sz w:val="32"/>
          <w:szCs w:val="32"/>
          <w:lang w:val="tg-Cyrl-TJ"/>
        </w:rPr>
      </w:pPr>
    </w:p>
    <w:p w14:paraId="14CE7BA4" w14:textId="665A51D0" w:rsidR="00162B4F" w:rsidRDefault="005A7280" w:rsidP="00162B4F">
      <w:pPr>
        <w:pStyle w:val="a3"/>
        <w:spacing w:after="0" w:line="360" w:lineRule="auto"/>
        <w:ind w:left="0" w:firstLine="426"/>
        <w:jc w:val="center"/>
        <w:rPr>
          <w:rFonts w:ascii="Times New Roman" w:hAnsi="Times New Roman" w:cs="Times New Roman"/>
          <w:sz w:val="28"/>
          <w:szCs w:val="28"/>
          <w:lang w:val="tg-Cyrl-TJ"/>
        </w:rPr>
      </w:pPr>
      <w:r>
        <w:object w:dxaOrig="8745" w:dyaOrig="7125" w14:anchorId="47F5509C">
          <v:shape id="_x0000_i1026" type="#_x0000_t75" style="width:479.25pt;height:513.75pt" o:ole="">
            <v:imagedata r:id="rId12" o:title=""/>
          </v:shape>
          <o:OLEObject Type="Embed" ProgID="Visio.Drawing.11" ShapeID="_x0000_i1026" DrawAspect="Content" ObjectID="_1808140492" r:id="rId13"/>
        </w:object>
      </w:r>
    </w:p>
    <w:p w14:paraId="506A0D48" w14:textId="19C7996B" w:rsidR="00162B4F" w:rsidRPr="006E00A0" w:rsidRDefault="00162B4F" w:rsidP="00B73213">
      <w:pPr>
        <w:pStyle w:val="a3"/>
        <w:spacing w:after="0" w:line="240" w:lineRule="auto"/>
        <w:ind w:left="0" w:hanging="567"/>
        <w:jc w:val="center"/>
        <w:rPr>
          <w:rFonts w:ascii="Times New Roman" w:hAnsi="Times New Roman" w:cs="Times New Roman"/>
          <w:sz w:val="28"/>
          <w:szCs w:val="28"/>
          <w:lang w:val="tg-Cyrl-TJ"/>
        </w:rPr>
      </w:pPr>
      <w:r w:rsidRPr="006E00A0">
        <w:rPr>
          <w:rFonts w:ascii="Times New Roman" w:hAnsi="Times New Roman" w:cs="Times New Roman"/>
          <w:sz w:val="28"/>
          <w:szCs w:val="28"/>
          <w:lang w:val="tg-Cyrl-TJ"/>
        </w:rPr>
        <w:t xml:space="preserve">Рас. </w:t>
      </w:r>
      <w:r w:rsidR="005A7280">
        <w:rPr>
          <w:rFonts w:ascii="Times New Roman" w:hAnsi="Times New Roman" w:cs="Times New Roman"/>
          <w:sz w:val="28"/>
          <w:szCs w:val="28"/>
          <w:lang w:val="tg-Cyrl-TJ"/>
        </w:rPr>
        <w:t>1</w:t>
      </w:r>
      <w:r w:rsidRPr="006E00A0">
        <w:rPr>
          <w:rFonts w:ascii="Times New Roman" w:hAnsi="Times New Roman" w:cs="Times New Roman"/>
          <w:sz w:val="28"/>
          <w:szCs w:val="28"/>
          <w:lang w:val="tg-Cyrl-TJ"/>
        </w:rPr>
        <w:t>2.</w:t>
      </w:r>
      <w:r w:rsidR="00B73213">
        <w:rPr>
          <w:rFonts w:ascii="Times New Roman" w:hAnsi="Times New Roman" w:cs="Times New Roman"/>
          <w:sz w:val="28"/>
          <w:szCs w:val="28"/>
          <w:lang w:val="tg-Cyrl-TJ"/>
        </w:rPr>
        <w:t>3</w:t>
      </w:r>
      <w:r w:rsidRPr="006E00A0">
        <w:rPr>
          <w:rFonts w:ascii="Times New Roman" w:hAnsi="Times New Roman" w:cs="Times New Roman"/>
          <w:sz w:val="28"/>
          <w:szCs w:val="28"/>
          <w:lang w:val="tg-Cyrl-TJ"/>
        </w:rPr>
        <w:t>. Схемаи пайвасти трансформатор</w:t>
      </w:r>
      <w:r>
        <w:rPr>
          <w:rFonts w:ascii="Times New Roman" w:hAnsi="Times New Roman" w:cs="Times New Roman"/>
          <w:sz w:val="28"/>
          <w:szCs w:val="28"/>
          <w:lang w:val="tg-Cyrl-TJ"/>
        </w:rPr>
        <w:t>ҳо</w:t>
      </w:r>
      <w:r w:rsidRPr="006E00A0">
        <w:rPr>
          <w:rFonts w:ascii="Times New Roman" w:hAnsi="Times New Roman" w:cs="Times New Roman"/>
          <w:sz w:val="28"/>
          <w:szCs w:val="28"/>
          <w:lang w:val="tg-Cyrl-TJ"/>
        </w:rPr>
        <w:t xml:space="preserve">и шиддат бо </w:t>
      </w:r>
      <w:r>
        <w:rPr>
          <w:rFonts w:ascii="Times New Roman" w:hAnsi="Times New Roman" w:cs="Times New Roman"/>
          <w:sz w:val="28"/>
          <w:szCs w:val="28"/>
          <w:lang w:val="tg-Cyrl-TJ"/>
        </w:rPr>
        <w:t>печаҳо</w:t>
      </w:r>
      <w:r w:rsidRPr="006E00A0">
        <w:rPr>
          <w:rFonts w:ascii="Times New Roman" w:hAnsi="Times New Roman" w:cs="Times New Roman"/>
          <w:sz w:val="28"/>
          <w:szCs w:val="28"/>
          <w:lang w:val="tg-Cyrl-TJ"/>
        </w:rPr>
        <w:t>и реле</w:t>
      </w:r>
      <w:r w:rsidR="005A7280">
        <w:rPr>
          <w:rFonts w:ascii="Times New Roman" w:hAnsi="Times New Roman" w:cs="Times New Roman"/>
          <w:sz w:val="28"/>
          <w:szCs w:val="28"/>
          <w:lang w:val="tg-Cyrl-TJ"/>
        </w:rPr>
        <w:t>.</w:t>
      </w:r>
      <w:r w:rsidRPr="006E00A0">
        <w:rPr>
          <w:rFonts w:ascii="Times New Roman" w:hAnsi="Times New Roman" w:cs="Times New Roman"/>
          <w:sz w:val="28"/>
          <w:szCs w:val="28"/>
          <w:lang w:val="tg-Cyrl-TJ"/>
        </w:rPr>
        <w:t xml:space="preserve"> </w:t>
      </w:r>
      <w:r w:rsidR="00B73213" w:rsidRPr="009B2974">
        <w:rPr>
          <w:rFonts w:ascii="Times New Roman" w:eastAsia="Times New Roman" w:hAnsi="Times New Roman" w:cs="Times New Roman"/>
          <w:sz w:val="30"/>
          <w:szCs w:val="30"/>
          <w:lang w:val="tg-Cyrl-TJ"/>
        </w:rPr>
        <w:t>Абдуллоев, Р.Т. Ҳимояи релеии таҷҳизоти электроэнергетикӣ: саҳ.</w:t>
      </w:r>
      <w:r w:rsidR="00B73213">
        <w:rPr>
          <w:rFonts w:ascii="Times New Roman" w:eastAsia="Times New Roman" w:hAnsi="Times New Roman" w:cs="Times New Roman"/>
          <w:sz w:val="30"/>
          <w:szCs w:val="30"/>
          <w:lang w:val="tg-Cyrl-TJ"/>
        </w:rPr>
        <w:t xml:space="preserve"> 49.</w:t>
      </w:r>
    </w:p>
    <w:p w14:paraId="0F8C60AC" w14:textId="77777777" w:rsidR="00162B4F" w:rsidRDefault="00162B4F" w:rsidP="00162B4F">
      <w:pPr>
        <w:pStyle w:val="a3"/>
        <w:spacing w:after="0" w:line="360" w:lineRule="auto"/>
        <w:ind w:left="0"/>
        <w:jc w:val="both"/>
        <w:rPr>
          <w:rFonts w:ascii="Times New Roman" w:hAnsi="Times New Roman" w:cs="Times New Roman"/>
          <w:noProof/>
          <w:sz w:val="28"/>
          <w:szCs w:val="28"/>
          <w:lang w:val="tg-Cyrl-TJ" w:eastAsia="ru-RU"/>
        </w:rPr>
      </w:pPr>
    </w:p>
    <w:p w14:paraId="17654DF9" w14:textId="4AE6358F" w:rsidR="00162B4F" w:rsidRPr="006E00A0" w:rsidRDefault="00162B4F" w:rsidP="00162B4F">
      <w:pPr>
        <w:pStyle w:val="a3"/>
        <w:spacing w:after="0" w:line="360" w:lineRule="auto"/>
        <w:ind w:left="0"/>
        <w:jc w:val="both"/>
        <w:rPr>
          <w:rFonts w:ascii="Times New Roman" w:hAnsi="Times New Roman" w:cs="Times New Roman"/>
          <w:sz w:val="32"/>
          <w:szCs w:val="32"/>
          <w:lang w:val="tg-Cyrl-TJ"/>
        </w:rPr>
      </w:pPr>
      <w:r w:rsidRPr="001165CA">
        <w:rPr>
          <w:rFonts w:ascii="Times New Roman" w:hAnsi="Times New Roman" w:cs="Times New Roman"/>
          <w:noProof/>
          <w:sz w:val="32"/>
          <w:szCs w:val="32"/>
          <w:lang w:val="tg-Cyrl-TJ" w:eastAsia="ru-RU"/>
        </w:rPr>
        <w:lastRenderedPageBreak/>
        <w:t xml:space="preserve">Схемаи пайвасти печаи трансформатори шиддат дар намуди ситора (рас. </w:t>
      </w:r>
      <w:r w:rsidR="001165CA" w:rsidRPr="001165CA">
        <w:rPr>
          <w:rFonts w:ascii="Times New Roman" w:hAnsi="Times New Roman" w:cs="Times New Roman"/>
          <w:noProof/>
          <w:sz w:val="32"/>
          <w:szCs w:val="32"/>
          <w:lang w:val="tg-Cyrl-TJ" w:eastAsia="ru-RU"/>
        </w:rPr>
        <w:t>1</w:t>
      </w:r>
      <w:r w:rsidRPr="001165CA">
        <w:rPr>
          <w:rFonts w:ascii="Times New Roman" w:hAnsi="Times New Roman" w:cs="Times New Roman"/>
          <w:noProof/>
          <w:sz w:val="32"/>
          <w:szCs w:val="32"/>
          <w:lang w:val="tg-Cyrl-TJ" w:eastAsia="ru-RU"/>
        </w:rPr>
        <w:t>2.</w:t>
      </w:r>
      <w:r w:rsidR="001165CA" w:rsidRPr="001165CA">
        <w:rPr>
          <w:rFonts w:ascii="Times New Roman" w:hAnsi="Times New Roman" w:cs="Times New Roman"/>
          <w:noProof/>
          <w:sz w:val="32"/>
          <w:szCs w:val="32"/>
          <w:lang w:val="tg-Cyrl-TJ" w:eastAsia="ru-RU"/>
        </w:rPr>
        <w:t>2</w:t>
      </w:r>
      <w:r w:rsidRPr="001165CA">
        <w:rPr>
          <w:rFonts w:ascii="Times New Roman" w:hAnsi="Times New Roman" w:cs="Times New Roman"/>
          <w:noProof/>
          <w:sz w:val="32"/>
          <w:szCs w:val="32"/>
          <w:lang w:val="tg-Cyrl-TJ" w:eastAsia="ru-RU"/>
        </w:rPr>
        <w:t xml:space="preserve"> </w:t>
      </w:r>
      <w:r w:rsidRPr="001165CA">
        <w:rPr>
          <w:rFonts w:ascii="Times New Roman" w:hAnsi="Times New Roman" w:cs="Times New Roman"/>
          <w:i/>
          <w:noProof/>
          <w:sz w:val="32"/>
          <w:szCs w:val="32"/>
          <w:lang w:val="tg-Cyrl-TJ" w:eastAsia="ru-RU"/>
        </w:rPr>
        <w:t>в</w:t>
      </w:r>
      <w:r w:rsidRPr="001165CA">
        <w:rPr>
          <w:rFonts w:ascii="Times New Roman" w:hAnsi="Times New Roman" w:cs="Times New Roman"/>
          <w:noProof/>
          <w:sz w:val="32"/>
          <w:szCs w:val="32"/>
          <w:lang w:val="tg-Cyrl-TJ" w:eastAsia="ru-RU"/>
        </w:rPr>
        <w:t>).</w:t>
      </w:r>
      <w:r w:rsidRPr="00DC1D09">
        <w:rPr>
          <w:rFonts w:ascii="Times New Roman" w:hAnsi="Times New Roman" w:cs="Times New Roman"/>
          <w:b/>
          <w:noProof/>
          <w:sz w:val="32"/>
          <w:szCs w:val="32"/>
          <w:lang w:val="tg-Cyrl-TJ" w:eastAsia="ru-RU"/>
        </w:rPr>
        <w:t xml:space="preserve"> </w:t>
      </w:r>
      <w:r w:rsidRPr="00DC1D09">
        <w:rPr>
          <w:rFonts w:ascii="Times New Roman" w:hAnsi="Times New Roman" w:cs="Times New Roman"/>
          <w:sz w:val="32"/>
          <w:szCs w:val="32"/>
          <w:lang w:val="tg-Cyrl-TJ"/>
        </w:rPr>
        <w:t xml:space="preserve">Печаҳои якуми ду трансформатори шиддати якфаза ба ду фаза пайваст мешаванд. Печаҳои дуюм пайдарпай пайваст мешаванд. Чунин схема имкон медиҳад, ки реле </w:t>
      </w:r>
      <w:r>
        <w:rPr>
          <w:rFonts w:ascii="Times New Roman" w:hAnsi="Times New Roman" w:cs="Times New Roman"/>
          <w:sz w:val="32"/>
          <w:szCs w:val="32"/>
          <w:lang w:val="tg-Cyrl-TJ"/>
        </w:rPr>
        <w:t>ба</w:t>
      </w:r>
      <w:r w:rsidRPr="00DC1D09">
        <w:rPr>
          <w:rFonts w:ascii="Times New Roman" w:hAnsi="Times New Roman" w:cs="Times New Roman"/>
          <w:sz w:val="32"/>
          <w:szCs w:val="32"/>
          <w:lang w:val="tg-Cyrl-TJ"/>
        </w:rPr>
        <w:t xml:space="preserve"> шиддати байнифазавӣ (реле </w:t>
      </w:r>
      <w:r w:rsidRPr="00DC1D09">
        <w:rPr>
          <w:rFonts w:ascii="Times New Roman" w:hAnsi="Times New Roman" w:cs="Times New Roman"/>
          <w:i/>
          <w:sz w:val="32"/>
          <w:szCs w:val="32"/>
          <w:lang w:val="tg-Cyrl-TJ"/>
        </w:rPr>
        <w:t>KV1</w:t>
      </w:r>
      <w:r w:rsidRPr="00DC1D09">
        <w:rPr>
          <w:rFonts w:ascii="Times New Roman" w:hAnsi="Times New Roman" w:cs="Times New Roman"/>
          <w:sz w:val="32"/>
          <w:szCs w:val="32"/>
          <w:lang w:val="tg-Cyrl-TJ"/>
        </w:rPr>
        <w:t xml:space="preserve"> – </w:t>
      </w:r>
      <w:r w:rsidRPr="00DC1D09">
        <w:rPr>
          <w:rFonts w:ascii="Times New Roman" w:hAnsi="Times New Roman" w:cs="Times New Roman"/>
          <w:i/>
          <w:sz w:val="32"/>
          <w:szCs w:val="32"/>
          <w:lang w:val="tg-Cyrl-TJ"/>
        </w:rPr>
        <w:t>KV3</w:t>
      </w:r>
      <w:r w:rsidRPr="00DC1D09">
        <w:rPr>
          <w:rFonts w:ascii="Times New Roman" w:hAnsi="Times New Roman" w:cs="Times New Roman"/>
          <w:sz w:val="32"/>
          <w:szCs w:val="32"/>
          <w:lang w:val="tg-Cyrl-TJ"/>
        </w:rPr>
        <w:t>) ва</w:t>
      </w:r>
      <w:r w:rsidRPr="006E00A0">
        <w:rPr>
          <w:rFonts w:ascii="Times New Roman" w:hAnsi="Times New Roman" w:cs="Times New Roman"/>
          <w:sz w:val="32"/>
          <w:szCs w:val="32"/>
          <w:lang w:val="tg-Cyrl-TJ"/>
        </w:rPr>
        <w:t xml:space="preserve"> шиддати фаз</w:t>
      </w:r>
      <w:r>
        <w:rPr>
          <w:rFonts w:ascii="Times New Roman" w:hAnsi="Times New Roman" w:cs="Times New Roman"/>
          <w:sz w:val="32"/>
          <w:szCs w:val="32"/>
          <w:lang w:val="tg-Cyrl-TJ"/>
        </w:rPr>
        <w:t>а</w:t>
      </w:r>
      <w:r w:rsidRPr="006E00A0">
        <w:rPr>
          <w:rFonts w:ascii="Times New Roman" w:hAnsi="Times New Roman" w:cs="Times New Roman"/>
          <w:sz w:val="32"/>
          <w:szCs w:val="32"/>
          <w:lang w:val="tg-Cyrl-TJ"/>
        </w:rPr>
        <w:t xml:space="preserve"> нисбат ба нуқтаи нейтралии сунъии системаи байнишиддатӣ пайваст карда шавад. Дар охир метавон па</w:t>
      </w:r>
      <w:r>
        <w:rPr>
          <w:rFonts w:ascii="Times New Roman" w:hAnsi="Times New Roman" w:cs="Times New Roman"/>
          <w:sz w:val="32"/>
          <w:szCs w:val="32"/>
          <w:lang w:val="tg-Cyrl-TJ"/>
        </w:rPr>
        <w:t>йвасткуниро ба воситаи се реле</w:t>
      </w:r>
      <w:r w:rsidRPr="006E00A0">
        <w:rPr>
          <w:rFonts w:ascii="Times New Roman" w:hAnsi="Times New Roman" w:cs="Times New Roman"/>
          <w:sz w:val="32"/>
          <w:szCs w:val="32"/>
          <w:lang w:val="tg-Cyrl-TJ"/>
        </w:rPr>
        <w:t xml:space="preserve">е, ки аз </w:t>
      </w:r>
      <w:r>
        <w:rPr>
          <w:rFonts w:ascii="Times New Roman" w:hAnsi="Times New Roman" w:cs="Times New Roman"/>
          <w:sz w:val="32"/>
          <w:szCs w:val="32"/>
          <w:lang w:val="tg-Cyrl-TJ"/>
        </w:rPr>
        <w:t>печа</w:t>
      </w:r>
      <w:r w:rsidRPr="006E00A0">
        <w:rPr>
          <w:rFonts w:ascii="Times New Roman" w:hAnsi="Times New Roman" w:cs="Times New Roman"/>
          <w:sz w:val="32"/>
          <w:szCs w:val="32"/>
          <w:lang w:val="tg-Cyrl-TJ"/>
        </w:rPr>
        <w:t>ҳои</w:t>
      </w:r>
      <w:r>
        <w:rPr>
          <w:rFonts w:ascii="Times New Roman" w:hAnsi="Times New Roman" w:cs="Times New Roman"/>
          <w:sz w:val="32"/>
          <w:szCs w:val="32"/>
          <w:lang w:val="tg-Cyrl-TJ"/>
        </w:rPr>
        <w:t xml:space="preserve"> баробар</w:t>
      </w:r>
      <w:r w:rsidRPr="006E00A0">
        <w:rPr>
          <w:rFonts w:ascii="Times New Roman" w:hAnsi="Times New Roman" w:cs="Times New Roman"/>
          <w:sz w:val="32"/>
          <w:szCs w:val="32"/>
          <w:lang w:val="tg-Cyrl-TJ"/>
        </w:rPr>
        <w:t xml:space="preserve">муқовимат иборатанд, </w:t>
      </w:r>
      <w:r>
        <w:rPr>
          <w:rFonts w:ascii="Times New Roman" w:hAnsi="Times New Roman" w:cs="Times New Roman"/>
          <w:sz w:val="32"/>
          <w:szCs w:val="32"/>
          <w:lang w:val="tg-Cyrl-TJ"/>
        </w:rPr>
        <w:t>дар намуди</w:t>
      </w:r>
      <w:r w:rsidRPr="006E00A0">
        <w:rPr>
          <w:rFonts w:ascii="Times New Roman" w:hAnsi="Times New Roman" w:cs="Times New Roman"/>
          <w:sz w:val="32"/>
          <w:szCs w:val="32"/>
          <w:lang w:val="tg-Cyrl-TJ"/>
        </w:rPr>
        <w:t xml:space="preserve"> схемаи ситора пайваст кард (реле </w:t>
      </w:r>
      <w:r w:rsidRPr="006E00A0">
        <w:rPr>
          <w:rFonts w:ascii="Times New Roman" w:hAnsi="Times New Roman" w:cs="Times New Roman"/>
          <w:i/>
          <w:sz w:val="32"/>
          <w:szCs w:val="32"/>
          <w:lang w:val="tg-Cyrl-TJ"/>
        </w:rPr>
        <w:t>KV4</w:t>
      </w:r>
      <w:r w:rsidRPr="006E00A0">
        <w:rPr>
          <w:rFonts w:ascii="Times New Roman" w:hAnsi="Times New Roman" w:cs="Times New Roman"/>
          <w:sz w:val="32"/>
          <w:szCs w:val="32"/>
          <w:lang w:val="tg-Cyrl-TJ"/>
        </w:rPr>
        <w:t xml:space="preserve"> – </w:t>
      </w:r>
      <w:r w:rsidRPr="006E00A0">
        <w:rPr>
          <w:rFonts w:ascii="Times New Roman" w:hAnsi="Times New Roman" w:cs="Times New Roman"/>
          <w:i/>
          <w:sz w:val="32"/>
          <w:szCs w:val="32"/>
          <w:lang w:val="tg-Cyrl-TJ"/>
        </w:rPr>
        <w:t>KV6</w:t>
      </w:r>
      <w:r w:rsidRPr="006E00A0">
        <w:rPr>
          <w:rFonts w:ascii="Times New Roman" w:hAnsi="Times New Roman" w:cs="Times New Roman"/>
          <w:sz w:val="32"/>
          <w:szCs w:val="32"/>
          <w:lang w:val="tg-Cyrl-TJ"/>
        </w:rPr>
        <w:t xml:space="preserve">). Схемаи пайвасти ду трансформатори шиддат </w:t>
      </w:r>
      <w:r>
        <w:rPr>
          <w:rFonts w:ascii="Times New Roman" w:hAnsi="Times New Roman" w:cs="Times New Roman"/>
          <w:sz w:val="32"/>
          <w:szCs w:val="32"/>
          <w:lang w:val="tg-Cyrl-TJ"/>
        </w:rPr>
        <w:t>дар намуди</w:t>
      </w:r>
      <w:r w:rsidRPr="006E00A0">
        <w:rPr>
          <w:rFonts w:ascii="Times New Roman" w:hAnsi="Times New Roman" w:cs="Times New Roman"/>
          <w:sz w:val="32"/>
          <w:szCs w:val="32"/>
          <w:lang w:val="tg-Cyrl-TJ"/>
        </w:rPr>
        <w:t xml:space="preserve"> секунҷаи кушод</w:t>
      </w:r>
      <w:r>
        <w:rPr>
          <w:rFonts w:ascii="Times New Roman" w:hAnsi="Times New Roman" w:cs="Times New Roman"/>
          <w:sz w:val="32"/>
          <w:szCs w:val="32"/>
          <w:lang w:val="tg-Cyrl-TJ"/>
        </w:rPr>
        <w:t>а</w:t>
      </w:r>
      <w:r w:rsidRPr="006E00A0">
        <w:rPr>
          <w:rFonts w:ascii="Times New Roman" w:hAnsi="Times New Roman" w:cs="Times New Roman"/>
          <w:sz w:val="32"/>
          <w:szCs w:val="32"/>
          <w:lang w:val="tg-Cyrl-TJ"/>
        </w:rPr>
        <w:t xml:space="preserve"> бештар маъмул аст. Истифодаи он дар ҳолати зарур будани шиддати фазавӣ нисбат ба замин, номумкин аст.</w:t>
      </w:r>
    </w:p>
    <w:p w14:paraId="246D18BC" w14:textId="77777777" w:rsidR="00162B4F" w:rsidRDefault="00162B4F" w:rsidP="00162B4F">
      <w:pPr>
        <w:pStyle w:val="a3"/>
        <w:spacing w:after="0" w:line="360" w:lineRule="auto"/>
        <w:ind w:left="0" w:firstLine="567"/>
        <w:jc w:val="both"/>
        <w:rPr>
          <w:rFonts w:ascii="Times New Roman" w:hAnsi="Times New Roman" w:cs="Times New Roman"/>
          <w:noProof/>
          <w:sz w:val="32"/>
          <w:szCs w:val="32"/>
          <w:lang w:val="tg-Cyrl-TJ" w:eastAsia="ru-RU"/>
        </w:rPr>
      </w:pPr>
      <w:r w:rsidRPr="006E00A0">
        <w:rPr>
          <w:rFonts w:ascii="Times New Roman" w:hAnsi="Times New Roman" w:cs="Times New Roman"/>
          <w:noProof/>
          <w:sz w:val="32"/>
          <w:szCs w:val="32"/>
          <w:lang w:val="tg-Cyrl-TJ" w:eastAsia="ru-RU"/>
        </w:rPr>
        <w:t>Ба мисли схема</w:t>
      </w:r>
      <w:r>
        <w:rPr>
          <w:rFonts w:ascii="Times New Roman" w:hAnsi="Times New Roman" w:cs="Times New Roman"/>
          <w:noProof/>
          <w:sz w:val="32"/>
          <w:szCs w:val="32"/>
          <w:lang w:val="tg-Cyrl-TJ" w:eastAsia="ru-RU"/>
        </w:rPr>
        <w:t xml:space="preserve">и пайвасти печаҳо ба тарзи секунҷаи нопурра ин схема имкон медиҳад, ки релеҳоро ба шиддати байнифазавии дилхоҳ </w:t>
      </w:r>
      <w:r w:rsidRPr="006E00A0">
        <w:rPr>
          <w:rFonts w:ascii="Times New Roman" w:hAnsi="Times New Roman" w:cs="Times New Roman"/>
          <w:noProof/>
          <w:sz w:val="32"/>
          <w:szCs w:val="32"/>
          <w:lang w:val="tg-Cyrl-TJ" w:eastAsia="ru-RU"/>
        </w:rPr>
        <w:t>(</w:t>
      </w:r>
      <w:r w:rsidRPr="006E00A0">
        <w:rPr>
          <w:rFonts w:ascii="Times New Roman" w:hAnsi="Times New Roman" w:cs="Times New Roman"/>
          <w:i/>
          <w:noProof/>
          <w:sz w:val="32"/>
          <w:szCs w:val="32"/>
          <w:lang w:val="tg-Cyrl-TJ" w:eastAsia="ru-RU"/>
        </w:rPr>
        <w:t>KV1</w:t>
      </w:r>
      <w:r w:rsidRPr="006E00A0">
        <w:rPr>
          <w:rFonts w:ascii="Times New Roman" w:hAnsi="Times New Roman" w:cs="Times New Roman"/>
          <w:noProof/>
          <w:sz w:val="32"/>
          <w:szCs w:val="32"/>
          <w:lang w:val="tg-Cyrl-TJ" w:eastAsia="ru-RU"/>
        </w:rPr>
        <w:t xml:space="preserve"> – </w:t>
      </w:r>
      <w:r w:rsidRPr="006E00A0">
        <w:rPr>
          <w:rFonts w:ascii="Times New Roman" w:hAnsi="Times New Roman" w:cs="Times New Roman"/>
          <w:i/>
          <w:noProof/>
          <w:sz w:val="32"/>
          <w:szCs w:val="32"/>
          <w:lang w:val="tg-Cyrl-TJ" w:eastAsia="ru-RU"/>
        </w:rPr>
        <w:t>KV3</w:t>
      </w:r>
      <w:r w:rsidRPr="006E00A0">
        <w:rPr>
          <w:rFonts w:ascii="Times New Roman" w:hAnsi="Times New Roman" w:cs="Times New Roman"/>
          <w:noProof/>
          <w:sz w:val="32"/>
          <w:szCs w:val="32"/>
          <w:lang w:val="tg-Cyrl-TJ" w:eastAsia="ru-RU"/>
        </w:rPr>
        <w:t xml:space="preserve">) </w:t>
      </w:r>
      <w:r>
        <w:rPr>
          <w:rFonts w:ascii="Times New Roman" w:hAnsi="Times New Roman" w:cs="Times New Roman"/>
          <w:noProof/>
          <w:sz w:val="32"/>
          <w:szCs w:val="32"/>
          <w:lang w:val="tg-Cyrl-TJ" w:eastAsia="ru-RU"/>
        </w:rPr>
        <w:t>ва ба шиддати фазаҳо нисбати нуқтаи нейтрали сунъии системаи шиддатҳои байнифазавӣ (</w:t>
      </w:r>
      <w:r w:rsidRPr="006E00A0">
        <w:rPr>
          <w:rFonts w:ascii="Times New Roman" w:hAnsi="Times New Roman" w:cs="Times New Roman"/>
          <w:noProof/>
          <w:sz w:val="32"/>
          <w:szCs w:val="32"/>
          <w:lang w:val="tg-Cyrl-TJ" w:eastAsia="ru-RU"/>
        </w:rPr>
        <w:t>реле</w:t>
      </w:r>
      <w:r>
        <w:rPr>
          <w:rFonts w:ascii="Times New Roman" w:hAnsi="Times New Roman" w:cs="Times New Roman"/>
          <w:noProof/>
          <w:sz w:val="32"/>
          <w:szCs w:val="32"/>
          <w:lang w:val="tg-Cyrl-TJ" w:eastAsia="ru-RU"/>
        </w:rPr>
        <w:t>и</w:t>
      </w:r>
      <w:r w:rsidRPr="006E00A0">
        <w:rPr>
          <w:rFonts w:ascii="Times New Roman" w:hAnsi="Times New Roman" w:cs="Times New Roman"/>
          <w:noProof/>
          <w:sz w:val="32"/>
          <w:szCs w:val="32"/>
          <w:lang w:val="tg-Cyrl-TJ" w:eastAsia="ru-RU"/>
        </w:rPr>
        <w:t xml:space="preserve"> </w:t>
      </w:r>
      <w:r w:rsidRPr="006E00A0">
        <w:rPr>
          <w:rFonts w:ascii="Times New Roman" w:hAnsi="Times New Roman" w:cs="Times New Roman"/>
          <w:i/>
          <w:noProof/>
          <w:sz w:val="32"/>
          <w:szCs w:val="32"/>
          <w:lang w:val="tg-Cyrl-TJ" w:eastAsia="ru-RU"/>
        </w:rPr>
        <w:t>KV4</w:t>
      </w:r>
      <w:r w:rsidRPr="006E00A0">
        <w:rPr>
          <w:rFonts w:ascii="Times New Roman" w:hAnsi="Times New Roman" w:cs="Times New Roman"/>
          <w:noProof/>
          <w:sz w:val="32"/>
          <w:szCs w:val="32"/>
          <w:lang w:val="tg-Cyrl-TJ" w:eastAsia="ru-RU"/>
        </w:rPr>
        <w:t xml:space="preserve"> – </w:t>
      </w:r>
      <w:r w:rsidRPr="006E00A0">
        <w:rPr>
          <w:rFonts w:ascii="Times New Roman" w:hAnsi="Times New Roman" w:cs="Times New Roman"/>
          <w:i/>
          <w:noProof/>
          <w:sz w:val="32"/>
          <w:szCs w:val="32"/>
          <w:lang w:val="tg-Cyrl-TJ" w:eastAsia="ru-RU"/>
        </w:rPr>
        <w:t>KV6</w:t>
      </w:r>
      <w:r>
        <w:rPr>
          <w:rFonts w:ascii="Times New Roman" w:hAnsi="Times New Roman" w:cs="Times New Roman"/>
          <w:noProof/>
          <w:sz w:val="32"/>
          <w:szCs w:val="32"/>
          <w:lang w:val="tg-Cyrl-TJ" w:eastAsia="ru-RU"/>
        </w:rPr>
        <w:t>), инчунин нисбат ба замин, яъне ба шиддатҳои фазавии дилхоҳ (</w:t>
      </w:r>
      <w:r w:rsidRPr="006E00A0">
        <w:rPr>
          <w:rFonts w:ascii="Times New Roman" w:hAnsi="Times New Roman" w:cs="Times New Roman"/>
          <w:noProof/>
          <w:sz w:val="32"/>
          <w:szCs w:val="32"/>
          <w:lang w:val="tg-Cyrl-TJ" w:eastAsia="ru-RU"/>
        </w:rPr>
        <w:t>реле</w:t>
      </w:r>
      <w:r>
        <w:rPr>
          <w:rFonts w:ascii="Times New Roman" w:hAnsi="Times New Roman" w:cs="Times New Roman"/>
          <w:noProof/>
          <w:sz w:val="32"/>
          <w:szCs w:val="32"/>
          <w:lang w:val="tg-Cyrl-TJ" w:eastAsia="ru-RU"/>
        </w:rPr>
        <w:t>и</w:t>
      </w:r>
      <w:r w:rsidRPr="006E00A0">
        <w:rPr>
          <w:rFonts w:ascii="Times New Roman" w:hAnsi="Times New Roman" w:cs="Times New Roman"/>
          <w:noProof/>
          <w:sz w:val="32"/>
          <w:szCs w:val="32"/>
          <w:lang w:val="tg-Cyrl-TJ" w:eastAsia="ru-RU"/>
        </w:rPr>
        <w:t xml:space="preserve"> </w:t>
      </w:r>
      <w:r w:rsidRPr="006E00A0">
        <w:rPr>
          <w:rFonts w:ascii="Times New Roman" w:hAnsi="Times New Roman" w:cs="Times New Roman"/>
          <w:i/>
          <w:noProof/>
          <w:sz w:val="32"/>
          <w:szCs w:val="32"/>
          <w:lang w:val="tg-Cyrl-TJ" w:eastAsia="ru-RU"/>
        </w:rPr>
        <w:t>KV7</w:t>
      </w:r>
      <w:r w:rsidRPr="006E00A0">
        <w:rPr>
          <w:rFonts w:ascii="Times New Roman" w:hAnsi="Times New Roman" w:cs="Times New Roman"/>
          <w:noProof/>
          <w:sz w:val="32"/>
          <w:szCs w:val="32"/>
          <w:lang w:val="tg-Cyrl-TJ" w:eastAsia="ru-RU"/>
        </w:rPr>
        <w:t xml:space="preserve"> – </w:t>
      </w:r>
      <w:r w:rsidRPr="006E00A0">
        <w:rPr>
          <w:rFonts w:ascii="Times New Roman" w:hAnsi="Times New Roman" w:cs="Times New Roman"/>
          <w:i/>
          <w:noProof/>
          <w:sz w:val="32"/>
          <w:szCs w:val="32"/>
          <w:lang w:val="tg-Cyrl-TJ" w:eastAsia="ru-RU"/>
        </w:rPr>
        <w:t>KV9</w:t>
      </w:r>
      <w:r>
        <w:rPr>
          <w:rFonts w:ascii="Times New Roman" w:hAnsi="Times New Roman" w:cs="Times New Roman"/>
          <w:noProof/>
          <w:sz w:val="32"/>
          <w:szCs w:val="32"/>
          <w:lang w:val="tg-Cyrl-TJ" w:eastAsia="ru-RU"/>
        </w:rPr>
        <w:t>) пайваст кунанд.</w:t>
      </w:r>
    </w:p>
    <w:p w14:paraId="085A9E85" w14:textId="77777777" w:rsidR="00162B4F" w:rsidRPr="006E00A0" w:rsidRDefault="00162B4F" w:rsidP="00162B4F">
      <w:pPr>
        <w:pStyle w:val="a3"/>
        <w:spacing w:after="0" w:line="360" w:lineRule="auto"/>
        <w:ind w:left="0" w:firstLine="567"/>
        <w:jc w:val="both"/>
        <w:rPr>
          <w:rFonts w:ascii="Times New Roman" w:hAnsi="Times New Roman" w:cs="Times New Roman"/>
          <w:noProof/>
          <w:sz w:val="32"/>
          <w:szCs w:val="32"/>
          <w:lang w:val="tg-Cyrl-TJ" w:eastAsia="ru-RU"/>
        </w:rPr>
      </w:pPr>
      <w:r w:rsidRPr="006E00A0">
        <w:rPr>
          <w:rFonts w:ascii="Times New Roman" w:hAnsi="Times New Roman" w:cs="Times New Roman"/>
          <w:noProof/>
          <w:sz w:val="32"/>
          <w:szCs w:val="32"/>
          <w:lang w:val="tg-Cyrl-TJ" w:eastAsia="ru-RU"/>
        </w:rPr>
        <w:t>Схемаи дидашударо ба воситаи се трансформатори шиддати якфаза ё трансформатори сефазаи па</w:t>
      </w:r>
      <w:r>
        <w:rPr>
          <w:rFonts w:ascii="Times New Roman" w:hAnsi="Times New Roman" w:cs="Times New Roman"/>
          <w:noProof/>
          <w:sz w:val="32"/>
          <w:szCs w:val="32"/>
          <w:lang w:val="tg-Cyrl-TJ" w:eastAsia="ru-RU"/>
        </w:rPr>
        <w:t>н</w:t>
      </w:r>
      <w:r w:rsidRPr="006E00A0">
        <w:rPr>
          <w:rFonts w:ascii="Times New Roman" w:hAnsi="Times New Roman" w:cs="Times New Roman"/>
          <w:noProof/>
          <w:sz w:val="32"/>
          <w:szCs w:val="32"/>
          <w:lang w:val="tg-Cyrl-TJ" w:eastAsia="ru-RU"/>
        </w:rPr>
        <w:t xml:space="preserve">ҷ ноқили магнитидошта </w:t>
      </w:r>
      <w:r>
        <w:rPr>
          <w:rFonts w:ascii="Times New Roman" w:hAnsi="Times New Roman" w:cs="Times New Roman"/>
          <w:noProof/>
          <w:sz w:val="32"/>
          <w:szCs w:val="32"/>
          <w:lang w:val="tg-Cyrl-TJ" w:eastAsia="ru-RU"/>
        </w:rPr>
        <w:t xml:space="preserve">(панҷмила) </w:t>
      </w:r>
      <w:r w:rsidRPr="006E00A0">
        <w:rPr>
          <w:rFonts w:ascii="Times New Roman" w:hAnsi="Times New Roman" w:cs="Times New Roman"/>
          <w:noProof/>
          <w:sz w:val="32"/>
          <w:szCs w:val="32"/>
          <w:lang w:val="tg-Cyrl-TJ" w:eastAsia="ru-RU"/>
        </w:rPr>
        <w:t xml:space="preserve">иҷро кардан мумкин аст. Истифодаи трансформатори сефазаи се </w:t>
      </w:r>
      <w:r>
        <w:rPr>
          <w:rFonts w:ascii="Times New Roman" w:hAnsi="Times New Roman" w:cs="Times New Roman"/>
          <w:noProof/>
          <w:sz w:val="32"/>
          <w:szCs w:val="32"/>
          <w:lang w:val="tg-Cyrl-TJ" w:eastAsia="ru-RU"/>
        </w:rPr>
        <w:t xml:space="preserve">магнитноқил </w:t>
      </w:r>
      <w:r w:rsidRPr="006E00A0">
        <w:rPr>
          <w:rFonts w:ascii="Times New Roman" w:hAnsi="Times New Roman" w:cs="Times New Roman"/>
          <w:noProof/>
          <w:sz w:val="32"/>
          <w:szCs w:val="32"/>
          <w:lang w:val="tg-Cyrl-TJ" w:eastAsia="ru-RU"/>
        </w:rPr>
        <w:t>дошта дар айни ҳол бо сабаб</w:t>
      </w:r>
      <w:r>
        <w:rPr>
          <w:rFonts w:ascii="Times New Roman" w:hAnsi="Times New Roman" w:cs="Times New Roman"/>
          <w:noProof/>
          <w:sz w:val="32"/>
          <w:szCs w:val="32"/>
          <w:lang w:val="tg-Cyrl-TJ" w:eastAsia="ru-RU"/>
        </w:rPr>
        <w:t>е</w:t>
      </w:r>
      <w:r w:rsidRPr="006E00A0">
        <w:rPr>
          <w:rFonts w:ascii="Times New Roman" w:hAnsi="Times New Roman" w:cs="Times New Roman"/>
          <w:noProof/>
          <w:sz w:val="32"/>
          <w:szCs w:val="32"/>
          <w:lang w:val="tg-Cyrl-TJ" w:eastAsia="ru-RU"/>
        </w:rPr>
        <w:t xml:space="preserve">, </w:t>
      </w:r>
      <w:r>
        <w:rPr>
          <w:rFonts w:ascii="Times New Roman" w:hAnsi="Times New Roman" w:cs="Times New Roman"/>
          <w:noProof/>
          <w:sz w:val="32"/>
          <w:szCs w:val="32"/>
          <w:lang w:val="tg-Cyrl-TJ" w:eastAsia="ru-RU"/>
        </w:rPr>
        <w:t xml:space="preserve">ки </w:t>
      </w:r>
      <w:r w:rsidRPr="006E00A0">
        <w:rPr>
          <w:rFonts w:ascii="Times New Roman" w:hAnsi="Times New Roman" w:cs="Times New Roman"/>
          <w:noProof/>
          <w:sz w:val="32"/>
          <w:szCs w:val="32"/>
          <w:lang w:val="tg-Cyrl-TJ" w:eastAsia="ru-RU"/>
        </w:rPr>
        <w:t xml:space="preserve">ҳангоми расиш ба замин ба воситаи </w:t>
      </w:r>
      <w:r>
        <w:rPr>
          <w:rFonts w:ascii="Times New Roman" w:hAnsi="Times New Roman" w:cs="Times New Roman"/>
          <w:noProof/>
          <w:sz w:val="32"/>
          <w:szCs w:val="32"/>
          <w:lang w:val="tg-Cyrl-TJ" w:eastAsia="ru-RU"/>
        </w:rPr>
        <w:t>печа</w:t>
      </w:r>
      <w:r w:rsidRPr="006E00A0">
        <w:rPr>
          <w:rFonts w:ascii="Times New Roman" w:hAnsi="Times New Roman" w:cs="Times New Roman"/>
          <w:noProof/>
          <w:sz w:val="32"/>
          <w:szCs w:val="32"/>
          <w:lang w:val="tg-Cyrl-TJ" w:eastAsia="ru-RU"/>
        </w:rPr>
        <w:t xml:space="preserve">и якуми трансформатор ҷараёни калони магнитноккунандаи сифрӣ </w:t>
      </w:r>
      <w:r>
        <w:rPr>
          <w:rFonts w:ascii="Times New Roman" w:hAnsi="Times New Roman" w:cs="Times New Roman"/>
          <w:noProof/>
          <w:sz w:val="32"/>
          <w:szCs w:val="32"/>
          <w:lang w:val="tg-Cyrl-TJ" w:eastAsia="ru-RU"/>
        </w:rPr>
        <w:t>ме</w:t>
      </w:r>
      <w:r w:rsidRPr="006E00A0">
        <w:rPr>
          <w:rFonts w:ascii="Times New Roman" w:hAnsi="Times New Roman" w:cs="Times New Roman"/>
          <w:noProof/>
          <w:sz w:val="32"/>
          <w:szCs w:val="32"/>
          <w:lang w:val="tg-Cyrl-TJ" w:eastAsia="ru-RU"/>
        </w:rPr>
        <w:t>гуза</w:t>
      </w:r>
      <w:r>
        <w:rPr>
          <w:rFonts w:ascii="Times New Roman" w:hAnsi="Times New Roman" w:cs="Times New Roman"/>
          <w:noProof/>
          <w:sz w:val="32"/>
          <w:szCs w:val="32"/>
          <w:lang w:val="tg-Cyrl-TJ" w:eastAsia="ru-RU"/>
        </w:rPr>
        <w:t>рад</w:t>
      </w:r>
      <w:r w:rsidRPr="006E00A0">
        <w:rPr>
          <w:rFonts w:ascii="Times New Roman" w:hAnsi="Times New Roman" w:cs="Times New Roman"/>
          <w:noProof/>
          <w:sz w:val="32"/>
          <w:szCs w:val="32"/>
          <w:lang w:val="tg-Cyrl-TJ" w:eastAsia="ru-RU"/>
        </w:rPr>
        <w:t xml:space="preserve"> ва ҳарорати трансформатор</w:t>
      </w:r>
      <w:r w:rsidRPr="0026318A">
        <w:rPr>
          <w:rFonts w:ascii="Times New Roman" w:hAnsi="Times New Roman" w:cs="Times New Roman"/>
          <w:noProof/>
          <w:sz w:val="32"/>
          <w:szCs w:val="32"/>
          <w:lang w:val="tg-Cyrl-TJ" w:eastAsia="ru-RU"/>
        </w:rPr>
        <w:t xml:space="preserve"> </w:t>
      </w:r>
      <w:r w:rsidRPr="006E00A0">
        <w:rPr>
          <w:rFonts w:ascii="Times New Roman" w:hAnsi="Times New Roman" w:cs="Times New Roman"/>
          <w:noProof/>
          <w:sz w:val="32"/>
          <w:szCs w:val="32"/>
          <w:lang w:val="tg-Cyrl-TJ" w:eastAsia="ru-RU"/>
        </w:rPr>
        <w:t>баланд</w:t>
      </w:r>
      <w:r>
        <w:rPr>
          <w:rFonts w:ascii="Times New Roman" w:hAnsi="Times New Roman" w:cs="Times New Roman"/>
          <w:noProof/>
          <w:sz w:val="32"/>
          <w:szCs w:val="32"/>
          <w:lang w:val="tg-Cyrl-TJ" w:eastAsia="ru-RU"/>
        </w:rPr>
        <w:t xml:space="preserve"> ме</w:t>
      </w:r>
      <w:r w:rsidRPr="006E00A0">
        <w:rPr>
          <w:rFonts w:ascii="Times New Roman" w:hAnsi="Times New Roman" w:cs="Times New Roman"/>
          <w:noProof/>
          <w:sz w:val="32"/>
          <w:szCs w:val="32"/>
          <w:lang w:val="tg-Cyrl-TJ" w:eastAsia="ru-RU"/>
        </w:rPr>
        <w:t>шав</w:t>
      </w:r>
      <w:r>
        <w:rPr>
          <w:rFonts w:ascii="Times New Roman" w:hAnsi="Times New Roman" w:cs="Times New Roman"/>
          <w:noProof/>
          <w:sz w:val="32"/>
          <w:szCs w:val="32"/>
          <w:lang w:val="tg-Cyrl-TJ" w:eastAsia="ru-RU"/>
        </w:rPr>
        <w:t>ад,</w:t>
      </w:r>
      <w:r w:rsidRPr="006E00A0">
        <w:rPr>
          <w:rFonts w:ascii="Times New Roman" w:hAnsi="Times New Roman" w:cs="Times New Roman"/>
          <w:noProof/>
          <w:sz w:val="32"/>
          <w:szCs w:val="32"/>
          <w:lang w:val="tg-Cyrl-TJ" w:eastAsia="ru-RU"/>
        </w:rPr>
        <w:t xml:space="preserve"> иҷозат дода намешавад.</w:t>
      </w:r>
    </w:p>
    <w:p w14:paraId="17800CF7" w14:textId="77777777" w:rsidR="00162B4F" w:rsidRPr="006E00A0" w:rsidRDefault="00162B4F" w:rsidP="00162B4F">
      <w:pPr>
        <w:pStyle w:val="a3"/>
        <w:spacing w:after="0" w:line="360" w:lineRule="auto"/>
        <w:ind w:left="0" w:firstLine="567"/>
        <w:jc w:val="both"/>
        <w:rPr>
          <w:rFonts w:ascii="Times New Roman" w:hAnsi="Times New Roman" w:cs="Times New Roman"/>
          <w:noProof/>
          <w:sz w:val="32"/>
          <w:szCs w:val="32"/>
          <w:lang w:val="tg-Cyrl-TJ" w:eastAsia="ru-RU"/>
        </w:rPr>
      </w:pPr>
      <w:r w:rsidRPr="006E00A0">
        <w:rPr>
          <w:rFonts w:ascii="Times New Roman" w:hAnsi="Times New Roman" w:cs="Times New Roman"/>
          <w:noProof/>
          <w:sz w:val="32"/>
          <w:szCs w:val="32"/>
          <w:lang w:val="tg-Cyrl-TJ" w:eastAsia="ru-RU"/>
        </w:rPr>
        <w:lastRenderedPageBreak/>
        <w:t xml:space="preserve">Схемаи пайвасти </w:t>
      </w:r>
      <w:r>
        <w:rPr>
          <w:rFonts w:ascii="Times New Roman" w:hAnsi="Times New Roman" w:cs="Times New Roman"/>
          <w:noProof/>
          <w:sz w:val="32"/>
          <w:szCs w:val="32"/>
          <w:lang w:val="tg-Cyrl-TJ" w:eastAsia="ru-RU"/>
        </w:rPr>
        <w:t>печа</w:t>
      </w:r>
      <w:r w:rsidRPr="006E00A0">
        <w:rPr>
          <w:rFonts w:ascii="Times New Roman" w:hAnsi="Times New Roman" w:cs="Times New Roman"/>
          <w:noProof/>
          <w:sz w:val="32"/>
          <w:szCs w:val="32"/>
          <w:lang w:val="tg-Cyrl-TJ" w:eastAsia="ru-RU"/>
        </w:rPr>
        <w:t>и трансформатори шиддат, дар намуди филтри шиддати пайдар</w:t>
      </w:r>
      <w:r>
        <w:rPr>
          <w:rFonts w:ascii="Times New Roman" w:hAnsi="Times New Roman" w:cs="Times New Roman"/>
          <w:noProof/>
          <w:sz w:val="32"/>
          <w:szCs w:val="32"/>
          <w:lang w:val="tg-Cyrl-TJ" w:eastAsia="ru-RU"/>
        </w:rPr>
        <w:t>пай</w:t>
      </w:r>
      <w:r w:rsidRPr="006E00A0">
        <w:rPr>
          <w:rFonts w:ascii="Times New Roman" w:hAnsi="Times New Roman" w:cs="Times New Roman"/>
          <w:noProof/>
          <w:sz w:val="32"/>
          <w:szCs w:val="32"/>
          <w:lang w:val="tg-Cyrl-TJ" w:eastAsia="ru-RU"/>
        </w:rPr>
        <w:t>ии сиф</w:t>
      </w:r>
      <w:r>
        <w:rPr>
          <w:rFonts w:ascii="Times New Roman" w:hAnsi="Times New Roman" w:cs="Times New Roman"/>
          <w:noProof/>
          <w:sz w:val="32"/>
          <w:szCs w:val="32"/>
          <w:lang w:val="tg-Cyrl-TJ" w:eastAsia="ru-RU"/>
        </w:rPr>
        <w:t>р</w:t>
      </w:r>
      <w:r w:rsidRPr="006E00A0">
        <w:rPr>
          <w:rFonts w:ascii="Times New Roman" w:hAnsi="Times New Roman" w:cs="Times New Roman"/>
          <w:noProof/>
          <w:sz w:val="32"/>
          <w:szCs w:val="32"/>
          <w:lang w:val="tg-Cyrl-TJ" w:eastAsia="ru-RU"/>
        </w:rPr>
        <w:t xml:space="preserve">ӣ дар рас. 2.19, </w:t>
      </w:r>
      <w:r w:rsidRPr="006E00A0">
        <w:rPr>
          <w:rFonts w:ascii="Times New Roman" w:hAnsi="Times New Roman" w:cs="Times New Roman"/>
          <w:i/>
          <w:noProof/>
          <w:sz w:val="32"/>
          <w:szCs w:val="32"/>
          <w:lang w:val="tg-Cyrl-TJ" w:eastAsia="ru-RU"/>
        </w:rPr>
        <w:t>г</w:t>
      </w:r>
      <w:r w:rsidRPr="006E00A0">
        <w:rPr>
          <w:rFonts w:ascii="Times New Roman" w:hAnsi="Times New Roman" w:cs="Times New Roman"/>
          <w:noProof/>
          <w:sz w:val="32"/>
          <w:szCs w:val="32"/>
          <w:lang w:val="tg-Cyrl-TJ" w:eastAsia="ru-RU"/>
        </w:rPr>
        <w:t xml:space="preserve"> нишон дода шудааст.</w:t>
      </w:r>
    </w:p>
    <w:p w14:paraId="267E1F7F" w14:textId="77777777" w:rsidR="00162B4F" w:rsidRDefault="00162B4F" w:rsidP="00162B4F">
      <w:pPr>
        <w:pStyle w:val="a3"/>
        <w:spacing w:after="0" w:line="360" w:lineRule="auto"/>
        <w:ind w:left="0" w:firstLine="567"/>
        <w:jc w:val="both"/>
        <w:rPr>
          <w:rFonts w:ascii="Times New Roman" w:hAnsi="Times New Roman" w:cs="Times New Roman"/>
          <w:noProof/>
          <w:sz w:val="32"/>
          <w:szCs w:val="32"/>
          <w:lang w:val="tg-Cyrl-TJ" w:eastAsia="ru-RU"/>
        </w:rPr>
      </w:pPr>
      <w:r w:rsidRPr="006E00A0">
        <w:rPr>
          <w:rFonts w:ascii="Times New Roman" w:hAnsi="Times New Roman" w:cs="Times New Roman"/>
          <w:noProof/>
          <w:sz w:val="32"/>
          <w:szCs w:val="32"/>
          <w:lang w:val="tg-Cyrl-TJ" w:eastAsia="ru-RU"/>
        </w:rPr>
        <w:t xml:space="preserve">Шиддати </w:t>
      </w:r>
      <w:r>
        <w:rPr>
          <w:rFonts w:ascii="Times New Roman" w:hAnsi="Times New Roman" w:cs="Times New Roman"/>
          <w:noProof/>
          <w:sz w:val="32"/>
          <w:szCs w:val="32"/>
          <w:lang w:val="tg-Cyrl-TJ" w:eastAsia="ru-RU"/>
        </w:rPr>
        <w:t xml:space="preserve">пайдарпайии </w:t>
      </w:r>
      <w:r w:rsidRPr="006E00A0">
        <w:rPr>
          <w:rFonts w:ascii="Times New Roman" w:hAnsi="Times New Roman" w:cs="Times New Roman"/>
          <w:noProof/>
          <w:sz w:val="32"/>
          <w:szCs w:val="32"/>
          <w:lang w:val="tg-Cyrl-TJ" w:eastAsia="ru-RU"/>
        </w:rPr>
        <w:t>баръаксро аз шиддати фазавӣ ба воситаи филтри шиддат ҷудо кардан мумкин аст. Барои гирифтани шиддати пайдар</w:t>
      </w:r>
      <w:r>
        <w:rPr>
          <w:rFonts w:ascii="Times New Roman" w:hAnsi="Times New Roman" w:cs="Times New Roman"/>
          <w:noProof/>
          <w:sz w:val="32"/>
          <w:szCs w:val="32"/>
          <w:lang w:val="tg-Cyrl-TJ" w:eastAsia="ru-RU"/>
        </w:rPr>
        <w:t>пай</w:t>
      </w:r>
      <w:r w:rsidRPr="006E00A0">
        <w:rPr>
          <w:rFonts w:ascii="Times New Roman" w:hAnsi="Times New Roman" w:cs="Times New Roman"/>
          <w:noProof/>
          <w:sz w:val="32"/>
          <w:szCs w:val="32"/>
          <w:lang w:val="tg-Cyrl-TJ" w:eastAsia="ru-RU"/>
        </w:rPr>
        <w:t xml:space="preserve">ии сифрӣ </w:t>
      </w:r>
      <w:r>
        <w:rPr>
          <w:rFonts w:ascii="Times New Roman" w:hAnsi="Times New Roman" w:cs="Times New Roman"/>
          <w:noProof/>
          <w:sz w:val="32"/>
          <w:szCs w:val="32"/>
          <w:lang w:val="tg-Cyrl-TJ" w:eastAsia="ru-RU"/>
        </w:rPr>
        <w:t>печа</w:t>
      </w:r>
      <w:r w:rsidRPr="006E00A0">
        <w:rPr>
          <w:rFonts w:ascii="Times New Roman" w:hAnsi="Times New Roman" w:cs="Times New Roman"/>
          <w:noProof/>
          <w:sz w:val="32"/>
          <w:szCs w:val="32"/>
          <w:lang w:val="tg-Cyrl-TJ" w:eastAsia="ru-RU"/>
        </w:rPr>
        <w:t>ҳои якуми тран</w:t>
      </w:r>
      <w:r>
        <w:rPr>
          <w:rFonts w:ascii="Times New Roman" w:hAnsi="Times New Roman" w:cs="Times New Roman"/>
          <w:noProof/>
          <w:sz w:val="32"/>
          <w:szCs w:val="32"/>
          <w:lang w:val="tg-Cyrl-TJ" w:eastAsia="ru-RU"/>
        </w:rPr>
        <w:t>сформатор бояд ба намуди ситора</w:t>
      </w:r>
      <w:r w:rsidRPr="006E00A0">
        <w:rPr>
          <w:rFonts w:ascii="Times New Roman" w:hAnsi="Times New Roman" w:cs="Times New Roman"/>
          <w:noProof/>
          <w:sz w:val="32"/>
          <w:szCs w:val="32"/>
          <w:lang w:val="tg-Cyrl-TJ" w:eastAsia="ru-RU"/>
        </w:rPr>
        <w:t xml:space="preserve"> бо нейтрали заминвасл пайваст карда шаванд. Дар ин ҳолат</w:t>
      </w:r>
      <w:r>
        <w:rPr>
          <w:rFonts w:ascii="Times New Roman" w:hAnsi="Times New Roman" w:cs="Times New Roman"/>
          <w:noProof/>
          <w:sz w:val="32"/>
          <w:szCs w:val="32"/>
          <w:lang w:val="tg-Cyrl-TJ" w:eastAsia="ru-RU"/>
        </w:rPr>
        <w:t>,</w:t>
      </w:r>
      <w:r w:rsidRPr="006E00A0">
        <w:rPr>
          <w:rFonts w:ascii="Times New Roman" w:hAnsi="Times New Roman" w:cs="Times New Roman"/>
          <w:noProof/>
          <w:sz w:val="32"/>
          <w:szCs w:val="32"/>
          <w:lang w:val="tg-Cyrl-TJ" w:eastAsia="ru-RU"/>
        </w:rPr>
        <w:t xml:space="preserve"> шиддатҳои дуюмии трансформатор аз ҳисоби пайвасти </w:t>
      </w:r>
      <w:r>
        <w:rPr>
          <w:rFonts w:ascii="Times New Roman" w:hAnsi="Times New Roman" w:cs="Times New Roman"/>
          <w:noProof/>
          <w:sz w:val="32"/>
          <w:szCs w:val="32"/>
          <w:lang w:val="tg-Cyrl-TJ" w:eastAsia="ru-RU"/>
        </w:rPr>
        <w:t>печа</w:t>
      </w:r>
      <w:r w:rsidRPr="006E00A0">
        <w:rPr>
          <w:rFonts w:ascii="Times New Roman" w:hAnsi="Times New Roman" w:cs="Times New Roman"/>
          <w:noProof/>
          <w:sz w:val="32"/>
          <w:szCs w:val="32"/>
          <w:lang w:val="tg-Cyrl-TJ" w:eastAsia="ru-RU"/>
        </w:rPr>
        <w:t>и дуюм ба намуди секунҷаи кушод</w:t>
      </w:r>
      <w:r>
        <w:rPr>
          <w:rFonts w:ascii="Times New Roman" w:hAnsi="Times New Roman" w:cs="Times New Roman"/>
          <w:noProof/>
          <w:sz w:val="32"/>
          <w:szCs w:val="32"/>
          <w:lang w:val="tg-Cyrl-TJ" w:eastAsia="ru-RU"/>
        </w:rPr>
        <w:t>а</w:t>
      </w:r>
      <w:r w:rsidRPr="006E00A0">
        <w:rPr>
          <w:rFonts w:ascii="Times New Roman" w:hAnsi="Times New Roman" w:cs="Times New Roman"/>
          <w:noProof/>
          <w:sz w:val="32"/>
          <w:szCs w:val="32"/>
          <w:lang w:val="tg-Cyrl-TJ" w:eastAsia="ru-RU"/>
        </w:rPr>
        <w:t xml:space="preserve"> ҷамъ шуда, реле ба он пайваст мешавад. Шиддат дар </w:t>
      </w:r>
      <w:r>
        <w:rPr>
          <w:rFonts w:ascii="Times New Roman" w:hAnsi="Times New Roman" w:cs="Times New Roman"/>
          <w:noProof/>
          <w:sz w:val="32"/>
          <w:szCs w:val="32"/>
          <w:lang w:val="tg-Cyrl-TJ" w:eastAsia="ru-RU"/>
        </w:rPr>
        <w:t>печа</w:t>
      </w:r>
      <w:r w:rsidRPr="006E00A0">
        <w:rPr>
          <w:rFonts w:ascii="Times New Roman" w:hAnsi="Times New Roman" w:cs="Times New Roman"/>
          <w:noProof/>
          <w:sz w:val="32"/>
          <w:szCs w:val="32"/>
          <w:lang w:val="tg-Cyrl-TJ" w:eastAsia="ru-RU"/>
        </w:rPr>
        <w:t xml:space="preserve">и реле </w:t>
      </w:r>
      <w:r w:rsidRPr="006E00A0">
        <w:rPr>
          <w:rFonts w:ascii="Times New Roman" w:hAnsi="Times New Roman" w:cs="Times New Roman"/>
          <w:i/>
          <w:noProof/>
          <w:sz w:val="32"/>
          <w:szCs w:val="32"/>
          <w:lang w:val="tg-Cyrl-TJ" w:eastAsia="ru-RU"/>
        </w:rPr>
        <w:t>KV</w:t>
      </w:r>
      <w:r w:rsidRPr="006E00A0">
        <w:rPr>
          <w:rFonts w:ascii="Times New Roman" w:hAnsi="Times New Roman" w:cs="Times New Roman"/>
          <w:noProof/>
          <w:sz w:val="32"/>
          <w:szCs w:val="32"/>
          <w:lang w:val="tg-Cyrl-TJ" w:eastAsia="ru-RU"/>
        </w:rPr>
        <w:t xml:space="preserve"> ба 3</w:t>
      </w:r>
      <w:r w:rsidRPr="006E00A0">
        <w:rPr>
          <w:rFonts w:ascii="Times New Roman" w:hAnsi="Times New Roman" w:cs="Times New Roman"/>
          <w:i/>
          <w:noProof/>
          <w:sz w:val="32"/>
          <w:szCs w:val="32"/>
          <w:lang w:val="tg-Cyrl-TJ" w:eastAsia="ru-RU"/>
        </w:rPr>
        <w:t>U</w:t>
      </w:r>
      <w:r w:rsidRPr="006E00A0">
        <w:rPr>
          <w:rFonts w:ascii="Times New Roman" w:hAnsi="Times New Roman" w:cs="Times New Roman"/>
          <w:i/>
          <w:noProof/>
          <w:sz w:val="32"/>
          <w:szCs w:val="32"/>
          <w:vertAlign w:val="subscript"/>
          <w:lang w:val="tg-Cyrl-TJ" w:eastAsia="ru-RU"/>
        </w:rPr>
        <w:t>0</w:t>
      </w:r>
      <w:r w:rsidRPr="006E00A0">
        <w:rPr>
          <w:rFonts w:ascii="Times New Roman" w:hAnsi="Times New Roman" w:cs="Times New Roman"/>
          <w:noProof/>
          <w:sz w:val="32"/>
          <w:szCs w:val="32"/>
          <w:lang w:val="tg-Cyrl-TJ" w:eastAsia="ru-RU"/>
        </w:rPr>
        <w:t xml:space="preserve"> баробар мешавад.</w:t>
      </w:r>
    </w:p>
    <w:p w14:paraId="2FBF4654" w14:textId="57F9C879"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48CC07F" w14:textId="033764E5"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F26487B" w14:textId="7AB785BA"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D9228D4" w14:textId="1B353B63"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4340DDE" w14:textId="3C04F3BC"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5075754" w14:textId="25ADF7CD"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E08357D" w14:textId="3BF8B0DC"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EA5C774" w14:textId="48E19DAF"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26B15AC" w14:textId="312B2BD2"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03CE3F0" w14:textId="1B01676D"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FE97008" w14:textId="597B958E"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52560B1" w14:textId="35FB6D06"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09924970" w14:textId="4C180163"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FFA198B" w14:textId="48B2B686"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0B110208" w14:textId="2687AE19"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3E2EA99B" w14:textId="1F2D85D0"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DFEC81A" w14:textId="0B49B95C" w:rsidR="00944299" w:rsidRDefault="00944299" w:rsidP="00944299">
      <w:pPr>
        <w:pStyle w:val="a3"/>
        <w:spacing w:after="0" w:line="360" w:lineRule="auto"/>
        <w:ind w:left="0" w:firstLine="567"/>
        <w:jc w:val="center"/>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lastRenderedPageBreak/>
        <w:t>Адабиёт</w:t>
      </w:r>
    </w:p>
    <w:p w14:paraId="3ABCD25C" w14:textId="77777777" w:rsidR="00944299" w:rsidRPr="00944299" w:rsidRDefault="00944299" w:rsidP="005C385C">
      <w:pPr>
        <w:pStyle w:val="a3"/>
        <w:numPr>
          <w:ilvl w:val="0"/>
          <w:numId w:val="24"/>
        </w:numPr>
        <w:tabs>
          <w:tab w:val="clear" w:pos="720"/>
        </w:tabs>
        <w:spacing w:line="360" w:lineRule="auto"/>
        <w:ind w:left="-142" w:hanging="284"/>
        <w:rPr>
          <w:rFonts w:ascii="Times New Roman" w:hAnsi="Times New Roman" w:cs="Times New Roman"/>
          <w:noProof/>
          <w:sz w:val="32"/>
          <w:szCs w:val="32"/>
          <w:lang w:val="tg-Cyrl-TJ" w:eastAsia="ru-RU"/>
        </w:rPr>
      </w:pPr>
      <w:r w:rsidRPr="00944299">
        <w:rPr>
          <w:rFonts w:ascii="Times New Roman" w:hAnsi="Times New Roman" w:cs="Times New Roman"/>
          <w:noProof/>
          <w:sz w:val="32"/>
          <w:szCs w:val="32"/>
          <w:lang w:val="tg-Cyrl-TJ" w:eastAsia="ru-RU"/>
        </w:rPr>
        <w:t>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14:paraId="18E8300B"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Раҷабов, П., Д. Давлатшоев, У. Хоҷаева, и М. Каримов. </w:t>
      </w:r>
      <w:r w:rsidRPr="00944299">
        <w:rPr>
          <w:rFonts w:ascii="Times New Roman" w:hAnsi="Times New Roman" w:cs="Times New Roman"/>
          <w:i/>
          <w:iCs/>
          <w:noProof/>
          <w:sz w:val="32"/>
          <w:szCs w:val="32"/>
          <w:lang w:eastAsia="ru-RU"/>
        </w:rPr>
        <w:t>Луғати истилоҳи соҳаи энергетика (русӣ-тоҷикӣ)</w:t>
      </w:r>
      <w:r w:rsidRPr="00944299">
        <w:rPr>
          <w:rFonts w:ascii="Times New Roman" w:hAnsi="Times New Roman" w:cs="Times New Roman"/>
          <w:noProof/>
          <w:sz w:val="32"/>
          <w:szCs w:val="32"/>
          <w:lang w:eastAsia="ru-RU"/>
        </w:rPr>
        <w:t>. Душанбе: Комбинати полиграфии Вазорати фарҳанги Ҷумҳурии Тоҷикистон, 2004.</w:t>
      </w:r>
    </w:p>
    <w:p w14:paraId="5CD29B66"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Булычев, А. В., ва А. А. Наволочный. </w:t>
      </w:r>
      <w:r w:rsidRPr="00944299">
        <w:rPr>
          <w:rFonts w:ascii="Times New Roman" w:hAnsi="Times New Roman" w:cs="Times New Roman"/>
          <w:i/>
          <w:iCs/>
          <w:noProof/>
          <w:sz w:val="32"/>
          <w:szCs w:val="32"/>
          <w:lang w:eastAsia="ru-RU"/>
        </w:rPr>
        <w:t>Релейная защита распределительных сетей в примерах и задачах с решением: учебное пособи</w:t>
      </w:r>
      <w:r w:rsidRPr="00944299">
        <w:rPr>
          <w:rFonts w:ascii="Times New Roman" w:hAnsi="Times New Roman" w:cs="Times New Roman"/>
          <w:noProof/>
          <w:sz w:val="32"/>
          <w:szCs w:val="32"/>
          <w:lang w:eastAsia="ru-RU"/>
        </w:rPr>
        <w:t>. Чебоксары: нашриёти Чуваш. ун-та, 2010.</w:t>
      </w:r>
    </w:p>
    <w:p w14:paraId="2658A7A2" w14:textId="77777777" w:rsidR="00944299" w:rsidRPr="00866BEA" w:rsidRDefault="00944299" w:rsidP="00944299">
      <w:pPr>
        <w:pStyle w:val="a3"/>
        <w:spacing w:after="0" w:line="360" w:lineRule="auto"/>
        <w:ind w:left="0" w:firstLine="567"/>
        <w:jc w:val="both"/>
        <w:rPr>
          <w:rFonts w:ascii="Times New Roman" w:hAnsi="Times New Roman" w:cs="Times New Roman"/>
          <w:noProof/>
          <w:sz w:val="32"/>
          <w:szCs w:val="32"/>
          <w:lang w:val="tg-Cyrl-TJ" w:eastAsia="ru-RU"/>
        </w:rPr>
      </w:pPr>
      <w:bookmarkStart w:id="1" w:name="_GoBack"/>
      <w:bookmarkEnd w:id="1"/>
    </w:p>
    <w:sectPr w:rsidR="00944299" w:rsidRPr="00866BEA" w:rsidSect="002D7C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7D920" w14:textId="77777777" w:rsidR="0019543F" w:rsidRDefault="0019543F" w:rsidP="006F0FBD">
      <w:pPr>
        <w:spacing w:after="0" w:line="240" w:lineRule="auto"/>
      </w:pPr>
      <w:r>
        <w:separator/>
      </w:r>
    </w:p>
  </w:endnote>
  <w:endnote w:type="continuationSeparator" w:id="0">
    <w:p w14:paraId="4C42BDEE" w14:textId="77777777" w:rsidR="0019543F" w:rsidRDefault="0019543F" w:rsidP="006F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Times New Roman"/>
    <w:panose1 w:val="02020603050405020304"/>
    <w:charset w:val="CC"/>
    <w:family w:val="roman"/>
    <w:pitch w:val="variable"/>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2158D" w14:textId="77777777" w:rsidR="0019543F" w:rsidRDefault="0019543F" w:rsidP="006F0FBD">
      <w:pPr>
        <w:spacing w:after="0" w:line="240" w:lineRule="auto"/>
      </w:pPr>
      <w:r>
        <w:separator/>
      </w:r>
    </w:p>
  </w:footnote>
  <w:footnote w:type="continuationSeparator" w:id="0">
    <w:p w14:paraId="2464AB73" w14:textId="77777777" w:rsidR="0019543F" w:rsidRDefault="0019543F" w:rsidP="006F0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4DAD"/>
    <w:multiLevelType w:val="hybridMultilevel"/>
    <w:tmpl w:val="53E4ADC6"/>
    <w:lvl w:ilvl="0" w:tplc="603C3D18">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6E34CE"/>
    <w:multiLevelType w:val="multilevel"/>
    <w:tmpl w:val="FE0001C0"/>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2" w15:restartNumberingAfterBreak="0">
    <w:nsid w:val="04C36301"/>
    <w:multiLevelType w:val="multilevel"/>
    <w:tmpl w:val="C75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F51FD"/>
    <w:multiLevelType w:val="hybridMultilevel"/>
    <w:tmpl w:val="236EA2D2"/>
    <w:lvl w:ilvl="0" w:tplc="F7701656">
      <w:start w:val="1"/>
      <w:numFmt w:val="decimal"/>
      <w:lvlText w:val="%1."/>
      <w:lvlJc w:val="left"/>
      <w:pPr>
        <w:tabs>
          <w:tab w:val="num" w:pos="720"/>
        </w:tabs>
        <w:ind w:left="720" w:hanging="360"/>
      </w:pPr>
    </w:lvl>
    <w:lvl w:ilvl="1" w:tplc="4F9EAFF8" w:tentative="1">
      <w:start w:val="1"/>
      <w:numFmt w:val="decimal"/>
      <w:lvlText w:val="%2."/>
      <w:lvlJc w:val="left"/>
      <w:pPr>
        <w:tabs>
          <w:tab w:val="num" w:pos="1440"/>
        </w:tabs>
        <w:ind w:left="1440" w:hanging="360"/>
      </w:pPr>
    </w:lvl>
    <w:lvl w:ilvl="2" w:tplc="289068DC" w:tentative="1">
      <w:start w:val="1"/>
      <w:numFmt w:val="decimal"/>
      <w:lvlText w:val="%3."/>
      <w:lvlJc w:val="left"/>
      <w:pPr>
        <w:tabs>
          <w:tab w:val="num" w:pos="2160"/>
        </w:tabs>
        <w:ind w:left="2160" w:hanging="360"/>
      </w:pPr>
    </w:lvl>
    <w:lvl w:ilvl="3" w:tplc="22D21764" w:tentative="1">
      <w:start w:val="1"/>
      <w:numFmt w:val="decimal"/>
      <w:lvlText w:val="%4."/>
      <w:lvlJc w:val="left"/>
      <w:pPr>
        <w:tabs>
          <w:tab w:val="num" w:pos="2880"/>
        </w:tabs>
        <w:ind w:left="2880" w:hanging="360"/>
      </w:pPr>
    </w:lvl>
    <w:lvl w:ilvl="4" w:tplc="D3DE810C" w:tentative="1">
      <w:start w:val="1"/>
      <w:numFmt w:val="decimal"/>
      <w:lvlText w:val="%5."/>
      <w:lvlJc w:val="left"/>
      <w:pPr>
        <w:tabs>
          <w:tab w:val="num" w:pos="3600"/>
        </w:tabs>
        <w:ind w:left="3600" w:hanging="360"/>
      </w:pPr>
    </w:lvl>
    <w:lvl w:ilvl="5" w:tplc="3752B9D4" w:tentative="1">
      <w:start w:val="1"/>
      <w:numFmt w:val="decimal"/>
      <w:lvlText w:val="%6."/>
      <w:lvlJc w:val="left"/>
      <w:pPr>
        <w:tabs>
          <w:tab w:val="num" w:pos="4320"/>
        </w:tabs>
        <w:ind w:left="4320" w:hanging="360"/>
      </w:pPr>
    </w:lvl>
    <w:lvl w:ilvl="6" w:tplc="AEFA1DAC" w:tentative="1">
      <w:start w:val="1"/>
      <w:numFmt w:val="decimal"/>
      <w:lvlText w:val="%7."/>
      <w:lvlJc w:val="left"/>
      <w:pPr>
        <w:tabs>
          <w:tab w:val="num" w:pos="5040"/>
        </w:tabs>
        <w:ind w:left="5040" w:hanging="360"/>
      </w:pPr>
    </w:lvl>
    <w:lvl w:ilvl="7" w:tplc="9ED8424A" w:tentative="1">
      <w:start w:val="1"/>
      <w:numFmt w:val="decimal"/>
      <w:lvlText w:val="%8."/>
      <w:lvlJc w:val="left"/>
      <w:pPr>
        <w:tabs>
          <w:tab w:val="num" w:pos="5760"/>
        </w:tabs>
        <w:ind w:left="5760" w:hanging="360"/>
      </w:pPr>
    </w:lvl>
    <w:lvl w:ilvl="8" w:tplc="6258254E" w:tentative="1">
      <w:start w:val="1"/>
      <w:numFmt w:val="decimal"/>
      <w:lvlText w:val="%9."/>
      <w:lvlJc w:val="left"/>
      <w:pPr>
        <w:tabs>
          <w:tab w:val="num" w:pos="6480"/>
        </w:tabs>
        <w:ind w:left="6480" w:hanging="360"/>
      </w:pPr>
    </w:lvl>
  </w:abstractNum>
  <w:abstractNum w:abstractNumId="4" w15:restartNumberingAfterBreak="0">
    <w:nsid w:val="06551662"/>
    <w:multiLevelType w:val="multilevel"/>
    <w:tmpl w:val="C7F4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C01AB2"/>
    <w:multiLevelType w:val="hybridMultilevel"/>
    <w:tmpl w:val="21FC069E"/>
    <w:lvl w:ilvl="0" w:tplc="E708A90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EB316C7"/>
    <w:multiLevelType w:val="multilevel"/>
    <w:tmpl w:val="0958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7D5EAE"/>
    <w:multiLevelType w:val="multilevel"/>
    <w:tmpl w:val="EEDC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890E16"/>
    <w:multiLevelType w:val="multilevel"/>
    <w:tmpl w:val="0EE6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F2D6B"/>
    <w:multiLevelType w:val="multilevel"/>
    <w:tmpl w:val="5010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7C1126"/>
    <w:multiLevelType w:val="multilevel"/>
    <w:tmpl w:val="A164FE2E"/>
    <w:lvl w:ilvl="0">
      <w:start w:val="1"/>
      <w:numFmt w:val="decimal"/>
      <w:lvlText w:val="%1."/>
      <w:lvlJc w:val="left"/>
      <w:pPr>
        <w:ind w:left="720" w:hanging="360"/>
      </w:pPr>
      <w:rPr>
        <w:rFonts w:hint="default"/>
      </w:rPr>
    </w:lvl>
    <w:lvl w:ilvl="1">
      <w:start w:val="6"/>
      <w:numFmt w:val="decimal"/>
      <w:isLgl/>
      <w:lvlText w:val="%1.%2"/>
      <w:lvlJc w:val="left"/>
      <w:pPr>
        <w:ind w:left="1488" w:hanging="600"/>
      </w:pPr>
      <w:rPr>
        <w:rFonts w:hint="default"/>
      </w:rPr>
    </w:lvl>
    <w:lvl w:ilvl="2">
      <w:start w:val="3"/>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4968" w:hanging="144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11" w15:restartNumberingAfterBreak="0">
    <w:nsid w:val="240C0D23"/>
    <w:multiLevelType w:val="hybridMultilevel"/>
    <w:tmpl w:val="47FAD4DE"/>
    <w:lvl w:ilvl="0" w:tplc="FC886F9C">
      <w:start w:val="1"/>
      <w:numFmt w:val="decimal"/>
      <w:pStyle w:val="1"/>
      <w:lvlText w:val="%1."/>
      <w:lvlJc w:val="left"/>
      <w:pPr>
        <w:ind w:left="720" w:hanging="360"/>
      </w:pPr>
      <w:rPr>
        <w:rFonts w:ascii="Times New Roman Tj" w:hAnsi="Times New Roman Tj" w:hint="default"/>
        <w:color w:val="FFFFFF" w:themeColor="background1"/>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E800A4"/>
    <w:multiLevelType w:val="multilevel"/>
    <w:tmpl w:val="74DA679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ascii="Times New Roman Tj" w:hAnsi="Times New Roman Tj" w:hint="default"/>
      </w:rPr>
    </w:lvl>
    <w:lvl w:ilvl="2">
      <w:start w:val="1"/>
      <w:numFmt w:val="decimal"/>
      <w:isLgl/>
      <w:lvlText w:val="%1.%2.%3."/>
      <w:lvlJc w:val="left"/>
      <w:pPr>
        <w:ind w:left="1788" w:hanging="1080"/>
      </w:pPr>
      <w:rPr>
        <w:rFonts w:ascii="Cambria" w:hAnsi="Cambria" w:hint="default"/>
      </w:rPr>
    </w:lvl>
    <w:lvl w:ilvl="3">
      <w:start w:val="1"/>
      <w:numFmt w:val="decimal"/>
      <w:isLgl/>
      <w:lvlText w:val="%1.%2.%3.%4."/>
      <w:lvlJc w:val="left"/>
      <w:pPr>
        <w:ind w:left="1929" w:hanging="1080"/>
      </w:pPr>
      <w:rPr>
        <w:rFonts w:ascii="Cambria" w:hAnsi="Cambria" w:hint="default"/>
      </w:rPr>
    </w:lvl>
    <w:lvl w:ilvl="4">
      <w:start w:val="1"/>
      <w:numFmt w:val="decimal"/>
      <w:isLgl/>
      <w:lvlText w:val="%1.%2.%3.%4.%5."/>
      <w:lvlJc w:val="left"/>
      <w:pPr>
        <w:ind w:left="2430" w:hanging="1440"/>
      </w:pPr>
      <w:rPr>
        <w:rFonts w:ascii="Cambria" w:hAnsi="Cambria" w:hint="default"/>
      </w:rPr>
    </w:lvl>
    <w:lvl w:ilvl="5">
      <w:start w:val="1"/>
      <w:numFmt w:val="decimal"/>
      <w:isLgl/>
      <w:lvlText w:val="%1.%2.%3.%4.%5.%6."/>
      <w:lvlJc w:val="left"/>
      <w:pPr>
        <w:ind w:left="2931" w:hanging="1800"/>
      </w:pPr>
      <w:rPr>
        <w:rFonts w:ascii="Cambria" w:hAnsi="Cambria" w:hint="default"/>
      </w:rPr>
    </w:lvl>
    <w:lvl w:ilvl="6">
      <w:start w:val="1"/>
      <w:numFmt w:val="decimal"/>
      <w:isLgl/>
      <w:lvlText w:val="%1.%2.%3.%4.%5.%6.%7."/>
      <w:lvlJc w:val="left"/>
      <w:pPr>
        <w:ind w:left="3432" w:hanging="2160"/>
      </w:pPr>
      <w:rPr>
        <w:rFonts w:ascii="Cambria" w:hAnsi="Cambria" w:hint="default"/>
      </w:rPr>
    </w:lvl>
    <w:lvl w:ilvl="7">
      <w:start w:val="1"/>
      <w:numFmt w:val="decimal"/>
      <w:isLgl/>
      <w:lvlText w:val="%1.%2.%3.%4.%5.%6.%7.%8."/>
      <w:lvlJc w:val="left"/>
      <w:pPr>
        <w:ind w:left="3573" w:hanging="2160"/>
      </w:pPr>
      <w:rPr>
        <w:rFonts w:ascii="Cambria" w:hAnsi="Cambria" w:hint="default"/>
      </w:rPr>
    </w:lvl>
    <w:lvl w:ilvl="8">
      <w:start w:val="1"/>
      <w:numFmt w:val="decimal"/>
      <w:isLgl/>
      <w:lvlText w:val="%1.%2.%3.%4.%5.%6.%7.%8.%9."/>
      <w:lvlJc w:val="left"/>
      <w:pPr>
        <w:ind w:left="4074" w:hanging="2520"/>
      </w:pPr>
      <w:rPr>
        <w:rFonts w:ascii="Cambria" w:hAnsi="Cambria" w:hint="default"/>
      </w:rPr>
    </w:lvl>
  </w:abstractNum>
  <w:abstractNum w:abstractNumId="13" w15:restartNumberingAfterBreak="0">
    <w:nsid w:val="2D6F30AE"/>
    <w:multiLevelType w:val="multilevel"/>
    <w:tmpl w:val="72F83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44E2A"/>
    <w:multiLevelType w:val="multilevel"/>
    <w:tmpl w:val="A1DE3F48"/>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875D3E"/>
    <w:multiLevelType w:val="hybridMultilevel"/>
    <w:tmpl w:val="B52CDC84"/>
    <w:lvl w:ilvl="0" w:tplc="430CB85E">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4E7DAB"/>
    <w:multiLevelType w:val="multilevel"/>
    <w:tmpl w:val="AB0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EC04DD"/>
    <w:multiLevelType w:val="multilevel"/>
    <w:tmpl w:val="6998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C4FFA"/>
    <w:multiLevelType w:val="multilevel"/>
    <w:tmpl w:val="14681B50"/>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9" w15:restartNumberingAfterBreak="0">
    <w:nsid w:val="48FA733D"/>
    <w:multiLevelType w:val="multilevel"/>
    <w:tmpl w:val="55FC1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1B42B4"/>
    <w:multiLevelType w:val="multilevel"/>
    <w:tmpl w:val="46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CA36CD"/>
    <w:multiLevelType w:val="multilevel"/>
    <w:tmpl w:val="0854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74797E"/>
    <w:multiLevelType w:val="multilevel"/>
    <w:tmpl w:val="568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9603BA"/>
    <w:multiLevelType w:val="multilevel"/>
    <w:tmpl w:val="48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522FD6"/>
    <w:multiLevelType w:val="multilevel"/>
    <w:tmpl w:val="CFD4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430B3E"/>
    <w:multiLevelType w:val="multilevel"/>
    <w:tmpl w:val="146C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4636DB"/>
    <w:multiLevelType w:val="hybridMultilevel"/>
    <w:tmpl w:val="5E10E2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D097F1E"/>
    <w:multiLevelType w:val="multilevel"/>
    <w:tmpl w:val="DECC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F02E2"/>
    <w:multiLevelType w:val="multilevel"/>
    <w:tmpl w:val="706C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1C5C32"/>
    <w:multiLevelType w:val="multilevel"/>
    <w:tmpl w:val="52E6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3A639F"/>
    <w:multiLevelType w:val="multilevel"/>
    <w:tmpl w:val="34F6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560C38"/>
    <w:multiLevelType w:val="multilevel"/>
    <w:tmpl w:val="C300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F3674B"/>
    <w:multiLevelType w:val="hybridMultilevel"/>
    <w:tmpl w:val="C41E6198"/>
    <w:lvl w:ilvl="0" w:tplc="A008049A">
      <w:start w:val="2"/>
      <w:numFmt w:val="decimal"/>
      <w:lvlText w:val="%1)"/>
      <w:lvlJc w:val="left"/>
      <w:pPr>
        <w:ind w:left="786" w:hanging="360"/>
      </w:pPr>
      <w:rPr>
        <w:rFonts w:hint="default"/>
        <w:b w:val="0"/>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68A263C0"/>
    <w:multiLevelType w:val="multilevel"/>
    <w:tmpl w:val="04C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1A4878"/>
    <w:multiLevelType w:val="multilevel"/>
    <w:tmpl w:val="CED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32772E"/>
    <w:multiLevelType w:val="multilevel"/>
    <w:tmpl w:val="DAFC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13B13"/>
    <w:multiLevelType w:val="multilevel"/>
    <w:tmpl w:val="BF7EF18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37" w15:restartNumberingAfterBreak="0">
    <w:nsid w:val="79476C58"/>
    <w:multiLevelType w:val="hybridMultilevel"/>
    <w:tmpl w:val="AAC839AC"/>
    <w:lvl w:ilvl="0" w:tplc="58726FC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8" w15:restartNumberingAfterBreak="0">
    <w:nsid w:val="7BBB01E7"/>
    <w:multiLevelType w:val="multilevel"/>
    <w:tmpl w:val="414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1"/>
  </w:num>
  <w:num w:numId="3">
    <w:abstractNumId w:val="23"/>
  </w:num>
  <w:num w:numId="4">
    <w:abstractNumId w:val="1"/>
  </w:num>
  <w:num w:numId="5">
    <w:abstractNumId w:val="16"/>
  </w:num>
  <w:num w:numId="6">
    <w:abstractNumId w:val="34"/>
  </w:num>
  <w:num w:numId="7">
    <w:abstractNumId w:val="20"/>
  </w:num>
  <w:num w:numId="8">
    <w:abstractNumId w:val="19"/>
  </w:num>
  <w:num w:numId="9">
    <w:abstractNumId w:val="7"/>
  </w:num>
  <w:num w:numId="10">
    <w:abstractNumId w:val="5"/>
  </w:num>
  <w:num w:numId="11">
    <w:abstractNumId w:val="2"/>
  </w:num>
  <w:num w:numId="12">
    <w:abstractNumId w:val="29"/>
  </w:num>
  <w:num w:numId="13">
    <w:abstractNumId w:val="31"/>
  </w:num>
  <w:num w:numId="14">
    <w:abstractNumId w:val="33"/>
  </w:num>
  <w:num w:numId="15">
    <w:abstractNumId w:val="22"/>
  </w:num>
  <w:num w:numId="16">
    <w:abstractNumId w:val="37"/>
  </w:num>
  <w:num w:numId="17">
    <w:abstractNumId w:val="26"/>
  </w:num>
  <w:num w:numId="18">
    <w:abstractNumId w:val="9"/>
  </w:num>
  <w:num w:numId="19">
    <w:abstractNumId w:val="21"/>
  </w:num>
  <w:num w:numId="20">
    <w:abstractNumId w:val="18"/>
  </w:num>
  <w:num w:numId="21">
    <w:abstractNumId w:val="12"/>
  </w:num>
  <w:num w:numId="22">
    <w:abstractNumId w:val="36"/>
  </w:num>
  <w:num w:numId="23">
    <w:abstractNumId w:val="10"/>
  </w:num>
  <w:num w:numId="24">
    <w:abstractNumId w:val="3"/>
  </w:num>
  <w:num w:numId="25">
    <w:abstractNumId w:val="25"/>
  </w:num>
  <w:num w:numId="26">
    <w:abstractNumId w:val="35"/>
  </w:num>
  <w:num w:numId="27">
    <w:abstractNumId w:val="27"/>
  </w:num>
  <w:num w:numId="28">
    <w:abstractNumId w:val="8"/>
  </w:num>
  <w:num w:numId="29">
    <w:abstractNumId w:val="0"/>
  </w:num>
  <w:num w:numId="30">
    <w:abstractNumId w:val="13"/>
  </w:num>
  <w:num w:numId="31">
    <w:abstractNumId w:val="14"/>
  </w:num>
  <w:num w:numId="32">
    <w:abstractNumId w:val="4"/>
  </w:num>
  <w:num w:numId="33">
    <w:abstractNumId w:val="30"/>
  </w:num>
  <w:num w:numId="34">
    <w:abstractNumId w:val="38"/>
  </w:num>
  <w:num w:numId="35">
    <w:abstractNumId w:val="15"/>
  </w:num>
  <w:num w:numId="36">
    <w:abstractNumId w:val="28"/>
  </w:num>
  <w:num w:numId="37">
    <w:abstractNumId w:val="6"/>
  </w:num>
  <w:num w:numId="38">
    <w:abstractNumId w:val="24"/>
  </w:num>
  <w:num w:numId="3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26EDD"/>
    <w:rsid w:val="00036DF5"/>
    <w:rsid w:val="000474A2"/>
    <w:rsid w:val="00052050"/>
    <w:rsid w:val="00052707"/>
    <w:rsid w:val="00056640"/>
    <w:rsid w:val="000579B8"/>
    <w:rsid w:val="00067361"/>
    <w:rsid w:val="00071DBD"/>
    <w:rsid w:val="00072AA6"/>
    <w:rsid w:val="00075776"/>
    <w:rsid w:val="00093124"/>
    <w:rsid w:val="000D5889"/>
    <w:rsid w:val="000E2AEC"/>
    <w:rsid w:val="00106DF3"/>
    <w:rsid w:val="001165CA"/>
    <w:rsid w:val="00124AD0"/>
    <w:rsid w:val="001358F6"/>
    <w:rsid w:val="001514EE"/>
    <w:rsid w:val="00162B4F"/>
    <w:rsid w:val="00167187"/>
    <w:rsid w:val="00167786"/>
    <w:rsid w:val="001857D6"/>
    <w:rsid w:val="0019543F"/>
    <w:rsid w:val="001B3D54"/>
    <w:rsid w:val="001C1D60"/>
    <w:rsid w:val="001F1C13"/>
    <w:rsid w:val="002046C8"/>
    <w:rsid w:val="00216DE1"/>
    <w:rsid w:val="002A0345"/>
    <w:rsid w:val="002A158B"/>
    <w:rsid w:val="002B050A"/>
    <w:rsid w:val="002D6EE2"/>
    <w:rsid w:val="002D7C09"/>
    <w:rsid w:val="002E20B9"/>
    <w:rsid w:val="002E5A53"/>
    <w:rsid w:val="00303734"/>
    <w:rsid w:val="0030469C"/>
    <w:rsid w:val="0031584F"/>
    <w:rsid w:val="003313D8"/>
    <w:rsid w:val="00336C51"/>
    <w:rsid w:val="00357B82"/>
    <w:rsid w:val="0037064B"/>
    <w:rsid w:val="00392E58"/>
    <w:rsid w:val="003E166B"/>
    <w:rsid w:val="003E1CD0"/>
    <w:rsid w:val="003F0EA0"/>
    <w:rsid w:val="003F265E"/>
    <w:rsid w:val="00405648"/>
    <w:rsid w:val="0040741C"/>
    <w:rsid w:val="00420F5D"/>
    <w:rsid w:val="004319CE"/>
    <w:rsid w:val="00436715"/>
    <w:rsid w:val="004500E1"/>
    <w:rsid w:val="00470189"/>
    <w:rsid w:val="004F3660"/>
    <w:rsid w:val="004F71A9"/>
    <w:rsid w:val="00522E52"/>
    <w:rsid w:val="005401C3"/>
    <w:rsid w:val="00545777"/>
    <w:rsid w:val="00551F7D"/>
    <w:rsid w:val="00554678"/>
    <w:rsid w:val="00571949"/>
    <w:rsid w:val="005753F9"/>
    <w:rsid w:val="00584247"/>
    <w:rsid w:val="005A18F9"/>
    <w:rsid w:val="005A7280"/>
    <w:rsid w:val="005B0D1C"/>
    <w:rsid w:val="005C385C"/>
    <w:rsid w:val="005F01B9"/>
    <w:rsid w:val="005F4421"/>
    <w:rsid w:val="005F6B44"/>
    <w:rsid w:val="00623F1B"/>
    <w:rsid w:val="0062424D"/>
    <w:rsid w:val="00627130"/>
    <w:rsid w:val="006534ED"/>
    <w:rsid w:val="00670F51"/>
    <w:rsid w:val="006A2789"/>
    <w:rsid w:val="006C0EE5"/>
    <w:rsid w:val="006C4ECE"/>
    <w:rsid w:val="006E3F3C"/>
    <w:rsid w:val="006F0FBD"/>
    <w:rsid w:val="006F42EB"/>
    <w:rsid w:val="006F5929"/>
    <w:rsid w:val="00701767"/>
    <w:rsid w:val="007056EB"/>
    <w:rsid w:val="00713836"/>
    <w:rsid w:val="00722E04"/>
    <w:rsid w:val="00732CF2"/>
    <w:rsid w:val="00742D51"/>
    <w:rsid w:val="00750006"/>
    <w:rsid w:val="00767D30"/>
    <w:rsid w:val="007767C2"/>
    <w:rsid w:val="00795BB6"/>
    <w:rsid w:val="007C0656"/>
    <w:rsid w:val="007D3706"/>
    <w:rsid w:val="007E27E8"/>
    <w:rsid w:val="007E631C"/>
    <w:rsid w:val="008018B1"/>
    <w:rsid w:val="00806429"/>
    <w:rsid w:val="00866BEA"/>
    <w:rsid w:val="00875134"/>
    <w:rsid w:val="00892B1F"/>
    <w:rsid w:val="0089545C"/>
    <w:rsid w:val="008A3162"/>
    <w:rsid w:val="008B17A3"/>
    <w:rsid w:val="008C7EDD"/>
    <w:rsid w:val="008D0695"/>
    <w:rsid w:val="008D43CA"/>
    <w:rsid w:val="008F08AE"/>
    <w:rsid w:val="008F7490"/>
    <w:rsid w:val="008F7C3B"/>
    <w:rsid w:val="00916E1B"/>
    <w:rsid w:val="00922F82"/>
    <w:rsid w:val="009342D1"/>
    <w:rsid w:val="00944299"/>
    <w:rsid w:val="009523F9"/>
    <w:rsid w:val="00964CE5"/>
    <w:rsid w:val="00970AEF"/>
    <w:rsid w:val="00976AAE"/>
    <w:rsid w:val="00981BA8"/>
    <w:rsid w:val="0098352E"/>
    <w:rsid w:val="009870CC"/>
    <w:rsid w:val="009B2974"/>
    <w:rsid w:val="009C38A9"/>
    <w:rsid w:val="009D1B5C"/>
    <w:rsid w:val="009D7226"/>
    <w:rsid w:val="009E6B65"/>
    <w:rsid w:val="009F1084"/>
    <w:rsid w:val="009F3229"/>
    <w:rsid w:val="009F71F7"/>
    <w:rsid w:val="00A17E0E"/>
    <w:rsid w:val="00A84DAA"/>
    <w:rsid w:val="00AD0438"/>
    <w:rsid w:val="00AD7EB9"/>
    <w:rsid w:val="00AF6104"/>
    <w:rsid w:val="00AF7AEF"/>
    <w:rsid w:val="00B01E8B"/>
    <w:rsid w:val="00B14FD4"/>
    <w:rsid w:val="00B23AF4"/>
    <w:rsid w:val="00B25822"/>
    <w:rsid w:val="00B4161A"/>
    <w:rsid w:val="00B67E09"/>
    <w:rsid w:val="00B73213"/>
    <w:rsid w:val="00B85997"/>
    <w:rsid w:val="00B95E3F"/>
    <w:rsid w:val="00BA77C6"/>
    <w:rsid w:val="00BB113D"/>
    <w:rsid w:val="00BB507E"/>
    <w:rsid w:val="00BD0E5F"/>
    <w:rsid w:val="00BD6C02"/>
    <w:rsid w:val="00BF2255"/>
    <w:rsid w:val="00BF6BE1"/>
    <w:rsid w:val="00C001BD"/>
    <w:rsid w:val="00C0066A"/>
    <w:rsid w:val="00C11DD2"/>
    <w:rsid w:val="00C21258"/>
    <w:rsid w:val="00C23B56"/>
    <w:rsid w:val="00C4242A"/>
    <w:rsid w:val="00C60786"/>
    <w:rsid w:val="00C60AD0"/>
    <w:rsid w:val="00C73125"/>
    <w:rsid w:val="00CD6212"/>
    <w:rsid w:val="00CF0A61"/>
    <w:rsid w:val="00CF2C34"/>
    <w:rsid w:val="00CF2C8A"/>
    <w:rsid w:val="00CF75FC"/>
    <w:rsid w:val="00D03210"/>
    <w:rsid w:val="00D06EC7"/>
    <w:rsid w:val="00D14EA1"/>
    <w:rsid w:val="00D4010E"/>
    <w:rsid w:val="00D5512B"/>
    <w:rsid w:val="00D61C9B"/>
    <w:rsid w:val="00D72016"/>
    <w:rsid w:val="00D82A85"/>
    <w:rsid w:val="00DA484D"/>
    <w:rsid w:val="00DB20AD"/>
    <w:rsid w:val="00DC1E2C"/>
    <w:rsid w:val="00DC6C99"/>
    <w:rsid w:val="00DE3D0A"/>
    <w:rsid w:val="00DE6A23"/>
    <w:rsid w:val="00DF05A4"/>
    <w:rsid w:val="00DF3339"/>
    <w:rsid w:val="00E0406E"/>
    <w:rsid w:val="00E15636"/>
    <w:rsid w:val="00E1682F"/>
    <w:rsid w:val="00E27509"/>
    <w:rsid w:val="00E41D75"/>
    <w:rsid w:val="00E47FC1"/>
    <w:rsid w:val="00E52997"/>
    <w:rsid w:val="00E717DD"/>
    <w:rsid w:val="00E8339C"/>
    <w:rsid w:val="00E90F00"/>
    <w:rsid w:val="00EC3722"/>
    <w:rsid w:val="00ED1508"/>
    <w:rsid w:val="00EE7EE7"/>
    <w:rsid w:val="00EF2D15"/>
    <w:rsid w:val="00EF43E4"/>
    <w:rsid w:val="00F071FF"/>
    <w:rsid w:val="00F1519C"/>
    <w:rsid w:val="00F44163"/>
    <w:rsid w:val="00F57400"/>
    <w:rsid w:val="00F73043"/>
    <w:rsid w:val="00F9397B"/>
    <w:rsid w:val="00FB7BBB"/>
    <w:rsid w:val="00FD78FE"/>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0">
    <w:name w:val="heading 1"/>
    <w:basedOn w:val="a"/>
    <w:next w:val="a"/>
    <w:link w:val="11"/>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semiHidden/>
    <w:rsid w:val="006F5929"/>
    <w:rPr>
      <w:rFonts w:asciiTheme="majorHAnsi" w:eastAsiaTheme="majorEastAsia" w:hAnsiTheme="majorHAnsi" w:cstheme="majorBidi"/>
      <w:i/>
      <w:iCs/>
      <w:color w:val="2F5496" w:themeColor="accent1" w:themeShade="BF"/>
    </w:rPr>
  </w:style>
  <w:style w:type="character" w:customStyle="1" w:styleId="katex">
    <w:name w:val="katex"/>
    <w:basedOn w:val="a0"/>
    <w:rsid w:val="003F0EA0"/>
  </w:style>
  <w:style w:type="paragraph" w:customStyle="1" w:styleId="TableParagraph">
    <w:name w:val="Table Paragraph"/>
    <w:basedOn w:val="a"/>
    <w:uiPriority w:val="1"/>
    <w:qFormat/>
    <w:rsid w:val="001857D6"/>
    <w:pPr>
      <w:widowControl w:val="0"/>
      <w:autoSpaceDE w:val="0"/>
      <w:autoSpaceDN w:val="0"/>
      <w:spacing w:before="1" w:after="0" w:line="240" w:lineRule="auto"/>
    </w:pPr>
    <w:rPr>
      <w:rFonts w:ascii="Arial MT" w:eastAsia="Arial MT" w:hAnsi="Arial MT" w:cs="Arial MT"/>
      <w:lang w:val="en-US"/>
    </w:rPr>
  </w:style>
  <w:style w:type="character" w:styleId="a6">
    <w:name w:val="Hyperlink"/>
    <w:basedOn w:val="a0"/>
    <w:uiPriority w:val="99"/>
    <w:unhideWhenUsed/>
    <w:rsid w:val="00EF2D15"/>
    <w:rPr>
      <w:color w:val="0563C1" w:themeColor="hyperlink"/>
      <w:u w:val="single"/>
    </w:rPr>
  </w:style>
  <w:style w:type="table" w:customStyle="1" w:styleId="21">
    <w:name w:val="Сетка таблицы21"/>
    <w:basedOn w:val="a1"/>
    <w:next w:val="a7"/>
    <w:uiPriority w:val="39"/>
    <w:rsid w:val="00EF2D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F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F2D1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F2D15"/>
    <w:rPr>
      <w:rFonts w:ascii="Segoe UI" w:hAnsi="Segoe UI" w:cs="Segoe UI"/>
      <w:sz w:val="18"/>
      <w:szCs w:val="18"/>
    </w:rPr>
  </w:style>
  <w:style w:type="character" w:styleId="aa">
    <w:name w:val="Placeholder Text"/>
    <w:basedOn w:val="a0"/>
    <w:uiPriority w:val="99"/>
    <w:semiHidden/>
    <w:rsid w:val="00EF2D15"/>
    <w:rPr>
      <w:color w:val="808080"/>
    </w:rPr>
  </w:style>
  <w:style w:type="paragraph" w:styleId="ab">
    <w:name w:val="TOC Heading"/>
    <w:basedOn w:val="10"/>
    <w:next w:val="a"/>
    <w:uiPriority w:val="39"/>
    <w:unhideWhenUsed/>
    <w:qFormat/>
    <w:rsid w:val="00EF2D15"/>
    <w:pPr>
      <w:jc w:val="left"/>
      <w:outlineLvl w:val="9"/>
    </w:pPr>
    <w:rPr>
      <w:rFonts w:ascii="Cambria" w:eastAsia="Times New Roman" w:hAnsi="Cambria" w:cs="Times New Roman"/>
      <w:color w:val="365F91"/>
      <w:sz w:val="32"/>
      <w:lang w:val="tg-Cyrl-TJ" w:eastAsia="ru-RU"/>
    </w:rPr>
  </w:style>
  <w:style w:type="paragraph" w:styleId="1">
    <w:name w:val="toc 1"/>
    <w:basedOn w:val="a"/>
    <w:next w:val="a"/>
    <w:autoRedefine/>
    <w:uiPriority w:val="39"/>
    <w:unhideWhenUsed/>
    <w:rsid w:val="00EF2D15"/>
    <w:pPr>
      <w:numPr>
        <w:numId w:val="2"/>
      </w:numPr>
      <w:tabs>
        <w:tab w:val="left" w:pos="993"/>
        <w:tab w:val="right" w:leader="dot" w:pos="9344"/>
      </w:tabs>
      <w:spacing w:after="100" w:line="276" w:lineRule="auto"/>
      <w:ind w:left="426" w:hanging="426"/>
    </w:pPr>
    <w:rPr>
      <w:rFonts w:ascii="Times New Roman Tj" w:eastAsia="Times New Roman" w:hAnsi="Times New Roman Tj" w:cs="Times New Roman"/>
      <w:sz w:val="24"/>
      <w:lang w:eastAsia="ru-RU"/>
    </w:rPr>
  </w:style>
  <w:style w:type="paragraph" w:styleId="22">
    <w:name w:val="toc 2"/>
    <w:basedOn w:val="a"/>
    <w:next w:val="a"/>
    <w:autoRedefine/>
    <w:uiPriority w:val="39"/>
    <w:unhideWhenUsed/>
    <w:rsid w:val="00EF2D15"/>
    <w:pPr>
      <w:tabs>
        <w:tab w:val="left" w:pos="660"/>
        <w:tab w:val="right" w:leader="dot" w:pos="9344"/>
      </w:tabs>
      <w:spacing w:after="100"/>
      <w:ind w:left="426"/>
    </w:pPr>
  </w:style>
  <w:style w:type="paragraph" w:styleId="31">
    <w:name w:val="toc 3"/>
    <w:basedOn w:val="a"/>
    <w:next w:val="a"/>
    <w:autoRedefine/>
    <w:uiPriority w:val="39"/>
    <w:unhideWhenUsed/>
    <w:rsid w:val="00EF2D15"/>
    <w:pPr>
      <w:spacing w:after="100"/>
      <w:ind w:left="440"/>
    </w:pPr>
    <w:rPr>
      <w:rFonts w:eastAsiaTheme="minorEastAsia"/>
      <w:lang w:eastAsia="ru-RU"/>
    </w:rPr>
  </w:style>
  <w:style w:type="paragraph" w:styleId="41">
    <w:name w:val="toc 4"/>
    <w:basedOn w:val="a"/>
    <w:next w:val="a"/>
    <w:autoRedefine/>
    <w:uiPriority w:val="39"/>
    <w:unhideWhenUsed/>
    <w:rsid w:val="00EF2D15"/>
    <w:pPr>
      <w:spacing w:after="100"/>
      <w:ind w:left="660"/>
    </w:pPr>
    <w:rPr>
      <w:rFonts w:eastAsiaTheme="minorEastAsia"/>
      <w:lang w:eastAsia="ru-RU"/>
    </w:rPr>
  </w:style>
  <w:style w:type="paragraph" w:styleId="5">
    <w:name w:val="toc 5"/>
    <w:basedOn w:val="a"/>
    <w:next w:val="a"/>
    <w:autoRedefine/>
    <w:uiPriority w:val="39"/>
    <w:unhideWhenUsed/>
    <w:rsid w:val="00EF2D15"/>
    <w:pPr>
      <w:spacing w:after="100"/>
      <w:ind w:left="880"/>
    </w:pPr>
    <w:rPr>
      <w:rFonts w:eastAsiaTheme="minorEastAsia"/>
      <w:lang w:eastAsia="ru-RU"/>
    </w:rPr>
  </w:style>
  <w:style w:type="paragraph" w:styleId="6">
    <w:name w:val="toc 6"/>
    <w:basedOn w:val="a"/>
    <w:next w:val="a"/>
    <w:autoRedefine/>
    <w:uiPriority w:val="39"/>
    <w:unhideWhenUsed/>
    <w:rsid w:val="00EF2D15"/>
    <w:pPr>
      <w:spacing w:after="100"/>
      <w:ind w:left="1100"/>
    </w:pPr>
    <w:rPr>
      <w:rFonts w:eastAsiaTheme="minorEastAsia"/>
      <w:lang w:eastAsia="ru-RU"/>
    </w:rPr>
  </w:style>
  <w:style w:type="paragraph" w:styleId="7">
    <w:name w:val="toc 7"/>
    <w:basedOn w:val="a"/>
    <w:next w:val="a"/>
    <w:autoRedefine/>
    <w:uiPriority w:val="39"/>
    <w:unhideWhenUsed/>
    <w:rsid w:val="00EF2D15"/>
    <w:pPr>
      <w:spacing w:after="100"/>
      <w:ind w:left="1320"/>
    </w:pPr>
    <w:rPr>
      <w:rFonts w:eastAsiaTheme="minorEastAsia"/>
      <w:lang w:eastAsia="ru-RU"/>
    </w:rPr>
  </w:style>
  <w:style w:type="paragraph" w:styleId="8">
    <w:name w:val="toc 8"/>
    <w:basedOn w:val="a"/>
    <w:next w:val="a"/>
    <w:autoRedefine/>
    <w:uiPriority w:val="39"/>
    <w:unhideWhenUsed/>
    <w:rsid w:val="00EF2D15"/>
    <w:pPr>
      <w:spacing w:after="100"/>
      <w:ind w:left="1540"/>
    </w:pPr>
    <w:rPr>
      <w:rFonts w:eastAsiaTheme="minorEastAsia"/>
      <w:lang w:eastAsia="ru-RU"/>
    </w:rPr>
  </w:style>
  <w:style w:type="paragraph" w:styleId="9">
    <w:name w:val="toc 9"/>
    <w:basedOn w:val="a"/>
    <w:next w:val="a"/>
    <w:autoRedefine/>
    <w:uiPriority w:val="39"/>
    <w:unhideWhenUsed/>
    <w:rsid w:val="00EF2D15"/>
    <w:pPr>
      <w:spacing w:after="100"/>
      <w:ind w:left="1760"/>
    </w:pPr>
    <w:rPr>
      <w:rFonts w:eastAsiaTheme="minorEastAsia"/>
      <w:lang w:eastAsia="ru-RU"/>
    </w:rPr>
  </w:style>
  <w:style w:type="paragraph" w:styleId="ac">
    <w:name w:val="header"/>
    <w:basedOn w:val="a"/>
    <w:link w:val="ad"/>
    <w:uiPriority w:val="99"/>
    <w:unhideWhenUsed/>
    <w:rsid w:val="00EF2D1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F2D15"/>
  </w:style>
  <w:style w:type="paragraph" w:styleId="ae">
    <w:name w:val="footer"/>
    <w:basedOn w:val="a"/>
    <w:link w:val="af"/>
    <w:uiPriority w:val="99"/>
    <w:unhideWhenUsed/>
    <w:rsid w:val="00EF2D1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F2D15"/>
  </w:style>
  <w:style w:type="character" w:styleId="af0">
    <w:name w:val="Unresolved Mention"/>
    <w:basedOn w:val="a0"/>
    <w:uiPriority w:val="99"/>
    <w:semiHidden/>
    <w:unhideWhenUsed/>
    <w:rsid w:val="00944299"/>
    <w:rPr>
      <w:color w:val="605E5C"/>
      <w:shd w:val="clear" w:color="auto" w:fill="E1DFDD"/>
    </w:rPr>
  </w:style>
  <w:style w:type="character" w:customStyle="1" w:styleId="mord">
    <w:name w:val="mord"/>
    <w:basedOn w:val="a0"/>
    <w:rsid w:val="002D6EE2"/>
  </w:style>
  <w:style w:type="character" w:customStyle="1" w:styleId="mrel">
    <w:name w:val="mrel"/>
    <w:basedOn w:val="a0"/>
    <w:rsid w:val="002D6EE2"/>
  </w:style>
  <w:style w:type="character" w:customStyle="1" w:styleId="vlist-s">
    <w:name w:val="vlist-s"/>
    <w:basedOn w:val="a0"/>
    <w:rsid w:val="002D6EE2"/>
  </w:style>
  <w:style w:type="character" w:customStyle="1" w:styleId="mbin">
    <w:name w:val="mbin"/>
    <w:basedOn w:val="a0"/>
    <w:rsid w:val="002D6EE2"/>
  </w:style>
  <w:style w:type="character" w:customStyle="1" w:styleId="katex-mathml">
    <w:name w:val="katex-mathml"/>
    <w:basedOn w:val="a0"/>
    <w:rsid w:val="00052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9211">
      <w:bodyDiv w:val="1"/>
      <w:marLeft w:val="0"/>
      <w:marRight w:val="0"/>
      <w:marTop w:val="0"/>
      <w:marBottom w:val="0"/>
      <w:divBdr>
        <w:top w:val="none" w:sz="0" w:space="0" w:color="auto"/>
        <w:left w:val="none" w:sz="0" w:space="0" w:color="auto"/>
        <w:bottom w:val="none" w:sz="0" w:space="0" w:color="auto"/>
        <w:right w:val="none" w:sz="0" w:space="0" w:color="auto"/>
      </w:divBdr>
    </w:div>
    <w:div w:id="132413518">
      <w:bodyDiv w:val="1"/>
      <w:marLeft w:val="0"/>
      <w:marRight w:val="0"/>
      <w:marTop w:val="0"/>
      <w:marBottom w:val="0"/>
      <w:divBdr>
        <w:top w:val="none" w:sz="0" w:space="0" w:color="auto"/>
        <w:left w:val="none" w:sz="0" w:space="0" w:color="auto"/>
        <w:bottom w:val="none" w:sz="0" w:space="0" w:color="auto"/>
        <w:right w:val="none" w:sz="0" w:space="0" w:color="auto"/>
      </w:divBdr>
    </w:div>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259413155">
      <w:bodyDiv w:val="1"/>
      <w:marLeft w:val="0"/>
      <w:marRight w:val="0"/>
      <w:marTop w:val="0"/>
      <w:marBottom w:val="0"/>
      <w:divBdr>
        <w:top w:val="none" w:sz="0" w:space="0" w:color="auto"/>
        <w:left w:val="none" w:sz="0" w:space="0" w:color="auto"/>
        <w:bottom w:val="none" w:sz="0" w:space="0" w:color="auto"/>
        <w:right w:val="none" w:sz="0" w:space="0" w:color="auto"/>
      </w:divBdr>
    </w:div>
    <w:div w:id="277757751">
      <w:bodyDiv w:val="1"/>
      <w:marLeft w:val="0"/>
      <w:marRight w:val="0"/>
      <w:marTop w:val="0"/>
      <w:marBottom w:val="0"/>
      <w:divBdr>
        <w:top w:val="none" w:sz="0" w:space="0" w:color="auto"/>
        <w:left w:val="none" w:sz="0" w:space="0" w:color="auto"/>
        <w:bottom w:val="none" w:sz="0" w:space="0" w:color="auto"/>
        <w:right w:val="none" w:sz="0" w:space="0" w:color="auto"/>
      </w:divBdr>
      <w:divsChild>
        <w:div w:id="59183290">
          <w:marLeft w:val="547"/>
          <w:marRight w:val="0"/>
          <w:marTop w:val="0"/>
          <w:marBottom w:val="0"/>
          <w:divBdr>
            <w:top w:val="none" w:sz="0" w:space="0" w:color="auto"/>
            <w:left w:val="none" w:sz="0" w:space="0" w:color="auto"/>
            <w:bottom w:val="none" w:sz="0" w:space="0" w:color="auto"/>
            <w:right w:val="none" w:sz="0" w:space="0" w:color="auto"/>
          </w:divBdr>
        </w:div>
        <w:div w:id="1604192750">
          <w:marLeft w:val="547"/>
          <w:marRight w:val="0"/>
          <w:marTop w:val="0"/>
          <w:marBottom w:val="0"/>
          <w:divBdr>
            <w:top w:val="none" w:sz="0" w:space="0" w:color="auto"/>
            <w:left w:val="none" w:sz="0" w:space="0" w:color="auto"/>
            <w:bottom w:val="none" w:sz="0" w:space="0" w:color="auto"/>
            <w:right w:val="none" w:sz="0" w:space="0" w:color="auto"/>
          </w:divBdr>
        </w:div>
        <w:div w:id="562184103">
          <w:marLeft w:val="720"/>
          <w:marRight w:val="0"/>
          <w:marTop w:val="0"/>
          <w:marBottom w:val="0"/>
          <w:divBdr>
            <w:top w:val="none" w:sz="0" w:space="0" w:color="auto"/>
            <w:left w:val="none" w:sz="0" w:space="0" w:color="auto"/>
            <w:bottom w:val="none" w:sz="0" w:space="0" w:color="auto"/>
            <w:right w:val="none" w:sz="0" w:space="0" w:color="auto"/>
          </w:divBdr>
        </w:div>
        <w:div w:id="1097947072">
          <w:marLeft w:val="720"/>
          <w:marRight w:val="0"/>
          <w:marTop w:val="0"/>
          <w:marBottom w:val="0"/>
          <w:divBdr>
            <w:top w:val="none" w:sz="0" w:space="0" w:color="auto"/>
            <w:left w:val="none" w:sz="0" w:space="0" w:color="auto"/>
            <w:bottom w:val="none" w:sz="0" w:space="0" w:color="auto"/>
            <w:right w:val="none" w:sz="0" w:space="0" w:color="auto"/>
          </w:divBdr>
        </w:div>
        <w:div w:id="1162427324">
          <w:marLeft w:val="547"/>
          <w:marRight w:val="0"/>
          <w:marTop w:val="0"/>
          <w:marBottom w:val="0"/>
          <w:divBdr>
            <w:top w:val="none" w:sz="0" w:space="0" w:color="auto"/>
            <w:left w:val="none" w:sz="0" w:space="0" w:color="auto"/>
            <w:bottom w:val="none" w:sz="0" w:space="0" w:color="auto"/>
            <w:right w:val="none" w:sz="0" w:space="0" w:color="auto"/>
          </w:divBdr>
        </w:div>
        <w:div w:id="718747644">
          <w:marLeft w:val="547"/>
          <w:marRight w:val="0"/>
          <w:marTop w:val="0"/>
          <w:marBottom w:val="0"/>
          <w:divBdr>
            <w:top w:val="none" w:sz="0" w:space="0" w:color="auto"/>
            <w:left w:val="none" w:sz="0" w:space="0" w:color="auto"/>
            <w:bottom w:val="none" w:sz="0" w:space="0" w:color="auto"/>
            <w:right w:val="none" w:sz="0" w:space="0" w:color="auto"/>
          </w:divBdr>
        </w:div>
        <w:div w:id="1044409617">
          <w:marLeft w:val="547"/>
          <w:marRight w:val="0"/>
          <w:marTop w:val="0"/>
          <w:marBottom w:val="0"/>
          <w:divBdr>
            <w:top w:val="none" w:sz="0" w:space="0" w:color="auto"/>
            <w:left w:val="none" w:sz="0" w:space="0" w:color="auto"/>
            <w:bottom w:val="none" w:sz="0" w:space="0" w:color="auto"/>
            <w:right w:val="none" w:sz="0" w:space="0" w:color="auto"/>
          </w:divBdr>
        </w:div>
        <w:div w:id="349530320">
          <w:marLeft w:val="547"/>
          <w:marRight w:val="0"/>
          <w:marTop w:val="0"/>
          <w:marBottom w:val="0"/>
          <w:divBdr>
            <w:top w:val="none" w:sz="0" w:space="0" w:color="auto"/>
            <w:left w:val="none" w:sz="0" w:space="0" w:color="auto"/>
            <w:bottom w:val="none" w:sz="0" w:space="0" w:color="auto"/>
            <w:right w:val="none" w:sz="0" w:space="0" w:color="auto"/>
          </w:divBdr>
        </w:div>
        <w:div w:id="69665682">
          <w:marLeft w:val="547"/>
          <w:marRight w:val="0"/>
          <w:marTop w:val="0"/>
          <w:marBottom w:val="0"/>
          <w:divBdr>
            <w:top w:val="none" w:sz="0" w:space="0" w:color="auto"/>
            <w:left w:val="none" w:sz="0" w:space="0" w:color="auto"/>
            <w:bottom w:val="none" w:sz="0" w:space="0" w:color="auto"/>
            <w:right w:val="none" w:sz="0" w:space="0" w:color="auto"/>
          </w:divBdr>
        </w:div>
      </w:divsChild>
    </w:div>
    <w:div w:id="319583040">
      <w:bodyDiv w:val="1"/>
      <w:marLeft w:val="0"/>
      <w:marRight w:val="0"/>
      <w:marTop w:val="0"/>
      <w:marBottom w:val="0"/>
      <w:divBdr>
        <w:top w:val="none" w:sz="0" w:space="0" w:color="auto"/>
        <w:left w:val="none" w:sz="0" w:space="0" w:color="auto"/>
        <w:bottom w:val="none" w:sz="0" w:space="0" w:color="auto"/>
        <w:right w:val="none" w:sz="0" w:space="0" w:color="auto"/>
      </w:divBdr>
    </w:div>
    <w:div w:id="337194172">
      <w:bodyDiv w:val="1"/>
      <w:marLeft w:val="0"/>
      <w:marRight w:val="0"/>
      <w:marTop w:val="0"/>
      <w:marBottom w:val="0"/>
      <w:divBdr>
        <w:top w:val="none" w:sz="0" w:space="0" w:color="auto"/>
        <w:left w:val="none" w:sz="0" w:space="0" w:color="auto"/>
        <w:bottom w:val="none" w:sz="0" w:space="0" w:color="auto"/>
        <w:right w:val="none" w:sz="0" w:space="0" w:color="auto"/>
      </w:divBdr>
    </w:div>
    <w:div w:id="338893142">
      <w:bodyDiv w:val="1"/>
      <w:marLeft w:val="0"/>
      <w:marRight w:val="0"/>
      <w:marTop w:val="0"/>
      <w:marBottom w:val="0"/>
      <w:divBdr>
        <w:top w:val="none" w:sz="0" w:space="0" w:color="auto"/>
        <w:left w:val="none" w:sz="0" w:space="0" w:color="auto"/>
        <w:bottom w:val="none" w:sz="0" w:space="0" w:color="auto"/>
        <w:right w:val="none" w:sz="0" w:space="0" w:color="auto"/>
      </w:divBdr>
    </w:div>
    <w:div w:id="371928419">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468130429">
      <w:bodyDiv w:val="1"/>
      <w:marLeft w:val="0"/>
      <w:marRight w:val="0"/>
      <w:marTop w:val="0"/>
      <w:marBottom w:val="0"/>
      <w:divBdr>
        <w:top w:val="none" w:sz="0" w:space="0" w:color="auto"/>
        <w:left w:val="none" w:sz="0" w:space="0" w:color="auto"/>
        <w:bottom w:val="none" w:sz="0" w:space="0" w:color="auto"/>
        <w:right w:val="none" w:sz="0" w:space="0" w:color="auto"/>
      </w:divBdr>
    </w:div>
    <w:div w:id="472792200">
      <w:bodyDiv w:val="1"/>
      <w:marLeft w:val="0"/>
      <w:marRight w:val="0"/>
      <w:marTop w:val="0"/>
      <w:marBottom w:val="0"/>
      <w:divBdr>
        <w:top w:val="none" w:sz="0" w:space="0" w:color="auto"/>
        <w:left w:val="none" w:sz="0" w:space="0" w:color="auto"/>
        <w:bottom w:val="none" w:sz="0" w:space="0" w:color="auto"/>
        <w:right w:val="none" w:sz="0" w:space="0" w:color="auto"/>
      </w:divBdr>
    </w:div>
    <w:div w:id="523060170">
      <w:bodyDiv w:val="1"/>
      <w:marLeft w:val="0"/>
      <w:marRight w:val="0"/>
      <w:marTop w:val="0"/>
      <w:marBottom w:val="0"/>
      <w:divBdr>
        <w:top w:val="none" w:sz="0" w:space="0" w:color="auto"/>
        <w:left w:val="none" w:sz="0" w:space="0" w:color="auto"/>
        <w:bottom w:val="none" w:sz="0" w:space="0" w:color="auto"/>
        <w:right w:val="none" w:sz="0" w:space="0" w:color="auto"/>
      </w:divBdr>
    </w:div>
    <w:div w:id="527790288">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590771933">
      <w:bodyDiv w:val="1"/>
      <w:marLeft w:val="0"/>
      <w:marRight w:val="0"/>
      <w:marTop w:val="0"/>
      <w:marBottom w:val="0"/>
      <w:divBdr>
        <w:top w:val="none" w:sz="0" w:space="0" w:color="auto"/>
        <w:left w:val="none" w:sz="0" w:space="0" w:color="auto"/>
        <w:bottom w:val="none" w:sz="0" w:space="0" w:color="auto"/>
        <w:right w:val="none" w:sz="0" w:space="0" w:color="auto"/>
      </w:divBdr>
    </w:div>
    <w:div w:id="595137057">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13094708">
      <w:bodyDiv w:val="1"/>
      <w:marLeft w:val="0"/>
      <w:marRight w:val="0"/>
      <w:marTop w:val="0"/>
      <w:marBottom w:val="0"/>
      <w:divBdr>
        <w:top w:val="none" w:sz="0" w:space="0" w:color="auto"/>
        <w:left w:val="none" w:sz="0" w:space="0" w:color="auto"/>
        <w:bottom w:val="none" w:sz="0" w:space="0" w:color="auto"/>
        <w:right w:val="none" w:sz="0" w:space="0" w:color="auto"/>
      </w:divBdr>
    </w:div>
    <w:div w:id="617881780">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658927753">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1964928">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960917325">
      <w:bodyDiv w:val="1"/>
      <w:marLeft w:val="0"/>
      <w:marRight w:val="0"/>
      <w:marTop w:val="0"/>
      <w:marBottom w:val="0"/>
      <w:divBdr>
        <w:top w:val="none" w:sz="0" w:space="0" w:color="auto"/>
        <w:left w:val="none" w:sz="0" w:space="0" w:color="auto"/>
        <w:bottom w:val="none" w:sz="0" w:space="0" w:color="auto"/>
        <w:right w:val="none" w:sz="0" w:space="0" w:color="auto"/>
      </w:divBdr>
    </w:div>
    <w:div w:id="1127623345">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47429695">
      <w:bodyDiv w:val="1"/>
      <w:marLeft w:val="0"/>
      <w:marRight w:val="0"/>
      <w:marTop w:val="0"/>
      <w:marBottom w:val="0"/>
      <w:divBdr>
        <w:top w:val="none" w:sz="0" w:space="0" w:color="auto"/>
        <w:left w:val="none" w:sz="0" w:space="0" w:color="auto"/>
        <w:bottom w:val="none" w:sz="0" w:space="0" w:color="auto"/>
        <w:right w:val="none" w:sz="0" w:space="0" w:color="auto"/>
      </w:divBdr>
    </w:div>
    <w:div w:id="1152478389">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71486209">
      <w:bodyDiv w:val="1"/>
      <w:marLeft w:val="0"/>
      <w:marRight w:val="0"/>
      <w:marTop w:val="0"/>
      <w:marBottom w:val="0"/>
      <w:divBdr>
        <w:top w:val="none" w:sz="0" w:space="0" w:color="auto"/>
        <w:left w:val="none" w:sz="0" w:space="0" w:color="auto"/>
        <w:bottom w:val="none" w:sz="0" w:space="0" w:color="auto"/>
        <w:right w:val="none" w:sz="0" w:space="0" w:color="auto"/>
      </w:divBdr>
    </w:div>
    <w:div w:id="119473398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315720571">
      <w:bodyDiv w:val="1"/>
      <w:marLeft w:val="0"/>
      <w:marRight w:val="0"/>
      <w:marTop w:val="0"/>
      <w:marBottom w:val="0"/>
      <w:divBdr>
        <w:top w:val="none" w:sz="0" w:space="0" w:color="auto"/>
        <w:left w:val="none" w:sz="0" w:space="0" w:color="auto"/>
        <w:bottom w:val="none" w:sz="0" w:space="0" w:color="auto"/>
        <w:right w:val="none" w:sz="0" w:space="0" w:color="auto"/>
      </w:divBdr>
    </w:div>
    <w:div w:id="1325429375">
      <w:bodyDiv w:val="1"/>
      <w:marLeft w:val="0"/>
      <w:marRight w:val="0"/>
      <w:marTop w:val="0"/>
      <w:marBottom w:val="0"/>
      <w:divBdr>
        <w:top w:val="none" w:sz="0" w:space="0" w:color="auto"/>
        <w:left w:val="none" w:sz="0" w:space="0" w:color="auto"/>
        <w:bottom w:val="none" w:sz="0" w:space="0" w:color="auto"/>
        <w:right w:val="none" w:sz="0" w:space="0" w:color="auto"/>
      </w:divBdr>
    </w:div>
    <w:div w:id="1349719644">
      <w:bodyDiv w:val="1"/>
      <w:marLeft w:val="0"/>
      <w:marRight w:val="0"/>
      <w:marTop w:val="0"/>
      <w:marBottom w:val="0"/>
      <w:divBdr>
        <w:top w:val="none" w:sz="0" w:space="0" w:color="auto"/>
        <w:left w:val="none" w:sz="0" w:space="0" w:color="auto"/>
        <w:bottom w:val="none" w:sz="0" w:space="0" w:color="auto"/>
        <w:right w:val="none" w:sz="0" w:space="0" w:color="auto"/>
      </w:divBdr>
    </w:div>
    <w:div w:id="137692997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11581441">
      <w:bodyDiv w:val="1"/>
      <w:marLeft w:val="0"/>
      <w:marRight w:val="0"/>
      <w:marTop w:val="0"/>
      <w:marBottom w:val="0"/>
      <w:divBdr>
        <w:top w:val="none" w:sz="0" w:space="0" w:color="auto"/>
        <w:left w:val="none" w:sz="0" w:space="0" w:color="auto"/>
        <w:bottom w:val="none" w:sz="0" w:space="0" w:color="auto"/>
        <w:right w:val="none" w:sz="0" w:space="0" w:color="auto"/>
      </w:divBdr>
    </w:div>
    <w:div w:id="1427921836">
      <w:bodyDiv w:val="1"/>
      <w:marLeft w:val="0"/>
      <w:marRight w:val="0"/>
      <w:marTop w:val="0"/>
      <w:marBottom w:val="0"/>
      <w:divBdr>
        <w:top w:val="none" w:sz="0" w:space="0" w:color="auto"/>
        <w:left w:val="none" w:sz="0" w:space="0" w:color="auto"/>
        <w:bottom w:val="none" w:sz="0" w:space="0" w:color="auto"/>
        <w:right w:val="none" w:sz="0" w:space="0" w:color="auto"/>
      </w:divBdr>
    </w:div>
    <w:div w:id="1429496534">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470856877">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43905927">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566528526">
      <w:bodyDiv w:val="1"/>
      <w:marLeft w:val="0"/>
      <w:marRight w:val="0"/>
      <w:marTop w:val="0"/>
      <w:marBottom w:val="0"/>
      <w:divBdr>
        <w:top w:val="none" w:sz="0" w:space="0" w:color="auto"/>
        <w:left w:val="none" w:sz="0" w:space="0" w:color="auto"/>
        <w:bottom w:val="none" w:sz="0" w:space="0" w:color="auto"/>
        <w:right w:val="none" w:sz="0" w:space="0" w:color="auto"/>
      </w:divBdr>
    </w:div>
    <w:div w:id="1570267021">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756048671">
      <w:bodyDiv w:val="1"/>
      <w:marLeft w:val="0"/>
      <w:marRight w:val="0"/>
      <w:marTop w:val="0"/>
      <w:marBottom w:val="0"/>
      <w:divBdr>
        <w:top w:val="none" w:sz="0" w:space="0" w:color="auto"/>
        <w:left w:val="none" w:sz="0" w:space="0" w:color="auto"/>
        <w:bottom w:val="none" w:sz="0" w:space="0" w:color="auto"/>
        <w:right w:val="none" w:sz="0" w:space="0" w:color="auto"/>
      </w:divBdr>
    </w:div>
    <w:div w:id="1788233561">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857454058">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1955751376">
      <w:bodyDiv w:val="1"/>
      <w:marLeft w:val="0"/>
      <w:marRight w:val="0"/>
      <w:marTop w:val="0"/>
      <w:marBottom w:val="0"/>
      <w:divBdr>
        <w:top w:val="none" w:sz="0" w:space="0" w:color="auto"/>
        <w:left w:val="none" w:sz="0" w:space="0" w:color="auto"/>
        <w:bottom w:val="none" w:sz="0" w:space="0" w:color="auto"/>
        <w:right w:val="none" w:sz="0" w:space="0" w:color="auto"/>
      </w:divBdr>
    </w:div>
    <w:div w:id="1956908543">
      <w:bodyDiv w:val="1"/>
      <w:marLeft w:val="0"/>
      <w:marRight w:val="0"/>
      <w:marTop w:val="0"/>
      <w:marBottom w:val="0"/>
      <w:divBdr>
        <w:top w:val="none" w:sz="0" w:space="0" w:color="auto"/>
        <w:left w:val="none" w:sz="0" w:space="0" w:color="auto"/>
        <w:bottom w:val="none" w:sz="0" w:space="0" w:color="auto"/>
        <w:right w:val="none" w:sz="0" w:space="0" w:color="auto"/>
      </w:divBdr>
    </w:div>
    <w:div w:id="2006351544">
      <w:bodyDiv w:val="1"/>
      <w:marLeft w:val="0"/>
      <w:marRight w:val="0"/>
      <w:marTop w:val="0"/>
      <w:marBottom w:val="0"/>
      <w:divBdr>
        <w:top w:val="none" w:sz="0" w:space="0" w:color="auto"/>
        <w:left w:val="none" w:sz="0" w:space="0" w:color="auto"/>
        <w:bottom w:val="none" w:sz="0" w:space="0" w:color="auto"/>
        <w:right w:val="none" w:sz="0" w:space="0" w:color="auto"/>
      </w:divBdr>
    </w:div>
    <w:div w:id="2011713570">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 w:id="2047946842">
      <w:bodyDiv w:val="1"/>
      <w:marLeft w:val="0"/>
      <w:marRight w:val="0"/>
      <w:marTop w:val="0"/>
      <w:marBottom w:val="0"/>
      <w:divBdr>
        <w:top w:val="none" w:sz="0" w:space="0" w:color="auto"/>
        <w:left w:val="none" w:sz="0" w:space="0" w:color="auto"/>
        <w:bottom w:val="none" w:sz="0" w:space="0" w:color="auto"/>
        <w:right w:val="none" w:sz="0" w:space="0" w:color="auto"/>
      </w:divBdr>
    </w:div>
    <w:div w:id="206413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Microsoft_Visio_2003-2010_Drawing26.vsd"/><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asheloff.ru/photos/printsip-ustroystva-transformatora-toka/8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Microsoft_Visio_2003-2010_Drawing25.vsd"/><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F50BE-D1E9-4E8A-8AB9-AC9F517A5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TotalTime>
  <Pages>1</Pages>
  <Words>1489</Words>
  <Characters>8492</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100</cp:revision>
  <dcterms:created xsi:type="dcterms:W3CDTF">2025-03-15T09:52:00Z</dcterms:created>
  <dcterms:modified xsi:type="dcterms:W3CDTF">2025-05-07T11:28:00Z</dcterms:modified>
</cp:coreProperties>
</file>