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09C8B6" w14:textId="77777777" w:rsidR="00732CF2" w:rsidRDefault="00732CF2" w:rsidP="006F0FBD">
      <w:pPr>
        <w:spacing w:after="0" w:line="276" w:lineRule="auto"/>
        <w:ind w:firstLine="708"/>
        <w:jc w:val="both"/>
        <w:rPr>
          <w:rFonts w:ascii="Times New Roman" w:hAnsi="Times New Roman" w:cs="Times New Roman"/>
          <w:b/>
          <w:sz w:val="32"/>
          <w:szCs w:val="28"/>
          <w:lang w:val="tg-Cyrl-TJ"/>
        </w:rPr>
      </w:pPr>
    </w:p>
    <w:p w14:paraId="274DDADD"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46FD9DF2"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65EDAE0A"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653CD401" w14:textId="4000335C" w:rsidR="00732CF2" w:rsidRDefault="00732CF2" w:rsidP="007E631C">
      <w:pPr>
        <w:spacing w:after="0" w:line="276" w:lineRule="auto"/>
        <w:ind w:firstLine="708"/>
        <w:jc w:val="center"/>
        <w:rPr>
          <w:rFonts w:ascii="Times New Roman" w:hAnsi="Times New Roman" w:cs="Times New Roman"/>
          <w:b/>
          <w:sz w:val="32"/>
          <w:szCs w:val="28"/>
          <w:lang w:val="tg-Cyrl-TJ"/>
        </w:rPr>
      </w:pPr>
    </w:p>
    <w:p w14:paraId="62BF35B9" w14:textId="5C7CEA39" w:rsidR="00E15636" w:rsidRDefault="00E15636" w:rsidP="007E631C">
      <w:pPr>
        <w:spacing w:after="0" w:line="276" w:lineRule="auto"/>
        <w:ind w:firstLine="708"/>
        <w:jc w:val="center"/>
        <w:rPr>
          <w:rFonts w:ascii="Times New Roman" w:hAnsi="Times New Roman" w:cs="Times New Roman"/>
          <w:b/>
          <w:sz w:val="32"/>
          <w:szCs w:val="28"/>
          <w:lang w:val="tg-Cyrl-TJ"/>
        </w:rPr>
      </w:pPr>
    </w:p>
    <w:p w14:paraId="3F327BC0" w14:textId="77777777" w:rsidR="00E15636" w:rsidRDefault="00E15636" w:rsidP="006F0FBD">
      <w:pPr>
        <w:spacing w:after="0" w:line="276" w:lineRule="auto"/>
        <w:ind w:firstLine="708"/>
        <w:jc w:val="both"/>
        <w:rPr>
          <w:rFonts w:ascii="Times New Roman" w:hAnsi="Times New Roman" w:cs="Times New Roman"/>
          <w:b/>
          <w:sz w:val="32"/>
          <w:szCs w:val="28"/>
          <w:lang w:val="tg-Cyrl-TJ"/>
        </w:rPr>
      </w:pPr>
    </w:p>
    <w:p w14:paraId="4446E7A7" w14:textId="77777777" w:rsidR="00732CF2" w:rsidRPr="00732CF2" w:rsidRDefault="00732CF2" w:rsidP="007E631C">
      <w:pPr>
        <w:spacing w:after="240" w:line="276" w:lineRule="auto"/>
        <w:rPr>
          <w:rFonts w:ascii="Times New Roman" w:eastAsia="Times New Roman" w:hAnsi="Times New Roman" w:cs="Times New Roman"/>
          <w:sz w:val="24"/>
          <w:szCs w:val="24"/>
          <w:lang w:val="en-US"/>
        </w:rPr>
      </w:pPr>
      <w:r w:rsidRPr="00732CF2">
        <w:rPr>
          <w:rFonts w:ascii="Times New Roman" w:eastAsia="Times New Roman" w:hAnsi="Times New Roman" w:cs="Times New Roman"/>
          <w:sz w:val="24"/>
          <w:szCs w:val="24"/>
          <w:lang w:val="en-US"/>
        </w:rPr>
        <w:br/>
      </w:r>
      <w:r w:rsidRPr="00732CF2">
        <w:rPr>
          <w:rFonts w:ascii="Times New Roman" w:eastAsia="Times New Roman" w:hAnsi="Times New Roman" w:cs="Times New Roman"/>
          <w:sz w:val="24"/>
          <w:szCs w:val="24"/>
          <w:lang w:val="en-US"/>
        </w:rPr>
        <w:br/>
      </w:r>
    </w:p>
    <w:p w14:paraId="6F31D4CC" w14:textId="77777777" w:rsidR="00732CF2" w:rsidRPr="00732CF2" w:rsidRDefault="00732CF2" w:rsidP="007E631C">
      <w:pPr>
        <w:spacing w:after="0" w:line="276" w:lineRule="auto"/>
        <w:jc w:val="center"/>
        <w:rPr>
          <w:rFonts w:ascii="Times New Roman" w:eastAsia="Times New Roman" w:hAnsi="Times New Roman" w:cs="Times New Roman"/>
          <w:sz w:val="24"/>
          <w:szCs w:val="24"/>
          <w:lang w:val="en-US"/>
        </w:rPr>
      </w:pPr>
      <w:r w:rsidRPr="00732CF2">
        <w:rPr>
          <w:rFonts w:ascii="Times New Roman" w:eastAsia="Times New Roman" w:hAnsi="Times New Roman" w:cs="Times New Roman"/>
          <w:b/>
          <w:bCs/>
          <w:i/>
          <w:iCs/>
          <w:color w:val="000000"/>
          <w:sz w:val="40"/>
          <w:szCs w:val="40"/>
          <w:lang w:val="en-US"/>
        </w:rPr>
        <w:t xml:space="preserve">Course name: </w:t>
      </w:r>
      <w:r w:rsidRPr="00732CF2">
        <w:rPr>
          <w:rFonts w:ascii="Times New Roman" w:eastAsia="Times New Roman" w:hAnsi="Times New Roman" w:cs="Times New Roman"/>
          <w:b/>
          <w:bCs/>
          <w:color w:val="000000"/>
          <w:sz w:val="40"/>
          <w:szCs w:val="40"/>
          <w:lang w:val="en-US"/>
        </w:rPr>
        <w:t>Relay protection systems for electrical and electrical devices</w:t>
      </w:r>
      <w:r w:rsidRPr="00732CF2">
        <w:rPr>
          <w:rFonts w:ascii="Times New Roman" w:eastAsia="Times New Roman" w:hAnsi="Times New Roman" w:cs="Times New Roman"/>
          <w:b/>
          <w:bCs/>
          <w:i/>
          <w:iCs/>
          <w:color w:val="000000"/>
          <w:sz w:val="40"/>
          <w:szCs w:val="40"/>
          <w:lang w:val="en-US"/>
        </w:rPr>
        <w:t>.</w:t>
      </w:r>
    </w:p>
    <w:p w14:paraId="65BD7BDC" w14:textId="77777777" w:rsidR="00732CF2" w:rsidRPr="00732CF2" w:rsidRDefault="00732CF2" w:rsidP="007E631C">
      <w:pPr>
        <w:spacing w:after="0" w:line="276" w:lineRule="auto"/>
        <w:rPr>
          <w:rFonts w:ascii="Times New Roman" w:eastAsia="Times New Roman" w:hAnsi="Times New Roman" w:cs="Times New Roman"/>
          <w:sz w:val="24"/>
          <w:szCs w:val="24"/>
          <w:lang w:val="en-US"/>
        </w:rPr>
      </w:pPr>
    </w:p>
    <w:p w14:paraId="31459A8A" w14:textId="3AE57A9F" w:rsidR="00732CF2" w:rsidRPr="005A6422" w:rsidRDefault="00732CF2" w:rsidP="007E631C">
      <w:pPr>
        <w:pStyle w:val="TableParagraph"/>
        <w:spacing w:before="0" w:line="276" w:lineRule="auto"/>
        <w:ind w:left="15"/>
        <w:jc w:val="center"/>
        <w:rPr>
          <w:rFonts w:ascii="Times New Roman" w:eastAsia="Times New Roman" w:hAnsi="Times New Roman" w:cs="Times New Roman"/>
          <w:b/>
          <w:sz w:val="32"/>
          <w:szCs w:val="32"/>
        </w:rPr>
      </w:pPr>
      <w:bookmarkStart w:id="0" w:name="_Hlk197408384"/>
      <w:r w:rsidRPr="005A6422">
        <w:rPr>
          <w:rFonts w:ascii="Times New Roman" w:eastAsia="Times New Roman" w:hAnsi="Times New Roman" w:cs="Times New Roman"/>
          <w:b/>
          <w:bCs/>
          <w:color w:val="000000"/>
          <w:sz w:val="32"/>
          <w:szCs w:val="32"/>
        </w:rPr>
        <w:t>Week</w:t>
      </w:r>
      <w:r w:rsidR="006F0FBD" w:rsidRPr="005A6422">
        <w:rPr>
          <w:rFonts w:ascii="Times New Roman" w:eastAsia="Times New Roman" w:hAnsi="Times New Roman" w:cs="Times New Roman"/>
          <w:b/>
          <w:bCs/>
          <w:color w:val="000000"/>
          <w:sz w:val="32"/>
          <w:szCs w:val="32"/>
          <w:lang w:val="tg-Cyrl-TJ"/>
        </w:rPr>
        <w:t xml:space="preserve"> </w:t>
      </w:r>
      <w:r w:rsidR="00B14FD4" w:rsidRPr="005A6422">
        <w:rPr>
          <w:rFonts w:ascii="Times New Roman" w:eastAsia="Times New Roman" w:hAnsi="Times New Roman" w:cs="Times New Roman"/>
          <w:b/>
          <w:bCs/>
          <w:color w:val="000000"/>
          <w:sz w:val="32"/>
          <w:szCs w:val="32"/>
          <w:lang w:val="tg-Cyrl-TJ"/>
        </w:rPr>
        <w:t>1</w:t>
      </w:r>
      <w:r w:rsidR="005A6422" w:rsidRPr="005A6422">
        <w:rPr>
          <w:rFonts w:ascii="Times New Roman" w:eastAsia="Times New Roman" w:hAnsi="Times New Roman" w:cs="Times New Roman"/>
          <w:b/>
          <w:bCs/>
          <w:color w:val="000000"/>
          <w:sz w:val="32"/>
          <w:szCs w:val="32"/>
          <w:lang w:val="tg-Cyrl-TJ"/>
        </w:rPr>
        <w:t>3</w:t>
      </w:r>
      <w:r w:rsidRPr="005A6422">
        <w:rPr>
          <w:rFonts w:ascii="Times New Roman" w:eastAsia="Times New Roman" w:hAnsi="Times New Roman" w:cs="Times New Roman"/>
          <w:b/>
          <w:bCs/>
          <w:color w:val="000000"/>
          <w:sz w:val="32"/>
          <w:szCs w:val="32"/>
        </w:rPr>
        <w:t xml:space="preserve">: </w:t>
      </w:r>
      <w:r w:rsidR="005A6422" w:rsidRPr="005A6422">
        <w:rPr>
          <w:rFonts w:ascii="Times New Roman" w:hAnsi="Times New Roman" w:cs="Times New Roman"/>
          <w:b/>
          <w:sz w:val="32"/>
          <w:szCs w:val="32"/>
        </w:rPr>
        <w:t>Connection</w:t>
      </w:r>
      <w:r w:rsidR="005A6422" w:rsidRPr="005A6422">
        <w:rPr>
          <w:rFonts w:ascii="Times New Roman" w:hAnsi="Times New Roman" w:cs="Times New Roman"/>
          <w:b/>
          <w:spacing w:val="7"/>
          <w:sz w:val="32"/>
          <w:szCs w:val="32"/>
        </w:rPr>
        <w:t xml:space="preserve"> </w:t>
      </w:r>
      <w:r w:rsidR="005A6422" w:rsidRPr="005A6422">
        <w:rPr>
          <w:rFonts w:ascii="Times New Roman" w:hAnsi="Times New Roman" w:cs="Times New Roman"/>
          <w:b/>
          <w:sz w:val="32"/>
          <w:szCs w:val="32"/>
        </w:rPr>
        <w:t>diagram</w:t>
      </w:r>
      <w:r w:rsidR="005A6422" w:rsidRPr="005A6422">
        <w:rPr>
          <w:rFonts w:ascii="Times New Roman" w:hAnsi="Times New Roman" w:cs="Times New Roman"/>
          <w:b/>
          <w:spacing w:val="7"/>
          <w:sz w:val="32"/>
          <w:szCs w:val="32"/>
        </w:rPr>
        <w:t xml:space="preserve"> </w:t>
      </w:r>
      <w:r w:rsidR="005A6422" w:rsidRPr="005A6422">
        <w:rPr>
          <w:rFonts w:ascii="Times New Roman" w:hAnsi="Times New Roman" w:cs="Times New Roman"/>
          <w:b/>
          <w:sz w:val="32"/>
          <w:szCs w:val="32"/>
        </w:rPr>
        <w:t>of</w:t>
      </w:r>
      <w:r w:rsidR="005A6422" w:rsidRPr="005A6422">
        <w:rPr>
          <w:rFonts w:ascii="Times New Roman" w:hAnsi="Times New Roman" w:cs="Times New Roman"/>
          <w:b/>
          <w:spacing w:val="7"/>
          <w:sz w:val="32"/>
          <w:szCs w:val="32"/>
        </w:rPr>
        <w:t xml:space="preserve"> </w:t>
      </w:r>
      <w:r w:rsidR="005A6422" w:rsidRPr="005A6422">
        <w:rPr>
          <w:rFonts w:ascii="Times New Roman" w:hAnsi="Times New Roman" w:cs="Times New Roman"/>
          <w:b/>
          <w:sz w:val="32"/>
          <w:szCs w:val="32"/>
        </w:rPr>
        <w:t>a</w:t>
      </w:r>
      <w:r w:rsidR="005A6422" w:rsidRPr="005A6422">
        <w:rPr>
          <w:rFonts w:ascii="Times New Roman" w:hAnsi="Times New Roman" w:cs="Times New Roman"/>
          <w:b/>
          <w:spacing w:val="7"/>
          <w:sz w:val="32"/>
          <w:szCs w:val="32"/>
        </w:rPr>
        <w:t xml:space="preserve"> </w:t>
      </w:r>
      <w:r w:rsidR="005A6422" w:rsidRPr="005A6422">
        <w:rPr>
          <w:rFonts w:ascii="Times New Roman" w:hAnsi="Times New Roman" w:cs="Times New Roman"/>
          <w:b/>
          <w:sz w:val="32"/>
          <w:szCs w:val="32"/>
        </w:rPr>
        <w:t>star-shaped</w:t>
      </w:r>
      <w:r w:rsidR="005A6422" w:rsidRPr="005A6422">
        <w:rPr>
          <w:rFonts w:ascii="Times New Roman" w:hAnsi="Times New Roman" w:cs="Times New Roman"/>
          <w:b/>
          <w:spacing w:val="7"/>
          <w:sz w:val="32"/>
          <w:szCs w:val="32"/>
        </w:rPr>
        <w:t xml:space="preserve"> </w:t>
      </w:r>
      <w:r w:rsidR="005A6422" w:rsidRPr="005A6422">
        <w:rPr>
          <w:rFonts w:ascii="Times New Roman" w:hAnsi="Times New Roman" w:cs="Times New Roman"/>
          <w:b/>
          <w:sz w:val="32"/>
          <w:szCs w:val="32"/>
        </w:rPr>
        <w:t>voltage</w:t>
      </w:r>
      <w:r w:rsidR="005A6422" w:rsidRPr="005A6422">
        <w:rPr>
          <w:rFonts w:ascii="Times New Roman" w:hAnsi="Times New Roman" w:cs="Times New Roman"/>
          <w:b/>
          <w:spacing w:val="7"/>
          <w:sz w:val="32"/>
          <w:szCs w:val="32"/>
        </w:rPr>
        <w:t xml:space="preserve"> </w:t>
      </w:r>
      <w:r w:rsidR="005A6422" w:rsidRPr="005A6422">
        <w:rPr>
          <w:rFonts w:ascii="Times New Roman" w:hAnsi="Times New Roman" w:cs="Times New Roman"/>
          <w:b/>
          <w:sz w:val="32"/>
          <w:szCs w:val="32"/>
        </w:rPr>
        <w:t>transformer</w:t>
      </w:r>
      <w:r w:rsidR="005A6422" w:rsidRPr="005A6422">
        <w:rPr>
          <w:rFonts w:ascii="Times New Roman" w:hAnsi="Times New Roman" w:cs="Times New Roman"/>
          <w:b/>
          <w:spacing w:val="7"/>
          <w:sz w:val="32"/>
          <w:szCs w:val="32"/>
        </w:rPr>
        <w:t xml:space="preserve"> </w:t>
      </w:r>
      <w:r w:rsidR="005A6422" w:rsidRPr="005A6422">
        <w:rPr>
          <w:rFonts w:ascii="Times New Roman" w:hAnsi="Times New Roman" w:cs="Times New Roman"/>
          <w:b/>
          <w:spacing w:val="-2"/>
          <w:sz w:val="32"/>
          <w:szCs w:val="32"/>
        </w:rPr>
        <w:t>winding.</w:t>
      </w:r>
    </w:p>
    <w:bookmarkEnd w:id="0"/>
    <w:p w14:paraId="56465E06" w14:textId="77777777" w:rsidR="00732CF2" w:rsidRPr="005A6422" w:rsidRDefault="00732CF2" w:rsidP="007E631C">
      <w:pPr>
        <w:spacing w:after="0" w:line="276" w:lineRule="auto"/>
        <w:jc w:val="center"/>
        <w:rPr>
          <w:rFonts w:ascii="Times New Roman" w:eastAsia="Times New Roman" w:hAnsi="Times New Roman" w:cs="Times New Roman"/>
          <w:b/>
          <w:sz w:val="32"/>
          <w:szCs w:val="32"/>
          <w:lang w:val="en-US"/>
        </w:rPr>
      </w:pPr>
      <w:r w:rsidRPr="005A6422">
        <w:rPr>
          <w:rFonts w:ascii="Times New Roman" w:eastAsia="Times New Roman" w:hAnsi="Times New Roman" w:cs="Times New Roman"/>
          <w:b/>
          <w:bCs/>
          <w:color w:val="000000"/>
          <w:sz w:val="32"/>
          <w:szCs w:val="32"/>
          <w:lang w:val="en-US"/>
        </w:rPr>
        <w:t>Abdulloev Bakhtiyor Tolibjonovich</w:t>
      </w:r>
    </w:p>
    <w:p w14:paraId="7110AE29"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2DB346A1"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679BF826"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A1D1696"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97878AE"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581BEF0E"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4A1656CA"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4277C75" w14:textId="2397115F" w:rsidR="00732CF2" w:rsidRDefault="00732CF2" w:rsidP="007E631C">
      <w:pPr>
        <w:spacing w:after="0" w:line="276" w:lineRule="auto"/>
        <w:ind w:firstLine="708"/>
        <w:jc w:val="center"/>
        <w:rPr>
          <w:rFonts w:ascii="Times New Roman" w:hAnsi="Times New Roman" w:cs="Times New Roman"/>
          <w:b/>
          <w:sz w:val="32"/>
          <w:szCs w:val="28"/>
          <w:lang w:val="tg-Cyrl-TJ"/>
        </w:rPr>
      </w:pPr>
    </w:p>
    <w:p w14:paraId="758231BD" w14:textId="1EBB23C3" w:rsidR="00B4161A" w:rsidRDefault="00B4161A" w:rsidP="007E631C">
      <w:pPr>
        <w:spacing w:after="0" w:line="276" w:lineRule="auto"/>
        <w:ind w:firstLine="708"/>
        <w:jc w:val="center"/>
        <w:rPr>
          <w:rFonts w:ascii="Times New Roman" w:hAnsi="Times New Roman" w:cs="Times New Roman"/>
          <w:b/>
          <w:sz w:val="32"/>
          <w:szCs w:val="28"/>
          <w:lang w:val="tg-Cyrl-TJ"/>
        </w:rPr>
      </w:pPr>
    </w:p>
    <w:p w14:paraId="0C57AC4F" w14:textId="1A7A1C95" w:rsidR="00B4161A" w:rsidRDefault="00B4161A" w:rsidP="007E631C">
      <w:pPr>
        <w:spacing w:after="0" w:line="276" w:lineRule="auto"/>
        <w:ind w:firstLine="708"/>
        <w:jc w:val="center"/>
        <w:rPr>
          <w:rFonts w:ascii="Times New Roman" w:hAnsi="Times New Roman" w:cs="Times New Roman"/>
          <w:b/>
          <w:sz w:val="32"/>
          <w:szCs w:val="28"/>
          <w:lang w:val="tg-Cyrl-TJ"/>
        </w:rPr>
      </w:pPr>
    </w:p>
    <w:p w14:paraId="59A7375A" w14:textId="7F034C83" w:rsidR="00B4161A" w:rsidRDefault="00B4161A" w:rsidP="007E631C">
      <w:pPr>
        <w:spacing w:after="0" w:line="276" w:lineRule="auto"/>
        <w:ind w:firstLine="708"/>
        <w:jc w:val="center"/>
        <w:rPr>
          <w:rFonts w:ascii="Times New Roman" w:hAnsi="Times New Roman" w:cs="Times New Roman"/>
          <w:b/>
          <w:sz w:val="32"/>
          <w:szCs w:val="28"/>
          <w:lang w:val="tg-Cyrl-TJ"/>
        </w:rPr>
      </w:pPr>
    </w:p>
    <w:p w14:paraId="3C9B2F1B" w14:textId="286AFFD8" w:rsidR="00B4161A" w:rsidRDefault="00B4161A" w:rsidP="007E631C">
      <w:pPr>
        <w:spacing w:after="0" w:line="276" w:lineRule="auto"/>
        <w:ind w:firstLine="708"/>
        <w:jc w:val="center"/>
        <w:rPr>
          <w:rFonts w:ascii="Times New Roman" w:hAnsi="Times New Roman" w:cs="Times New Roman"/>
          <w:b/>
          <w:sz w:val="32"/>
          <w:szCs w:val="28"/>
          <w:lang w:val="tg-Cyrl-TJ"/>
        </w:rPr>
      </w:pPr>
    </w:p>
    <w:p w14:paraId="2BE5BD90" w14:textId="77777777" w:rsidR="00B4161A" w:rsidRDefault="00B4161A" w:rsidP="007E631C">
      <w:pPr>
        <w:spacing w:after="0" w:line="276" w:lineRule="auto"/>
        <w:ind w:firstLine="708"/>
        <w:jc w:val="center"/>
        <w:rPr>
          <w:rFonts w:ascii="Times New Roman" w:hAnsi="Times New Roman" w:cs="Times New Roman"/>
          <w:b/>
          <w:sz w:val="32"/>
          <w:szCs w:val="28"/>
          <w:lang w:val="tg-Cyrl-TJ"/>
        </w:rPr>
      </w:pPr>
    </w:p>
    <w:p w14:paraId="12CC33B5"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74922751"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27205ED"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2D7FA218"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30F7D138" w14:textId="77777777" w:rsidR="00732CF2" w:rsidRDefault="00732CF2" w:rsidP="007E631C">
      <w:pPr>
        <w:spacing w:after="0" w:line="276" w:lineRule="auto"/>
        <w:ind w:firstLine="708"/>
        <w:jc w:val="center"/>
        <w:rPr>
          <w:rFonts w:ascii="Times New Roman" w:hAnsi="Times New Roman" w:cs="Times New Roman"/>
          <w:b/>
          <w:sz w:val="32"/>
          <w:szCs w:val="28"/>
          <w:lang w:val="tg-Cyrl-TJ"/>
        </w:rPr>
      </w:pPr>
    </w:p>
    <w:p w14:paraId="107A32DD" w14:textId="77777777" w:rsidR="00E15636" w:rsidRPr="00E15636" w:rsidRDefault="00E15636" w:rsidP="007E631C">
      <w:pPr>
        <w:pStyle w:val="a5"/>
        <w:spacing w:before="0" w:beforeAutospacing="0" w:after="0" w:afterAutospacing="0" w:line="276" w:lineRule="auto"/>
        <w:rPr>
          <w:lang w:val="tg-Cyrl-TJ"/>
        </w:rPr>
      </w:pPr>
      <w:r w:rsidRPr="00E15636">
        <w:rPr>
          <w:b/>
          <w:bCs/>
          <w:color w:val="000000"/>
          <w:sz w:val="40"/>
          <w:szCs w:val="40"/>
          <w:lang w:val="tg-Cyrl-TJ"/>
        </w:rPr>
        <w:lastRenderedPageBreak/>
        <w:t xml:space="preserve">Номи курс: </w:t>
      </w:r>
      <w:r w:rsidRPr="00E15636">
        <w:rPr>
          <w:i/>
          <w:iCs/>
          <w:color w:val="000000"/>
          <w:sz w:val="40"/>
          <w:szCs w:val="40"/>
          <w:lang w:val="tg-Cyrl-TJ"/>
        </w:rPr>
        <w:t>Ҳимояи релеӣ ва авттоматикунонии шабакаҳо ва таҷҳизоти электрикӣ</w:t>
      </w:r>
    </w:p>
    <w:p w14:paraId="3AFE11DE" w14:textId="77777777" w:rsidR="00E15636" w:rsidRDefault="00E15636" w:rsidP="007E631C">
      <w:pPr>
        <w:pStyle w:val="a5"/>
        <w:spacing w:before="0" w:beforeAutospacing="0" w:after="0" w:afterAutospacing="0" w:line="276" w:lineRule="auto"/>
        <w:ind w:firstLine="708"/>
        <w:jc w:val="center"/>
      </w:pPr>
      <w:r>
        <w:rPr>
          <w:i/>
          <w:iCs/>
          <w:color w:val="000000"/>
          <w:sz w:val="40"/>
          <w:szCs w:val="40"/>
        </w:rPr>
        <w:t>(Relay protection systems for electrical and) electrical devices</w:t>
      </w:r>
    </w:p>
    <w:p w14:paraId="6701FFC9" w14:textId="77777777" w:rsidR="00162B4F" w:rsidRDefault="00162B4F" w:rsidP="00D14EA1">
      <w:pPr>
        <w:pStyle w:val="a3"/>
        <w:spacing w:after="0" w:line="276" w:lineRule="auto"/>
        <w:ind w:left="0" w:firstLine="567"/>
        <w:jc w:val="center"/>
        <w:rPr>
          <w:rFonts w:eastAsiaTheme="minorEastAsia"/>
          <w:b/>
          <w:noProof/>
          <w:sz w:val="32"/>
          <w:lang w:val="tg-Cyrl-TJ" w:eastAsia="ru-RU"/>
        </w:rPr>
      </w:pPr>
    </w:p>
    <w:p w14:paraId="61651B9C" w14:textId="15FA025E" w:rsidR="005A6422" w:rsidRPr="005A6422" w:rsidRDefault="005A6422" w:rsidP="005A6422">
      <w:pPr>
        <w:jc w:val="center"/>
        <w:rPr>
          <w:lang w:val="tg-Cyrl-TJ"/>
        </w:rPr>
      </w:pPr>
      <w:r w:rsidRPr="005A6422">
        <w:rPr>
          <w:rFonts w:ascii="Times New Roman" w:eastAsiaTheme="majorEastAsia" w:hAnsi="Times New Roman" w:cstheme="majorBidi"/>
          <w:b/>
          <w:color w:val="000000" w:themeColor="text1"/>
          <w:sz w:val="32"/>
          <w:szCs w:val="32"/>
          <w:lang w:val="tg-Cyrl-TJ"/>
        </w:rPr>
        <w:t xml:space="preserve">Схемаи пайвастшавии </w:t>
      </w:r>
      <w:r w:rsidR="004628D0">
        <w:rPr>
          <w:rFonts w:ascii="Times New Roman" w:eastAsiaTheme="majorEastAsia" w:hAnsi="Times New Roman" w:cstheme="majorBidi"/>
          <w:b/>
          <w:color w:val="000000" w:themeColor="text1"/>
          <w:sz w:val="32"/>
          <w:szCs w:val="32"/>
          <w:lang w:val="tg-Cyrl-TJ"/>
        </w:rPr>
        <w:t>ғалтаки</w:t>
      </w:r>
      <w:r w:rsidRPr="005A6422">
        <w:rPr>
          <w:rFonts w:ascii="Times New Roman" w:eastAsiaTheme="majorEastAsia" w:hAnsi="Times New Roman" w:cstheme="majorBidi"/>
          <w:b/>
          <w:color w:val="000000" w:themeColor="text1"/>
          <w:sz w:val="32"/>
          <w:szCs w:val="32"/>
          <w:lang w:val="tg-Cyrl-TJ"/>
        </w:rPr>
        <w:t xml:space="preserve"> трансформатори шиддат </w:t>
      </w:r>
      <w:r>
        <w:rPr>
          <w:rFonts w:ascii="Times New Roman" w:eastAsiaTheme="majorEastAsia" w:hAnsi="Times New Roman" w:cstheme="majorBidi"/>
          <w:b/>
          <w:color w:val="000000" w:themeColor="text1"/>
          <w:sz w:val="32"/>
          <w:szCs w:val="32"/>
          <w:lang w:val="tg-Cyrl-TJ"/>
        </w:rPr>
        <w:t xml:space="preserve">дар намуди </w:t>
      </w:r>
      <w:r w:rsidRPr="005A6422">
        <w:rPr>
          <w:rFonts w:ascii="Times New Roman" w:eastAsiaTheme="majorEastAsia" w:hAnsi="Times New Roman" w:cstheme="majorBidi"/>
          <w:b/>
          <w:color w:val="000000" w:themeColor="text1"/>
          <w:sz w:val="32"/>
          <w:szCs w:val="32"/>
          <w:lang w:val="tg-Cyrl-TJ"/>
        </w:rPr>
        <w:t>ситора.</w:t>
      </w:r>
    </w:p>
    <w:p w14:paraId="13A7F21D" w14:textId="77777777" w:rsidR="00687F6C" w:rsidRDefault="005A6422" w:rsidP="005A6422">
      <w:pPr>
        <w:pStyle w:val="3"/>
        <w:spacing w:line="360" w:lineRule="auto"/>
        <w:ind w:firstLine="567"/>
        <w:jc w:val="both"/>
        <w:rPr>
          <w:rFonts w:ascii="Times New Roman" w:hAnsi="Times New Roman" w:cs="Times New Roman"/>
          <w:color w:val="auto"/>
          <w:sz w:val="32"/>
          <w:szCs w:val="32"/>
          <w:lang w:val="tg-Cyrl-TJ"/>
        </w:rPr>
      </w:pPr>
      <w:r w:rsidRPr="005A6422">
        <w:rPr>
          <w:rFonts w:ascii="Times New Roman" w:hAnsi="Times New Roman" w:cs="Times New Roman"/>
          <w:color w:val="auto"/>
          <w:sz w:val="32"/>
          <w:szCs w:val="32"/>
        </w:rPr>
        <w:t>Трансформатор яке аз элеме</w:t>
      </w:r>
      <w:r w:rsidRPr="005A6422">
        <w:rPr>
          <w:rFonts w:ascii="Times New Roman" w:hAnsi="Times New Roman" w:cs="Times New Roman"/>
          <w:color w:val="auto"/>
          <w:sz w:val="32"/>
          <w:szCs w:val="32"/>
          <w:lang w:val="tg-Cyrl-TJ"/>
        </w:rPr>
        <w:t>нтҳ</w:t>
      </w:r>
      <w:r w:rsidRPr="005A6422">
        <w:rPr>
          <w:rFonts w:ascii="Times New Roman" w:hAnsi="Times New Roman" w:cs="Times New Roman"/>
          <w:color w:val="auto"/>
          <w:sz w:val="32"/>
          <w:szCs w:val="32"/>
        </w:rPr>
        <w:t xml:space="preserve">ои калидии системаҳои энергетикист, ки барои баланд ва паст кардани шиддат истифода мешавад. Яке аз омилҳои муҳими кори устувор ва самараноки трансформатор — интихоби дурусти схемаи пайвасти печҳост. Аз ҷумла, </w:t>
      </w:r>
      <w:r w:rsidRPr="005A6422">
        <w:rPr>
          <w:rStyle w:val="a4"/>
          <w:rFonts w:ascii="Times New Roman" w:hAnsi="Times New Roman" w:cs="Times New Roman"/>
          <w:b w:val="0"/>
          <w:color w:val="auto"/>
          <w:sz w:val="32"/>
          <w:szCs w:val="32"/>
        </w:rPr>
        <w:t>пайвастшавии печи трансформатор дар намуди «ситора»</w:t>
      </w:r>
      <w:r w:rsidRPr="005A6422">
        <w:rPr>
          <w:rFonts w:ascii="Times New Roman" w:hAnsi="Times New Roman" w:cs="Times New Roman"/>
          <w:b/>
          <w:color w:val="auto"/>
          <w:sz w:val="32"/>
          <w:szCs w:val="32"/>
        </w:rPr>
        <w:t xml:space="preserve"> (</w:t>
      </w:r>
      <w:r w:rsidRPr="005A6422">
        <w:rPr>
          <w:rFonts w:ascii="Times New Roman" w:hAnsi="Times New Roman" w:cs="Times New Roman"/>
          <w:color w:val="auto"/>
          <w:sz w:val="32"/>
          <w:szCs w:val="32"/>
        </w:rPr>
        <w:t>Y) дар системаҳои барқи сефаза васеъ истифода мешавад.</w:t>
      </w:r>
      <w:r w:rsidRPr="005A6422">
        <w:rPr>
          <w:rFonts w:ascii="Times New Roman" w:hAnsi="Times New Roman" w:cs="Times New Roman"/>
          <w:color w:val="auto"/>
          <w:sz w:val="32"/>
          <w:szCs w:val="32"/>
          <w:lang w:val="tg-Cyrl-TJ"/>
        </w:rPr>
        <w:t xml:space="preserve"> </w:t>
      </w:r>
      <w:r w:rsidRPr="005A6422">
        <w:rPr>
          <w:rStyle w:val="a4"/>
          <w:rFonts w:ascii="Times New Roman" w:hAnsi="Times New Roman" w:cs="Times New Roman"/>
          <w:b w:val="0"/>
          <w:bCs w:val="0"/>
          <w:color w:val="auto"/>
          <w:sz w:val="32"/>
          <w:szCs w:val="32"/>
          <w:lang w:val="tg-Cyrl-TJ"/>
        </w:rPr>
        <w:t>Моҳияти пайвастшавии «Ситора» дар он аст, ки д</w:t>
      </w:r>
      <w:r w:rsidRPr="005A6422">
        <w:rPr>
          <w:rFonts w:ascii="Times New Roman" w:hAnsi="Times New Roman" w:cs="Times New Roman"/>
          <w:color w:val="auto"/>
          <w:sz w:val="32"/>
          <w:szCs w:val="32"/>
          <w:lang w:val="tg-Cyrl-TJ"/>
        </w:rPr>
        <w:t xml:space="preserve">ар пайвасти «ситора», се печи фазаи трансформатор (ё генератор) ба тавре пайваст мешаванд, ки охири ҳар як печ (яъне нуқтаи «X» аз ҳар печ) ба нуқтаи умумӣ пайваст мешавад. Ин нуқта </w:t>
      </w:r>
      <w:r w:rsidRPr="005A6422">
        <w:rPr>
          <w:rStyle w:val="a4"/>
          <w:rFonts w:ascii="Times New Roman" w:hAnsi="Times New Roman" w:cs="Times New Roman"/>
          <w:b w:val="0"/>
          <w:color w:val="auto"/>
          <w:sz w:val="32"/>
          <w:szCs w:val="32"/>
          <w:lang w:val="tg-Cyrl-TJ"/>
        </w:rPr>
        <w:t>нуқтаи нейтрал</w:t>
      </w:r>
      <w:r w:rsidRPr="005A6422">
        <w:rPr>
          <w:rFonts w:ascii="Times New Roman" w:hAnsi="Times New Roman" w:cs="Times New Roman"/>
          <w:color w:val="auto"/>
          <w:sz w:val="32"/>
          <w:szCs w:val="32"/>
          <w:lang w:val="tg-Cyrl-TJ"/>
        </w:rPr>
        <w:t xml:space="preserve"> (N) ном дорад. Нӯгҳои аввали печҳо ба шабакаи барқӣ (хатҳои A, B ва C) пайваст карда мешаванд.</w:t>
      </w:r>
      <w:r>
        <w:rPr>
          <w:rFonts w:ascii="Times New Roman" w:hAnsi="Times New Roman" w:cs="Times New Roman"/>
          <w:color w:val="auto"/>
          <w:sz w:val="32"/>
          <w:szCs w:val="32"/>
          <w:lang w:val="tg-Cyrl-TJ"/>
        </w:rPr>
        <w:t xml:space="preserve"> </w:t>
      </w:r>
    </w:p>
    <w:p w14:paraId="7DAFEC9B" w14:textId="527CAA8E" w:rsidR="005A6422" w:rsidRPr="005A6422" w:rsidRDefault="005A6422" w:rsidP="005A6422">
      <w:pPr>
        <w:pStyle w:val="3"/>
        <w:spacing w:line="360" w:lineRule="auto"/>
        <w:ind w:firstLine="567"/>
        <w:jc w:val="both"/>
        <w:rPr>
          <w:rFonts w:ascii="Times New Roman" w:hAnsi="Times New Roman" w:cs="Times New Roman"/>
          <w:sz w:val="32"/>
          <w:szCs w:val="32"/>
          <w:lang w:val="tg-Cyrl-TJ"/>
        </w:rPr>
      </w:pPr>
      <w:r w:rsidRPr="005A6422">
        <w:rPr>
          <w:rStyle w:val="a4"/>
          <w:rFonts w:ascii="Times New Roman" w:hAnsi="Times New Roman" w:cs="Times New Roman"/>
          <w:b w:val="0"/>
          <w:bCs w:val="0"/>
          <w:color w:val="auto"/>
          <w:sz w:val="32"/>
          <w:szCs w:val="32"/>
          <w:lang w:val="tg-Cyrl-TJ"/>
        </w:rPr>
        <w:t>Хусусиятҳои техникии пайвасти ситора дар ТШ инҳоянд:</w:t>
      </w:r>
    </w:p>
    <w:p w14:paraId="78EC17D1" w14:textId="77777777" w:rsidR="005A6422" w:rsidRPr="00687F6C" w:rsidRDefault="005A6422" w:rsidP="00687F6C">
      <w:pPr>
        <w:pStyle w:val="a3"/>
        <w:numPr>
          <w:ilvl w:val="0"/>
          <w:numId w:val="41"/>
        </w:numPr>
        <w:spacing w:line="360" w:lineRule="auto"/>
        <w:jc w:val="both"/>
        <w:rPr>
          <w:rFonts w:ascii="Times New Roman" w:hAnsi="Times New Roman" w:cs="Times New Roman"/>
          <w:sz w:val="32"/>
          <w:szCs w:val="32"/>
        </w:rPr>
      </w:pPr>
      <w:r w:rsidRPr="00687F6C">
        <w:rPr>
          <w:rStyle w:val="a4"/>
          <w:rFonts w:ascii="Times New Roman" w:hAnsi="Times New Roman" w:cs="Times New Roman"/>
          <w:b w:val="0"/>
          <w:sz w:val="32"/>
          <w:szCs w:val="32"/>
        </w:rPr>
        <w:t>Шиддати фазавӣ (Uф)</w:t>
      </w:r>
      <w:r w:rsidRPr="00687F6C">
        <w:rPr>
          <w:rFonts w:ascii="Times New Roman" w:hAnsi="Times New Roman" w:cs="Times New Roman"/>
          <w:sz w:val="32"/>
          <w:szCs w:val="32"/>
        </w:rPr>
        <w:t xml:space="preserve"> — байни ҳар як фаза ва нейтрал;</w:t>
      </w:r>
    </w:p>
    <w:p w14:paraId="145AB6F2" w14:textId="1CFD645B" w:rsidR="005A6422" w:rsidRPr="00687F6C" w:rsidRDefault="005A6422" w:rsidP="00687F6C">
      <w:pPr>
        <w:pStyle w:val="a3"/>
        <w:numPr>
          <w:ilvl w:val="0"/>
          <w:numId w:val="41"/>
        </w:numPr>
        <w:spacing w:line="360" w:lineRule="auto"/>
        <w:jc w:val="both"/>
        <w:rPr>
          <w:rFonts w:ascii="Times New Roman" w:hAnsi="Times New Roman" w:cs="Times New Roman"/>
          <w:sz w:val="32"/>
          <w:szCs w:val="32"/>
        </w:rPr>
      </w:pPr>
      <w:r w:rsidRPr="00687F6C">
        <w:rPr>
          <w:rStyle w:val="a4"/>
          <w:rFonts w:ascii="Times New Roman" w:hAnsi="Times New Roman" w:cs="Times New Roman"/>
          <w:b w:val="0"/>
          <w:sz w:val="32"/>
          <w:szCs w:val="32"/>
        </w:rPr>
        <w:t>Шиддати хаттӣ (Uл)</w:t>
      </w:r>
      <w:r w:rsidRPr="00687F6C">
        <w:rPr>
          <w:rFonts w:ascii="Times New Roman" w:hAnsi="Times New Roman" w:cs="Times New Roman"/>
          <w:sz w:val="32"/>
          <w:szCs w:val="32"/>
        </w:rPr>
        <w:t xml:space="preserve"> — байни ду фаза:</w:t>
      </w:r>
    </w:p>
    <w:p w14:paraId="5A5859DD" w14:textId="3FFFC6DC" w:rsidR="00687F6C" w:rsidRDefault="00687F6C" w:rsidP="005A6422">
      <w:pPr>
        <w:spacing w:before="100" w:beforeAutospacing="1" w:after="100" w:afterAutospacing="1" w:line="276" w:lineRule="auto"/>
        <w:ind w:firstLine="567"/>
        <w:jc w:val="both"/>
        <w:rPr>
          <w:rFonts w:ascii="Times New Roman" w:hAnsi="Times New Roman" w:cs="Times New Roman"/>
          <w:sz w:val="32"/>
          <w:szCs w:val="32"/>
          <w:lang w:val="tg-Cyrl-TJ"/>
        </w:rPr>
      </w:pPr>
      <w:r>
        <w:rPr>
          <w:noProof/>
        </w:rPr>
        <w:drawing>
          <wp:anchor distT="0" distB="0" distL="114300" distR="114300" simplePos="0" relativeHeight="251659264" behindDoc="0" locked="0" layoutInCell="1" allowOverlap="1" wp14:anchorId="7444C610" wp14:editId="5B79BB02">
            <wp:simplePos x="0" y="0"/>
            <wp:positionH relativeFrom="column">
              <wp:posOffset>1043940</wp:posOffset>
            </wp:positionH>
            <wp:positionV relativeFrom="paragraph">
              <wp:posOffset>84455</wp:posOffset>
            </wp:positionV>
            <wp:extent cx="2428875" cy="1059873"/>
            <wp:effectExtent l="0" t="0" r="0" b="6985"/>
            <wp:wrapThrough wrapText="bothSides">
              <wp:wrapPolygon edited="0">
                <wp:start x="0" y="0"/>
                <wp:lineTo x="0" y="21354"/>
                <wp:lineTo x="21346" y="21354"/>
                <wp:lineTo x="21346"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46499" t="17674" r="44682" b="75485"/>
                    <a:stretch/>
                  </pic:blipFill>
                  <pic:spPr bwMode="auto">
                    <a:xfrm>
                      <a:off x="0" y="0"/>
                      <a:ext cx="2428875" cy="105987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E12754" w14:textId="2D567B1E" w:rsidR="005A6422" w:rsidRPr="005A6422" w:rsidRDefault="00687F6C" w:rsidP="005A6422">
      <w:pPr>
        <w:spacing w:before="100" w:beforeAutospacing="1" w:after="100" w:afterAutospacing="1" w:line="276" w:lineRule="auto"/>
        <w:ind w:firstLine="567"/>
        <w:jc w:val="both"/>
        <w:rPr>
          <w:rFonts w:ascii="Times New Roman" w:hAnsi="Times New Roman" w:cs="Times New Roman"/>
          <w:sz w:val="32"/>
          <w:szCs w:val="32"/>
          <w:lang w:val="tg-Cyrl-TJ"/>
        </w:rPr>
      </w:pPr>
      <w:r>
        <w:rPr>
          <w:rFonts w:ascii="Times New Roman" w:hAnsi="Times New Roman" w:cs="Times New Roman"/>
          <w:sz w:val="32"/>
          <w:szCs w:val="32"/>
          <w:lang w:val="tg-Cyrl-TJ"/>
        </w:rPr>
        <w:t xml:space="preserve">                  (13.1.)</w:t>
      </w:r>
    </w:p>
    <w:p w14:paraId="1DD822D3" w14:textId="77777777" w:rsidR="00687F6C" w:rsidRDefault="00687F6C" w:rsidP="00687F6C">
      <w:pPr>
        <w:spacing w:before="100" w:beforeAutospacing="1" w:after="100" w:afterAutospacing="1" w:line="276" w:lineRule="auto"/>
        <w:jc w:val="both"/>
        <w:rPr>
          <w:rFonts w:ascii="Times New Roman" w:hAnsi="Times New Roman" w:cs="Times New Roman"/>
          <w:sz w:val="32"/>
          <w:szCs w:val="32"/>
          <w:lang w:val="tg-Cyrl-TJ"/>
        </w:rPr>
      </w:pPr>
      <w:r w:rsidRPr="00687F6C">
        <w:rPr>
          <w:rFonts w:ascii="Times New Roman" w:hAnsi="Times New Roman" w:cs="Times New Roman"/>
          <w:sz w:val="32"/>
          <w:szCs w:val="32"/>
          <w:lang w:val="tg-Cyrl-TJ"/>
        </w:rPr>
        <w:t>Ҷараёнҳо:</w:t>
      </w:r>
    </w:p>
    <w:p w14:paraId="52D96C5C" w14:textId="23948BB4" w:rsidR="005A6422" w:rsidRDefault="00687F6C" w:rsidP="00687F6C">
      <w:pPr>
        <w:spacing w:before="100" w:beforeAutospacing="1" w:after="100" w:afterAutospacing="1" w:line="276" w:lineRule="auto"/>
        <w:jc w:val="both"/>
        <w:rPr>
          <w:rFonts w:ascii="Times New Roman" w:hAnsi="Times New Roman" w:cs="Times New Roman"/>
          <w:sz w:val="32"/>
          <w:szCs w:val="32"/>
          <w:lang w:val="tg-Cyrl-TJ"/>
        </w:rPr>
      </w:pPr>
      <w:r w:rsidRPr="00687F6C">
        <w:rPr>
          <w:rFonts w:ascii="Times New Roman" w:hAnsi="Times New Roman" w:cs="Times New Roman"/>
          <w:sz w:val="32"/>
          <w:szCs w:val="32"/>
          <w:lang w:val="tg-Cyrl-TJ"/>
        </w:rPr>
        <w:lastRenderedPageBreak/>
        <w:t>Ҷараёни хаттӣ дар пайвасти «ситора» бо ҷараёни печ баробар аст:</w:t>
      </w:r>
    </w:p>
    <w:p w14:paraId="45B9A6F0" w14:textId="14C05109" w:rsidR="00687F6C" w:rsidRDefault="00687F6C" w:rsidP="00687F6C">
      <w:pPr>
        <w:spacing w:before="100" w:beforeAutospacing="1" w:after="100" w:afterAutospacing="1" w:line="276" w:lineRule="auto"/>
        <w:jc w:val="both"/>
        <w:rPr>
          <w:rFonts w:ascii="Times New Roman" w:hAnsi="Times New Roman" w:cs="Times New Roman"/>
          <w:sz w:val="32"/>
          <w:szCs w:val="32"/>
          <w:lang w:val="tg-Cyrl-TJ"/>
        </w:rPr>
      </w:pPr>
      <w:r>
        <w:rPr>
          <w:noProof/>
        </w:rPr>
        <w:drawing>
          <wp:anchor distT="0" distB="0" distL="114300" distR="114300" simplePos="0" relativeHeight="251660288" behindDoc="0" locked="0" layoutInCell="1" allowOverlap="1" wp14:anchorId="4C18BBE7" wp14:editId="376FE102">
            <wp:simplePos x="0" y="0"/>
            <wp:positionH relativeFrom="margin">
              <wp:align>center</wp:align>
            </wp:positionH>
            <wp:positionV relativeFrom="paragraph">
              <wp:posOffset>157480</wp:posOffset>
            </wp:positionV>
            <wp:extent cx="1896836" cy="781050"/>
            <wp:effectExtent l="0" t="0" r="8255" b="0"/>
            <wp:wrapThrough wrapText="bothSides">
              <wp:wrapPolygon edited="0">
                <wp:start x="0" y="0"/>
                <wp:lineTo x="0" y="21073"/>
                <wp:lineTo x="21477" y="21073"/>
                <wp:lineTo x="21477" y="0"/>
                <wp:lineTo x="0" y="0"/>
              </wp:wrapPolygon>
            </wp:wrapThrough>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47943" t="42474" r="46606" b="53535"/>
                    <a:stretch/>
                  </pic:blipFill>
                  <pic:spPr bwMode="auto">
                    <a:xfrm>
                      <a:off x="0" y="0"/>
                      <a:ext cx="1896836" cy="781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DEAD2B" w14:textId="40EC4BC7" w:rsidR="00687F6C" w:rsidRDefault="00687F6C" w:rsidP="00687F6C">
      <w:pPr>
        <w:spacing w:before="100" w:beforeAutospacing="1" w:after="100" w:afterAutospacing="1" w:line="276" w:lineRule="auto"/>
        <w:jc w:val="both"/>
        <w:rPr>
          <w:rFonts w:ascii="Times New Roman" w:hAnsi="Times New Roman" w:cs="Times New Roman"/>
          <w:sz w:val="32"/>
          <w:szCs w:val="32"/>
          <w:lang w:val="tg-Cyrl-TJ"/>
        </w:rPr>
      </w:pPr>
      <w:r>
        <w:rPr>
          <w:rFonts w:ascii="Times New Roman" w:hAnsi="Times New Roman" w:cs="Times New Roman"/>
          <w:sz w:val="32"/>
          <w:szCs w:val="32"/>
          <w:lang w:val="tg-Cyrl-TJ"/>
        </w:rPr>
        <w:t xml:space="preserve">                                  (13.2.)</w:t>
      </w:r>
    </w:p>
    <w:p w14:paraId="42C5312F" w14:textId="77777777" w:rsidR="00687F6C" w:rsidRDefault="00687F6C" w:rsidP="00687F6C">
      <w:pPr>
        <w:spacing w:before="100" w:beforeAutospacing="1" w:after="100" w:afterAutospacing="1" w:line="276" w:lineRule="auto"/>
        <w:jc w:val="both"/>
        <w:rPr>
          <w:lang w:val="tg-Cyrl-TJ"/>
        </w:rPr>
      </w:pPr>
    </w:p>
    <w:p w14:paraId="7BC5BE08" w14:textId="7185BB3E" w:rsidR="00687F6C" w:rsidRDefault="00687F6C" w:rsidP="00687F6C">
      <w:pPr>
        <w:spacing w:before="100" w:beforeAutospacing="1" w:after="100" w:afterAutospacing="1" w:line="360" w:lineRule="auto"/>
        <w:ind w:firstLine="567"/>
        <w:jc w:val="both"/>
        <w:rPr>
          <w:rFonts w:ascii="Times New Roman" w:hAnsi="Times New Roman" w:cs="Times New Roman"/>
          <w:sz w:val="32"/>
          <w:szCs w:val="32"/>
          <w:lang w:val="tg-Cyrl-TJ"/>
        </w:rPr>
      </w:pPr>
      <w:r w:rsidRPr="00687F6C">
        <w:rPr>
          <w:rFonts w:ascii="Times New Roman" w:hAnsi="Times New Roman" w:cs="Times New Roman"/>
          <w:sz w:val="32"/>
          <w:szCs w:val="32"/>
          <w:lang w:val="tg-Cyrl-TJ"/>
        </w:rPr>
        <w:t>Агар нейтрал ба замин пайваст шуда бошад, системаи 4-</w:t>
      </w:r>
      <w:r>
        <w:rPr>
          <w:rFonts w:ascii="Times New Roman" w:hAnsi="Times New Roman" w:cs="Times New Roman"/>
          <w:sz w:val="32"/>
          <w:szCs w:val="32"/>
          <w:lang w:val="tg-Cyrl-TJ"/>
        </w:rPr>
        <w:t>ноқилӣ</w:t>
      </w:r>
      <w:r w:rsidRPr="00687F6C">
        <w:rPr>
          <w:rFonts w:ascii="Times New Roman" w:hAnsi="Times New Roman" w:cs="Times New Roman"/>
          <w:sz w:val="32"/>
          <w:szCs w:val="32"/>
          <w:lang w:val="tg-Cyrl-TJ"/>
        </w:rPr>
        <w:t xml:space="preserve"> ба даст меояд, ки имкони таъмини сарбории </w:t>
      </w:r>
      <w:r w:rsidR="0055556A">
        <w:rPr>
          <w:rFonts w:ascii="Times New Roman" w:hAnsi="Times New Roman" w:cs="Times New Roman"/>
          <w:sz w:val="32"/>
          <w:szCs w:val="32"/>
          <w:lang w:val="tg-Cyrl-TJ"/>
        </w:rPr>
        <w:t>якфаза</w:t>
      </w:r>
      <w:r w:rsidRPr="00687F6C">
        <w:rPr>
          <w:rFonts w:ascii="Times New Roman" w:hAnsi="Times New Roman" w:cs="Times New Roman"/>
          <w:sz w:val="32"/>
          <w:szCs w:val="32"/>
          <w:lang w:val="tg-Cyrl-TJ"/>
        </w:rPr>
        <w:t xml:space="preserve"> низ муҳайё мешавад.</w:t>
      </w:r>
    </w:p>
    <w:p w14:paraId="7BB37F02" w14:textId="0B72D939" w:rsidR="0055556A" w:rsidRDefault="0055556A" w:rsidP="0055556A">
      <w:pPr>
        <w:pStyle w:val="4"/>
        <w:spacing w:line="360" w:lineRule="auto"/>
        <w:rPr>
          <w:rFonts w:ascii="Times New Roman" w:hAnsi="Times New Roman" w:cs="Times New Roman"/>
          <w:color w:val="auto"/>
          <w:sz w:val="32"/>
          <w:szCs w:val="32"/>
        </w:rPr>
      </w:pPr>
      <w:r w:rsidRPr="0055556A">
        <w:rPr>
          <w:rFonts w:ascii="Times New Roman" w:hAnsi="Times New Roman" w:cs="Times New Roman"/>
          <w:color w:val="auto"/>
          <w:sz w:val="32"/>
          <w:szCs w:val="32"/>
        </w:rPr>
        <w:t>Бартар</w:t>
      </w:r>
      <w:r>
        <w:rPr>
          <w:rFonts w:ascii="Times New Roman" w:hAnsi="Times New Roman" w:cs="Times New Roman"/>
          <w:color w:val="auto"/>
          <w:sz w:val="32"/>
          <w:szCs w:val="32"/>
          <w:lang w:val="tg-Cyrl-TJ"/>
        </w:rPr>
        <w:t>ӣ ва камбудиҳои схема</w:t>
      </w:r>
      <w:r w:rsidRPr="0055556A">
        <w:rPr>
          <w:rFonts w:ascii="Times New Roman" w:hAnsi="Times New Roman" w:cs="Times New Roman"/>
          <w:color w:val="auto"/>
          <w:sz w:val="32"/>
          <w:szCs w:val="32"/>
        </w:rPr>
        <w:t>:</w:t>
      </w:r>
    </w:p>
    <w:p w14:paraId="5004138F" w14:textId="41FFA1E1" w:rsidR="0055556A" w:rsidRPr="0055556A" w:rsidRDefault="0055556A" w:rsidP="0055556A">
      <w:pPr>
        <w:rPr>
          <w:rFonts w:ascii="Times New Roman" w:hAnsi="Times New Roman" w:cs="Times New Roman"/>
          <w:sz w:val="32"/>
          <w:szCs w:val="32"/>
          <w:lang w:val="tg-Cyrl-TJ"/>
        </w:rPr>
      </w:pPr>
      <w:r w:rsidRPr="0055556A">
        <w:rPr>
          <w:rFonts w:ascii="Times New Roman" w:hAnsi="Times New Roman" w:cs="Times New Roman"/>
          <w:sz w:val="32"/>
          <w:szCs w:val="32"/>
          <w:lang w:val="tg-Cyrl-TJ"/>
        </w:rPr>
        <w:t>Бартарӣ</w:t>
      </w:r>
    </w:p>
    <w:p w14:paraId="301C5C99" w14:textId="29CE8A5F" w:rsidR="0055556A" w:rsidRPr="0055556A" w:rsidRDefault="0055556A" w:rsidP="0055556A">
      <w:pPr>
        <w:numPr>
          <w:ilvl w:val="0"/>
          <w:numId w:val="42"/>
        </w:numPr>
        <w:spacing w:before="100" w:beforeAutospacing="1" w:after="100" w:afterAutospacing="1" w:line="360" w:lineRule="auto"/>
        <w:rPr>
          <w:rFonts w:ascii="Times New Roman" w:hAnsi="Times New Roman" w:cs="Times New Roman"/>
          <w:sz w:val="32"/>
          <w:szCs w:val="32"/>
        </w:rPr>
      </w:pPr>
      <w:r w:rsidRPr="0055556A">
        <w:rPr>
          <w:rFonts w:ascii="Times New Roman" w:hAnsi="Times New Roman" w:cs="Times New Roman"/>
          <w:sz w:val="32"/>
          <w:szCs w:val="32"/>
        </w:rPr>
        <w:t xml:space="preserve">Кам кардани </w:t>
      </w:r>
      <w:r>
        <w:rPr>
          <w:rFonts w:ascii="Times New Roman" w:hAnsi="Times New Roman" w:cs="Times New Roman"/>
          <w:sz w:val="32"/>
          <w:szCs w:val="32"/>
          <w:lang w:val="tg-Cyrl-TJ"/>
        </w:rPr>
        <w:t>бузургии</w:t>
      </w:r>
      <w:r w:rsidRPr="0055556A">
        <w:rPr>
          <w:rFonts w:ascii="Times New Roman" w:hAnsi="Times New Roman" w:cs="Times New Roman"/>
          <w:sz w:val="32"/>
          <w:szCs w:val="32"/>
        </w:rPr>
        <w:t xml:space="preserve"> ҷараён дар печҳо ва беҳтар кардани самаранокӣ;</w:t>
      </w:r>
    </w:p>
    <w:p w14:paraId="4B193093" w14:textId="77777777" w:rsidR="0055556A" w:rsidRPr="0055556A" w:rsidRDefault="0055556A" w:rsidP="0055556A">
      <w:pPr>
        <w:numPr>
          <w:ilvl w:val="0"/>
          <w:numId w:val="42"/>
        </w:numPr>
        <w:spacing w:before="100" w:beforeAutospacing="1" w:after="100" w:afterAutospacing="1" w:line="360" w:lineRule="auto"/>
        <w:rPr>
          <w:rFonts w:ascii="Times New Roman" w:hAnsi="Times New Roman" w:cs="Times New Roman"/>
          <w:sz w:val="32"/>
          <w:szCs w:val="32"/>
        </w:rPr>
      </w:pPr>
      <w:r w:rsidRPr="0055556A">
        <w:rPr>
          <w:rFonts w:ascii="Times New Roman" w:hAnsi="Times New Roman" w:cs="Times New Roman"/>
          <w:sz w:val="32"/>
          <w:szCs w:val="32"/>
        </w:rPr>
        <w:t>Имконияти истифодаи ноқили нейтралӣ барои сарбории якфаза;</w:t>
      </w:r>
    </w:p>
    <w:p w14:paraId="20694CD3" w14:textId="77777777" w:rsidR="0055556A" w:rsidRPr="0055556A" w:rsidRDefault="0055556A" w:rsidP="0055556A">
      <w:pPr>
        <w:numPr>
          <w:ilvl w:val="0"/>
          <w:numId w:val="42"/>
        </w:numPr>
        <w:spacing w:before="100" w:beforeAutospacing="1" w:after="100" w:afterAutospacing="1" w:line="360" w:lineRule="auto"/>
        <w:rPr>
          <w:rFonts w:ascii="Times New Roman" w:hAnsi="Times New Roman" w:cs="Times New Roman"/>
          <w:sz w:val="32"/>
          <w:szCs w:val="32"/>
        </w:rPr>
      </w:pPr>
      <w:r w:rsidRPr="0055556A">
        <w:rPr>
          <w:rFonts w:ascii="Times New Roman" w:hAnsi="Times New Roman" w:cs="Times New Roman"/>
          <w:sz w:val="32"/>
          <w:szCs w:val="32"/>
        </w:rPr>
        <w:t>Мувофиқати васеъ бо шабакаҳои барқии саноатӣ ва хонагӣ;</w:t>
      </w:r>
    </w:p>
    <w:p w14:paraId="02B4F0D4" w14:textId="77777777" w:rsidR="0055556A" w:rsidRPr="0055556A" w:rsidRDefault="0055556A" w:rsidP="0055556A">
      <w:pPr>
        <w:numPr>
          <w:ilvl w:val="0"/>
          <w:numId w:val="42"/>
        </w:numPr>
        <w:spacing w:before="100" w:beforeAutospacing="1" w:after="100" w:afterAutospacing="1" w:line="360" w:lineRule="auto"/>
        <w:rPr>
          <w:rFonts w:ascii="Times New Roman" w:hAnsi="Times New Roman" w:cs="Times New Roman"/>
          <w:sz w:val="32"/>
          <w:szCs w:val="32"/>
        </w:rPr>
      </w:pPr>
      <w:r w:rsidRPr="0055556A">
        <w:rPr>
          <w:rFonts w:ascii="Times New Roman" w:hAnsi="Times New Roman" w:cs="Times New Roman"/>
          <w:sz w:val="32"/>
          <w:szCs w:val="32"/>
        </w:rPr>
        <w:t>Устувории баланд дар ҳолати сарбории номутаносиб;</w:t>
      </w:r>
    </w:p>
    <w:p w14:paraId="21A7AA1B" w14:textId="06F1F9FA" w:rsidR="0055556A" w:rsidRDefault="0055556A" w:rsidP="0055556A">
      <w:pPr>
        <w:numPr>
          <w:ilvl w:val="0"/>
          <w:numId w:val="42"/>
        </w:numPr>
        <w:spacing w:before="100" w:beforeAutospacing="1" w:after="100" w:afterAutospacing="1" w:line="360" w:lineRule="auto"/>
        <w:rPr>
          <w:rFonts w:ascii="Times New Roman" w:hAnsi="Times New Roman" w:cs="Times New Roman"/>
          <w:sz w:val="32"/>
          <w:szCs w:val="32"/>
        </w:rPr>
      </w:pPr>
      <w:r w:rsidRPr="0055556A">
        <w:rPr>
          <w:rFonts w:ascii="Times New Roman" w:hAnsi="Times New Roman" w:cs="Times New Roman"/>
          <w:sz w:val="32"/>
          <w:szCs w:val="32"/>
        </w:rPr>
        <w:t>Осон кардани муҳофизати автоматикӣ ва мониторинг.</w:t>
      </w:r>
    </w:p>
    <w:p w14:paraId="0C0F9901" w14:textId="517924DA" w:rsidR="0055556A" w:rsidRPr="0055556A" w:rsidRDefault="0055556A" w:rsidP="0055556A">
      <w:pPr>
        <w:spacing w:before="100" w:beforeAutospacing="1" w:after="100" w:afterAutospacing="1" w:line="360" w:lineRule="auto"/>
        <w:ind w:left="720"/>
        <w:rPr>
          <w:rFonts w:ascii="Times New Roman" w:hAnsi="Times New Roman" w:cs="Times New Roman"/>
          <w:sz w:val="32"/>
          <w:szCs w:val="32"/>
        </w:rPr>
      </w:pPr>
      <w:r>
        <w:rPr>
          <w:rFonts w:ascii="Times New Roman" w:hAnsi="Times New Roman" w:cs="Times New Roman"/>
          <w:sz w:val="32"/>
          <w:szCs w:val="32"/>
          <w:lang w:val="tg-Cyrl-TJ"/>
        </w:rPr>
        <w:t>Камбудӣ</w:t>
      </w:r>
    </w:p>
    <w:p w14:paraId="38358209" w14:textId="77777777" w:rsidR="0055556A" w:rsidRPr="0055556A" w:rsidRDefault="0055556A" w:rsidP="0055556A">
      <w:pPr>
        <w:numPr>
          <w:ilvl w:val="0"/>
          <w:numId w:val="43"/>
        </w:numPr>
        <w:spacing w:before="100" w:beforeAutospacing="1" w:after="100" w:afterAutospacing="1" w:line="360" w:lineRule="auto"/>
        <w:rPr>
          <w:rFonts w:ascii="Times New Roman" w:hAnsi="Times New Roman" w:cs="Times New Roman"/>
          <w:sz w:val="32"/>
          <w:szCs w:val="32"/>
        </w:rPr>
      </w:pPr>
      <w:r w:rsidRPr="0055556A">
        <w:rPr>
          <w:rFonts w:ascii="Times New Roman" w:hAnsi="Times New Roman" w:cs="Times New Roman"/>
          <w:sz w:val="32"/>
          <w:szCs w:val="32"/>
        </w:rPr>
        <w:t>Зарурати замин кардани нуқтаи нейтрал барои бехатарӣ;</w:t>
      </w:r>
    </w:p>
    <w:p w14:paraId="77CA5DE5" w14:textId="77777777" w:rsidR="0055556A" w:rsidRPr="0055556A" w:rsidRDefault="0055556A" w:rsidP="0055556A">
      <w:pPr>
        <w:numPr>
          <w:ilvl w:val="0"/>
          <w:numId w:val="43"/>
        </w:numPr>
        <w:spacing w:before="100" w:beforeAutospacing="1" w:after="100" w:afterAutospacing="1" w:line="360" w:lineRule="auto"/>
        <w:rPr>
          <w:rFonts w:ascii="Times New Roman" w:hAnsi="Times New Roman" w:cs="Times New Roman"/>
          <w:sz w:val="32"/>
          <w:szCs w:val="32"/>
        </w:rPr>
      </w:pPr>
      <w:r w:rsidRPr="0055556A">
        <w:rPr>
          <w:rFonts w:ascii="Times New Roman" w:hAnsi="Times New Roman" w:cs="Times New Roman"/>
          <w:sz w:val="32"/>
          <w:szCs w:val="32"/>
        </w:rPr>
        <w:t>Сарбории номутавозин метавонад боиси ҷараёни калон дар симчӯби нейтрал гардад;</w:t>
      </w:r>
    </w:p>
    <w:p w14:paraId="29811719" w14:textId="77777777" w:rsidR="0055556A" w:rsidRPr="0055556A" w:rsidRDefault="0055556A" w:rsidP="0055556A">
      <w:pPr>
        <w:numPr>
          <w:ilvl w:val="0"/>
          <w:numId w:val="43"/>
        </w:numPr>
        <w:spacing w:before="100" w:beforeAutospacing="1" w:after="100" w:afterAutospacing="1" w:line="360" w:lineRule="auto"/>
        <w:rPr>
          <w:rFonts w:ascii="Times New Roman" w:hAnsi="Times New Roman" w:cs="Times New Roman"/>
          <w:sz w:val="32"/>
          <w:szCs w:val="32"/>
        </w:rPr>
      </w:pPr>
      <w:r w:rsidRPr="0055556A">
        <w:rPr>
          <w:rFonts w:ascii="Times New Roman" w:hAnsi="Times New Roman" w:cs="Times New Roman"/>
          <w:sz w:val="32"/>
          <w:szCs w:val="32"/>
        </w:rPr>
        <w:t>Барои баъзе намудҳои трансформатор (масалан, барои сарбории симметрии сегонафаза) пайвасти "треугольник" (Δ) бартарӣ дошта метавонад.</w:t>
      </w:r>
    </w:p>
    <w:p w14:paraId="326D24BF" w14:textId="0A4A62FC" w:rsidR="0055556A" w:rsidRDefault="007F706F" w:rsidP="00687F6C">
      <w:pPr>
        <w:spacing w:before="100" w:beforeAutospacing="1" w:after="100" w:afterAutospacing="1" w:line="360" w:lineRule="auto"/>
        <w:ind w:firstLine="567"/>
        <w:jc w:val="both"/>
        <w:rPr>
          <w:rFonts w:ascii="Times New Roman" w:hAnsi="Times New Roman" w:cs="Times New Roman"/>
          <w:sz w:val="32"/>
          <w:szCs w:val="32"/>
        </w:rPr>
      </w:pPr>
      <w:r w:rsidRPr="007F706F">
        <w:rPr>
          <w:rFonts w:ascii="Times New Roman" w:hAnsi="Times New Roman" w:cs="Times New Roman"/>
          <w:sz w:val="32"/>
          <w:szCs w:val="32"/>
        </w:rPr>
        <w:lastRenderedPageBreak/>
        <w:t>Пайвастшавии печҳои трансформатор дар намуди «ситора» яке аз пайвастҳои универсалӣ ва васеъ истифодашаванда дар системаҳои энергетикии сегонафаза мебошад. Он имкон медиҳад, ки трансформатор бо самаранокии баланд, бехатар ва чандир истифода шавад, махсусан дар шабакаҳои бо сарбории тағйирёбанда.</w:t>
      </w:r>
    </w:p>
    <w:p w14:paraId="62C4203B" w14:textId="0A845C04" w:rsidR="00120164" w:rsidRDefault="00120164" w:rsidP="00120164">
      <w:pPr>
        <w:spacing w:before="100" w:beforeAutospacing="1" w:after="100" w:afterAutospacing="1" w:line="360" w:lineRule="auto"/>
        <w:ind w:firstLine="567"/>
        <w:jc w:val="both"/>
        <w:rPr>
          <w:rFonts w:ascii="Times New Roman" w:hAnsi="Times New Roman" w:cs="Times New Roman"/>
          <w:sz w:val="32"/>
          <w:szCs w:val="32"/>
          <w:lang w:val="tg-Cyrl-TJ"/>
        </w:rPr>
      </w:pPr>
      <w:r w:rsidRPr="00120164">
        <w:rPr>
          <w:rFonts w:ascii="Times New Roman" w:hAnsi="Times New Roman" w:cs="Times New Roman"/>
          <w:sz w:val="32"/>
          <w:szCs w:val="32"/>
        </w:rPr>
        <w:t>Схемаҳои пайвастшавии трансформаторҳои шиддат</w:t>
      </w:r>
      <w:r>
        <w:rPr>
          <w:rFonts w:ascii="Times New Roman" w:hAnsi="Times New Roman" w:cs="Times New Roman"/>
          <w:sz w:val="32"/>
          <w:szCs w:val="32"/>
          <w:lang w:val="tg-Cyrl-TJ"/>
        </w:rPr>
        <w:t xml:space="preserve"> дар намуди ситораи пурра. </w:t>
      </w:r>
      <w:r w:rsidRPr="00120164">
        <w:rPr>
          <w:rFonts w:ascii="Times New Roman" w:hAnsi="Times New Roman" w:cs="Times New Roman"/>
          <w:sz w:val="32"/>
          <w:szCs w:val="32"/>
          <w:lang w:val="tg-Cyrl-TJ"/>
        </w:rPr>
        <w:t>Схема барои гирифтани шиддати фазаҳо нисбат ба замин ва шиддатҳои хаттӣ пешбинӣ шудааст.</w:t>
      </w:r>
      <w:r>
        <w:rPr>
          <w:rFonts w:ascii="Times New Roman" w:hAnsi="Times New Roman" w:cs="Times New Roman"/>
          <w:sz w:val="32"/>
          <w:szCs w:val="32"/>
          <w:lang w:val="tg-Cyrl-TJ"/>
        </w:rPr>
        <w:t xml:space="preserve"> </w:t>
      </w:r>
      <w:r w:rsidRPr="00120164">
        <w:rPr>
          <w:rFonts w:ascii="Times New Roman" w:hAnsi="Times New Roman" w:cs="Times New Roman"/>
          <w:sz w:val="32"/>
          <w:szCs w:val="32"/>
          <w:lang w:val="tg-Cyrl-TJ"/>
        </w:rPr>
        <w:t>Замини нейтралии печи аввалияи Т</w:t>
      </w:r>
      <w:r>
        <w:rPr>
          <w:rFonts w:ascii="Times New Roman" w:hAnsi="Times New Roman" w:cs="Times New Roman"/>
          <w:sz w:val="32"/>
          <w:szCs w:val="32"/>
          <w:lang w:val="tg-Cyrl-TJ"/>
        </w:rPr>
        <w:t>Ш</w:t>
      </w:r>
      <w:r w:rsidRPr="00120164">
        <w:rPr>
          <w:rFonts w:ascii="Times New Roman" w:hAnsi="Times New Roman" w:cs="Times New Roman"/>
          <w:sz w:val="32"/>
          <w:szCs w:val="32"/>
          <w:lang w:val="tg-Cyrl-TJ"/>
        </w:rPr>
        <w:t xml:space="preserve"> ва мавҷудияти </w:t>
      </w:r>
      <w:r>
        <w:rPr>
          <w:rFonts w:ascii="Times New Roman" w:hAnsi="Times New Roman" w:cs="Times New Roman"/>
          <w:sz w:val="32"/>
          <w:szCs w:val="32"/>
          <w:lang w:val="tg-Cyrl-TJ"/>
        </w:rPr>
        <w:t>ноқили</w:t>
      </w:r>
      <w:r w:rsidRPr="00120164">
        <w:rPr>
          <w:rFonts w:ascii="Times New Roman" w:hAnsi="Times New Roman" w:cs="Times New Roman"/>
          <w:sz w:val="32"/>
          <w:szCs w:val="32"/>
          <w:lang w:val="tg-Cyrl-TJ"/>
        </w:rPr>
        <w:t xml:space="preserve"> сифр дар занҷири дуюмдараҷа шарти ҳатмии гирифтани шиддатҳои фазавӣ нисбат ба замин мебошад.</w:t>
      </w:r>
      <w:r>
        <w:rPr>
          <w:rFonts w:ascii="Times New Roman" w:hAnsi="Times New Roman" w:cs="Times New Roman"/>
          <w:sz w:val="32"/>
          <w:szCs w:val="32"/>
          <w:lang w:val="tg-Cyrl-TJ"/>
        </w:rPr>
        <w:t xml:space="preserve"> </w:t>
      </w:r>
      <w:r w:rsidRPr="00120164">
        <w:rPr>
          <w:rFonts w:ascii="Times New Roman" w:hAnsi="Times New Roman" w:cs="Times New Roman"/>
          <w:sz w:val="32"/>
          <w:szCs w:val="32"/>
          <w:lang w:val="tg-Cyrl-TJ"/>
        </w:rPr>
        <w:t>Печҳои релеи 1,2,3</w:t>
      </w:r>
      <w:r>
        <w:rPr>
          <w:rFonts w:ascii="Times New Roman" w:hAnsi="Times New Roman" w:cs="Times New Roman"/>
          <w:sz w:val="32"/>
          <w:szCs w:val="32"/>
          <w:lang w:val="tg-Cyrl-TJ"/>
        </w:rPr>
        <w:t xml:space="preserve"> (Расми 13.1.)</w:t>
      </w:r>
      <w:r w:rsidRPr="00120164">
        <w:rPr>
          <w:rFonts w:ascii="Times New Roman" w:hAnsi="Times New Roman" w:cs="Times New Roman"/>
          <w:sz w:val="32"/>
          <w:szCs w:val="32"/>
          <w:lang w:val="tg-Cyrl-TJ"/>
        </w:rPr>
        <w:t xml:space="preserve"> ба шиддатҳои </w:t>
      </w:r>
      <w:r>
        <w:rPr>
          <w:noProof/>
        </w:rPr>
        <w:drawing>
          <wp:anchor distT="0" distB="0" distL="114300" distR="114300" simplePos="0" relativeHeight="251663360" behindDoc="0" locked="0" layoutInCell="1" allowOverlap="0" wp14:anchorId="4FBCE90D" wp14:editId="171E611C">
            <wp:simplePos x="0" y="0"/>
            <wp:positionH relativeFrom="margin">
              <wp:align>left</wp:align>
            </wp:positionH>
            <wp:positionV relativeFrom="line">
              <wp:posOffset>282270</wp:posOffset>
            </wp:positionV>
            <wp:extent cx="2800350" cy="4928870"/>
            <wp:effectExtent l="0" t="0" r="0" b="5080"/>
            <wp:wrapThrough wrapText="bothSides">
              <wp:wrapPolygon edited="0">
                <wp:start x="0" y="0"/>
                <wp:lineTo x="0" y="21539"/>
                <wp:lineTo x="21453" y="21539"/>
                <wp:lineTo x="21453" y="0"/>
                <wp:lineTo x="0" y="0"/>
              </wp:wrapPolygon>
            </wp:wrapThrough>
            <wp:docPr id="4" name="Рисунок 4" descr="https://studfile.net/html/2706/1113/html_iQJLyEeBUt.FkNN/img-okV4T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tudfile.net/html/2706/1113/html_iQJLyEeBUt.FkNN/img-okV4TB.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00350" cy="49288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20164">
        <w:rPr>
          <w:rFonts w:ascii="Times New Roman" w:hAnsi="Times New Roman" w:cs="Times New Roman"/>
          <w:sz w:val="32"/>
          <w:szCs w:val="32"/>
          <w:lang w:val="tg-Cyrl-TJ"/>
        </w:rPr>
        <w:t>фазавӣ дохил карда шудаанд; 4,5,6 ба шиддатҳои хаттӣ.</w:t>
      </w:r>
    </w:p>
    <w:p w14:paraId="23670E57" w14:textId="4D768F7A" w:rsidR="00120164" w:rsidRDefault="00120164" w:rsidP="00120164">
      <w:pPr>
        <w:spacing w:before="100" w:beforeAutospacing="1" w:after="100" w:afterAutospacing="1" w:line="360" w:lineRule="auto"/>
        <w:ind w:firstLine="567"/>
        <w:jc w:val="both"/>
        <w:rPr>
          <w:rFonts w:ascii="Times New Roman" w:hAnsi="Times New Roman" w:cs="Times New Roman"/>
          <w:sz w:val="32"/>
          <w:szCs w:val="32"/>
          <w:lang w:val="tg-Cyrl-TJ"/>
        </w:rPr>
      </w:pPr>
      <w:r>
        <w:rPr>
          <w:rFonts w:ascii="Times New Roman" w:hAnsi="Times New Roman" w:cs="Times New Roman"/>
          <w:sz w:val="32"/>
          <w:szCs w:val="32"/>
          <w:lang w:val="tg-Cyrl-TJ"/>
        </w:rPr>
        <w:t>Дар расми 13.1. Нақшаи пайвасти ғалтакҳои трансформатори ченкунандаи шиддат дар намуди ситораи пурра нишон дода шудааст.</w:t>
      </w:r>
      <w:r w:rsidR="003960F2" w:rsidRPr="003960F2">
        <w:rPr>
          <w:lang w:val="tg-Cyrl-TJ"/>
        </w:rPr>
        <w:t xml:space="preserve"> </w:t>
      </w:r>
      <w:r w:rsidR="003960F2" w:rsidRPr="003960F2">
        <w:rPr>
          <w:rFonts w:ascii="Times New Roman" w:hAnsi="Times New Roman" w:cs="Times New Roman"/>
          <w:sz w:val="32"/>
          <w:szCs w:val="32"/>
          <w:u w:val="single"/>
          <w:lang w:val="tg-Cyrl-TJ"/>
        </w:rPr>
        <w:t>studfile.net/preview</w:t>
      </w:r>
    </w:p>
    <w:p w14:paraId="1D8BA6B1" w14:textId="758FA255" w:rsidR="00120164" w:rsidRDefault="00120164" w:rsidP="00120164">
      <w:pPr>
        <w:spacing w:before="100" w:beforeAutospacing="1" w:after="100" w:afterAutospacing="1" w:line="360" w:lineRule="auto"/>
        <w:ind w:firstLine="567"/>
        <w:jc w:val="both"/>
        <w:rPr>
          <w:rFonts w:ascii="Times New Roman" w:hAnsi="Times New Roman" w:cs="Times New Roman"/>
          <w:sz w:val="32"/>
          <w:szCs w:val="32"/>
          <w:lang w:val="tg-Cyrl-TJ"/>
        </w:rPr>
      </w:pPr>
    </w:p>
    <w:p w14:paraId="75A87A32" w14:textId="5C36787A" w:rsidR="00120164" w:rsidRDefault="00120164" w:rsidP="00120164">
      <w:pPr>
        <w:spacing w:before="100" w:beforeAutospacing="1" w:after="100" w:afterAutospacing="1" w:line="360" w:lineRule="auto"/>
        <w:ind w:firstLine="567"/>
        <w:jc w:val="both"/>
        <w:rPr>
          <w:rFonts w:ascii="Times New Roman" w:hAnsi="Times New Roman" w:cs="Times New Roman"/>
          <w:sz w:val="32"/>
          <w:szCs w:val="32"/>
          <w:lang w:val="tg-Cyrl-TJ"/>
        </w:rPr>
      </w:pPr>
    </w:p>
    <w:p w14:paraId="30B8C613" w14:textId="0369B6A5" w:rsidR="003960F2" w:rsidRDefault="003960F2" w:rsidP="00120164">
      <w:pPr>
        <w:spacing w:before="100" w:beforeAutospacing="1" w:after="100" w:afterAutospacing="1" w:line="360" w:lineRule="auto"/>
        <w:ind w:firstLine="567"/>
        <w:jc w:val="both"/>
        <w:rPr>
          <w:rFonts w:ascii="Times New Roman" w:hAnsi="Times New Roman" w:cs="Times New Roman"/>
          <w:sz w:val="32"/>
          <w:szCs w:val="32"/>
          <w:lang w:val="tg-Cyrl-TJ"/>
        </w:rPr>
      </w:pPr>
    </w:p>
    <w:p w14:paraId="09908CD8" w14:textId="0977F717" w:rsidR="003960F2" w:rsidRDefault="003960F2" w:rsidP="00120164">
      <w:pPr>
        <w:spacing w:before="100" w:beforeAutospacing="1" w:after="100" w:afterAutospacing="1" w:line="360" w:lineRule="auto"/>
        <w:ind w:firstLine="567"/>
        <w:jc w:val="both"/>
        <w:rPr>
          <w:rFonts w:ascii="Times New Roman" w:hAnsi="Times New Roman" w:cs="Times New Roman"/>
          <w:sz w:val="32"/>
          <w:szCs w:val="32"/>
          <w:lang w:val="tg-Cyrl-TJ"/>
        </w:rPr>
      </w:pPr>
    </w:p>
    <w:p w14:paraId="5A4EDECF" w14:textId="1EC6808B" w:rsidR="003960F2" w:rsidRDefault="003960F2" w:rsidP="00120164">
      <w:pPr>
        <w:spacing w:before="100" w:beforeAutospacing="1" w:after="100" w:afterAutospacing="1" w:line="360" w:lineRule="auto"/>
        <w:ind w:firstLine="567"/>
        <w:jc w:val="both"/>
        <w:rPr>
          <w:rFonts w:ascii="Times New Roman" w:hAnsi="Times New Roman" w:cs="Times New Roman"/>
          <w:sz w:val="32"/>
          <w:szCs w:val="32"/>
          <w:lang w:val="tg-Cyrl-TJ"/>
        </w:rPr>
      </w:pPr>
    </w:p>
    <w:p w14:paraId="7EC11CC2" w14:textId="4BB22EB9" w:rsidR="003960F2" w:rsidRPr="003960F2" w:rsidRDefault="003960F2" w:rsidP="003960F2">
      <w:pPr>
        <w:spacing w:before="100" w:beforeAutospacing="1" w:after="100" w:afterAutospacing="1" w:line="360" w:lineRule="auto"/>
        <w:ind w:firstLine="567"/>
        <w:jc w:val="both"/>
        <w:rPr>
          <w:rFonts w:ascii="Times New Roman" w:hAnsi="Times New Roman" w:cs="Times New Roman"/>
          <w:sz w:val="32"/>
          <w:szCs w:val="32"/>
          <w:lang w:val="tg-Cyrl-TJ"/>
        </w:rPr>
      </w:pPr>
      <w:r>
        <w:rPr>
          <w:rFonts w:ascii="Times New Roman" w:hAnsi="Times New Roman" w:cs="Times New Roman"/>
          <w:sz w:val="32"/>
          <w:szCs w:val="32"/>
          <w:lang w:val="tg-Cyrl-TJ"/>
        </w:rPr>
        <w:lastRenderedPageBreak/>
        <w:t>Схемаи п</w:t>
      </w:r>
      <w:r w:rsidRPr="003960F2">
        <w:rPr>
          <w:rFonts w:ascii="Times New Roman" w:hAnsi="Times New Roman" w:cs="Times New Roman"/>
          <w:sz w:val="32"/>
          <w:szCs w:val="32"/>
          <w:lang w:val="tg-Cyrl-TJ"/>
        </w:rPr>
        <w:t>айваст</w:t>
      </w:r>
      <w:r>
        <w:rPr>
          <w:rFonts w:ascii="Times New Roman" w:hAnsi="Times New Roman" w:cs="Times New Roman"/>
          <w:sz w:val="32"/>
          <w:szCs w:val="32"/>
          <w:lang w:val="tg-Cyrl-TJ"/>
        </w:rPr>
        <w:t>и</w:t>
      </w:r>
      <w:r w:rsidRPr="003960F2">
        <w:rPr>
          <w:rFonts w:ascii="Times New Roman" w:hAnsi="Times New Roman" w:cs="Times New Roman"/>
          <w:sz w:val="32"/>
          <w:szCs w:val="32"/>
          <w:lang w:val="tg-Cyrl-TJ"/>
        </w:rPr>
        <w:t xml:space="preserve"> Т</w:t>
      </w:r>
      <w:r>
        <w:rPr>
          <w:rFonts w:ascii="Times New Roman" w:hAnsi="Times New Roman" w:cs="Times New Roman"/>
          <w:sz w:val="32"/>
          <w:szCs w:val="32"/>
          <w:lang w:val="tg-Cyrl-TJ"/>
        </w:rPr>
        <w:t>Ш</w:t>
      </w:r>
      <w:r w:rsidRPr="003960F2">
        <w:rPr>
          <w:rFonts w:ascii="Times New Roman" w:hAnsi="Times New Roman" w:cs="Times New Roman"/>
          <w:sz w:val="32"/>
          <w:szCs w:val="32"/>
          <w:lang w:val="tg-Cyrl-TJ"/>
        </w:rPr>
        <w:t xml:space="preserve"> аз рӯи схемаи Y / Y метавонад аз рӯи гурӯҳҳои 6 ва 12 иҷро карда шавад. Намунаи он пайвастшавӣ аз рӯи гурӯҳи 12 мебошад.</w:t>
      </w:r>
    </w:p>
    <w:p w14:paraId="51792CB2" w14:textId="2EBBB937" w:rsidR="003960F2" w:rsidRDefault="003960F2" w:rsidP="003960F2">
      <w:pPr>
        <w:spacing w:before="100" w:beforeAutospacing="1" w:after="100" w:afterAutospacing="1" w:line="360" w:lineRule="auto"/>
        <w:ind w:firstLine="567"/>
        <w:jc w:val="both"/>
        <w:rPr>
          <w:rFonts w:ascii="Times New Roman" w:hAnsi="Times New Roman" w:cs="Times New Roman"/>
          <w:sz w:val="32"/>
          <w:szCs w:val="32"/>
          <w:lang w:val="tg-Cyrl-TJ"/>
        </w:rPr>
      </w:pPr>
      <w:r>
        <w:rPr>
          <w:rFonts w:ascii="Times New Roman" w:hAnsi="Times New Roman" w:cs="Times New Roman"/>
          <w:sz w:val="32"/>
          <w:szCs w:val="32"/>
          <w:lang w:val="tg-Cyrl-TJ"/>
        </w:rPr>
        <w:t>Дар расми 13.1</w:t>
      </w:r>
      <w:r w:rsidRPr="003960F2">
        <w:rPr>
          <w:rFonts w:ascii="Times New Roman" w:hAnsi="Times New Roman" w:cs="Times New Roman"/>
          <w:sz w:val="32"/>
          <w:szCs w:val="32"/>
          <w:lang w:val="tg-Cyrl-TJ"/>
        </w:rPr>
        <w:t>.</w:t>
      </w:r>
      <w:r>
        <w:rPr>
          <w:rFonts w:ascii="Times New Roman" w:hAnsi="Times New Roman" w:cs="Times New Roman"/>
          <w:sz w:val="32"/>
          <w:szCs w:val="32"/>
          <w:lang w:val="tg-Cyrl-TJ"/>
        </w:rPr>
        <w:t xml:space="preserve"> </w:t>
      </w:r>
      <w:r w:rsidRPr="003960F2">
        <w:rPr>
          <w:rFonts w:ascii="Times New Roman" w:hAnsi="Times New Roman" w:cs="Times New Roman"/>
          <w:sz w:val="32"/>
          <w:szCs w:val="32"/>
          <w:lang w:val="tg-Cyrl-TJ"/>
        </w:rPr>
        <w:t xml:space="preserve">F муҳофизаткунандаи </w:t>
      </w:r>
      <w:r>
        <w:rPr>
          <w:rFonts w:ascii="Times New Roman" w:hAnsi="Times New Roman" w:cs="Times New Roman"/>
          <w:sz w:val="32"/>
          <w:szCs w:val="32"/>
          <w:lang w:val="tg-Cyrl-TJ"/>
        </w:rPr>
        <w:t>зудгдоз</w:t>
      </w:r>
      <w:r w:rsidRPr="003960F2">
        <w:rPr>
          <w:rFonts w:ascii="Times New Roman" w:hAnsi="Times New Roman" w:cs="Times New Roman"/>
          <w:sz w:val="32"/>
          <w:szCs w:val="32"/>
          <w:lang w:val="tg-Cyrl-TJ"/>
        </w:rPr>
        <w:t>; FA муҳофизаткунандаи гудохта дар занҷирҳои муҳофизати релеӣ</w:t>
      </w:r>
      <w:r>
        <w:rPr>
          <w:rFonts w:ascii="Times New Roman" w:hAnsi="Times New Roman" w:cs="Times New Roman"/>
          <w:sz w:val="32"/>
          <w:szCs w:val="32"/>
          <w:lang w:val="tg-Cyrl-TJ"/>
        </w:rPr>
        <w:t xml:space="preserve"> мебошад.</w:t>
      </w:r>
    </w:p>
    <w:p w14:paraId="4EA89E3A" w14:textId="23B5A10E" w:rsidR="003960F2" w:rsidRPr="003960F2" w:rsidRDefault="003960F2" w:rsidP="003960F2">
      <w:pPr>
        <w:spacing w:before="100" w:beforeAutospacing="1" w:after="100" w:afterAutospacing="1" w:line="360" w:lineRule="auto"/>
        <w:ind w:firstLine="567"/>
        <w:jc w:val="both"/>
        <w:rPr>
          <w:rFonts w:ascii="Times New Roman" w:hAnsi="Times New Roman" w:cs="Times New Roman"/>
          <w:sz w:val="32"/>
          <w:szCs w:val="32"/>
          <w:lang w:val="tg-Cyrl-TJ"/>
        </w:rPr>
      </w:pPr>
      <w:r w:rsidRPr="003960F2">
        <w:rPr>
          <w:rFonts w:ascii="Times New Roman" w:hAnsi="Times New Roman" w:cs="Times New Roman"/>
          <w:sz w:val="32"/>
          <w:szCs w:val="32"/>
          <w:lang w:val="tg-Cyrl-TJ"/>
        </w:rPr>
        <w:t>Схемаи пайваст</w:t>
      </w:r>
      <w:r>
        <w:rPr>
          <w:rFonts w:ascii="Times New Roman" w:hAnsi="Times New Roman" w:cs="Times New Roman"/>
          <w:sz w:val="32"/>
          <w:szCs w:val="32"/>
          <w:lang w:val="tg-Cyrl-TJ"/>
        </w:rPr>
        <w:t>и</w:t>
      </w:r>
      <w:r w:rsidRPr="003960F2">
        <w:rPr>
          <w:rFonts w:ascii="Times New Roman" w:hAnsi="Times New Roman" w:cs="Times New Roman"/>
          <w:sz w:val="32"/>
          <w:szCs w:val="32"/>
          <w:lang w:val="tg-Cyrl-TJ"/>
        </w:rPr>
        <w:t xml:space="preserve"> баррасишуда метавонад тавассути се Т</w:t>
      </w:r>
      <w:r>
        <w:rPr>
          <w:rFonts w:ascii="Times New Roman" w:hAnsi="Times New Roman" w:cs="Times New Roman"/>
          <w:sz w:val="32"/>
          <w:szCs w:val="32"/>
          <w:lang w:val="tg-Cyrl-TJ"/>
        </w:rPr>
        <w:t>Ш</w:t>
      </w:r>
      <w:r w:rsidRPr="003960F2">
        <w:rPr>
          <w:rFonts w:ascii="Times New Roman" w:hAnsi="Times New Roman" w:cs="Times New Roman"/>
          <w:sz w:val="32"/>
          <w:szCs w:val="32"/>
          <w:lang w:val="tg-Cyrl-TJ"/>
        </w:rPr>
        <w:t xml:space="preserve"> якфаза е як </w:t>
      </w:r>
      <w:r>
        <w:rPr>
          <w:rFonts w:ascii="Times New Roman" w:hAnsi="Times New Roman" w:cs="Times New Roman"/>
          <w:sz w:val="32"/>
          <w:szCs w:val="32"/>
          <w:lang w:val="tg-Cyrl-TJ"/>
        </w:rPr>
        <w:t>ТШ</w:t>
      </w:r>
      <w:r w:rsidRPr="003960F2">
        <w:rPr>
          <w:rFonts w:ascii="Times New Roman" w:hAnsi="Times New Roman" w:cs="Times New Roman"/>
          <w:sz w:val="32"/>
          <w:szCs w:val="32"/>
          <w:lang w:val="tg-Cyrl-TJ"/>
        </w:rPr>
        <w:t xml:space="preserve"> панҷ</w:t>
      </w:r>
      <w:r>
        <w:rPr>
          <w:rFonts w:ascii="Times New Roman" w:hAnsi="Times New Roman" w:cs="Times New Roman"/>
          <w:sz w:val="32"/>
          <w:szCs w:val="32"/>
          <w:lang w:val="tg-Cyrl-TJ"/>
        </w:rPr>
        <w:t>стерженаи</w:t>
      </w:r>
      <w:r w:rsidRPr="003960F2">
        <w:rPr>
          <w:rFonts w:ascii="Times New Roman" w:hAnsi="Times New Roman" w:cs="Times New Roman"/>
          <w:sz w:val="32"/>
          <w:szCs w:val="32"/>
          <w:lang w:val="tg-Cyrl-TJ"/>
        </w:rPr>
        <w:t xml:space="preserve"> сефаза (расм.</w:t>
      </w:r>
      <w:r>
        <w:rPr>
          <w:rFonts w:ascii="Times New Roman" w:hAnsi="Times New Roman" w:cs="Times New Roman"/>
          <w:sz w:val="32"/>
          <w:szCs w:val="32"/>
          <w:lang w:val="tg-Cyrl-TJ"/>
        </w:rPr>
        <w:t xml:space="preserve"> 13.2.</w:t>
      </w:r>
      <w:r w:rsidRPr="003960F2">
        <w:rPr>
          <w:rFonts w:ascii="Times New Roman" w:hAnsi="Times New Roman" w:cs="Times New Roman"/>
          <w:sz w:val="32"/>
          <w:szCs w:val="32"/>
          <w:lang w:val="tg-Cyrl-TJ"/>
        </w:rPr>
        <w:t>) Т</w:t>
      </w:r>
      <w:r>
        <w:rPr>
          <w:rFonts w:ascii="Times New Roman" w:hAnsi="Times New Roman" w:cs="Times New Roman"/>
          <w:sz w:val="32"/>
          <w:szCs w:val="32"/>
          <w:lang w:val="tg-Cyrl-TJ"/>
        </w:rPr>
        <w:t>Ш</w:t>
      </w:r>
      <w:r w:rsidRPr="003960F2">
        <w:rPr>
          <w:rFonts w:ascii="Times New Roman" w:hAnsi="Times New Roman" w:cs="Times New Roman"/>
          <w:sz w:val="32"/>
          <w:szCs w:val="32"/>
          <w:lang w:val="tg-Cyrl-TJ"/>
        </w:rPr>
        <w:t xml:space="preserve"> сефазаи се</w:t>
      </w:r>
      <w:r>
        <w:rPr>
          <w:rFonts w:ascii="Times New Roman" w:hAnsi="Times New Roman" w:cs="Times New Roman"/>
          <w:sz w:val="32"/>
          <w:szCs w:val="32"/>
          <w:lang w:val="tg-Cyrl-TJ"/>
        </w:rPr>
        <w:t>стержена</w:t>
      </w:r>
      <w:r w:rsidRPr="003960F2">
        <w:rPr>
          <w:rFonts w:ascii="Times New Roman" w:hAnsi="Times New Roman" w:cs="Times New Roman"/>
          <w:sz w:val="32"/>
          <w:szCs w:val="32"/>
          <w:lang w:val="tg-Cyrl-TJ"/>
        </w:rPr>
        <w:t xml:space="preserve"> истифода намешавад, зеро дар </w:t>
      </w:r>
      <w:r>
        <w:rPr>
          <w:rFonts w:ascii="Times New Roman" w:hAnsi="Times New Roman" w:cs="Times New Roman"/>
          <w:sz w:val="32"/>
          <w:szCs w:val="32"/>
          <w:lang w:val="tg-Cyrl-TJ"/>
        </w:rPr>
        <w:t>сели</w:t>
      </w:r>
      <w:r w:rsidRPr="003960F2">
        <w:rPr>
          <w:rFonts w:ascii="Times New Roman" w:hAnsi="Times New Roman" w:cs="Times New Roman"/>
          <w:sz w:val="32"/>
          <w:szCs w:val="32"/>
          <w:lang w:val="tg-Cyrl-TJ"/>
        </w:rPr>
        <w:t xml:space="preserve"> магнитии онҳо роҳи бастани ҷараенҳои магнитии пайдарпаии сифрӣ Ф</w:t>
      </w:r>
      <w:r w:rsidRPr="003960F2">
        <w:rPr>
          <w:rFonts w:ascii="Times New Roman" w:hAnsi="Times New Roman" w:cs="Times New Roman"/>
          <w:sz w:val="32"/>
          <w:szCs w:val="32"/>
          <w:vertAlign w:val="subscript"/>
          <w:lang w:val="tg-Cyrl-TJ"/>
        </w:rPr>
        <w:t>0</w:t>
      </w:r>
      <w:r w:rsidRPr="003960F2">
        <w:rPr>
          <w:rFonts w:ascii="Times New Roman" w:hAnsi="Times New Roman" w:cs="Times New Roman"/>
          <w:sz w:val="32"/>
          <w:szCs w:val="32"/>
          <w:lang w:val="tg-Cyrl-TJ"/>
        </w:rPr>
        <w:t xml:space="preserve"> вуҷуд надорад, ки бо ҷараени I</w:t>
      </w:r>
      <w:r w:rsidRPr="003960F2">
        <w:rPr>
          <w:rFonts w:ascii="Times New Roman" w:hAnsi="Times New Roman" w:cs="Times New Roman"/>
          <w:sz w:val="32"/>
          <w:szCs w:val="32"/>
          <w:vertAlign w:val="subscript"/>
          <w:lang w:val="tg-Cyrl-TJ"/>
        </w:rPr>
        <w:t>0</w:t>
      </w:r>
      <w:r w:rsidRPr="003960F2">
        <w:rPr>
          <w:rFonts w:ascii="Times New Roman" w:hAnsi="Times New Roman" w:cs="Times New Roman"/>
          <w:sz w:val="32"/>
          <w:szCs w:val="32"/>
          <w:lang w:val="tg-Cyrl-TJ"/>
        </w:rPr>
        <w:t xml:space="preserve"> дар печҳои ибтидоӣ ҳангоми бастани замин дар шабака ба вуҷуд меоянд. Ҷараени Ф</w:t>
      </w:r>
      <w:r w:rsidRPr="003960F2">
        <w:rPr>
          <w:rFonts w:ascii="Times New Roman" w:hAnsi="Times New Roman" w:cs="Times New Roman"/>
          <w:sz w:val="32"/>
          <w:szCs w:val="32"/>
          <w:vertAlign w:val="subscript"/>
          <w:lang w:val="tg-Cyrl-TJ"/>
        </w:rPr>
        <w:t>0</w:t>
      </w:r>
      <w:r w:rsidRPr="003960F2">
        <w:rPr>
          <w:rFonts w:ascii="Times New Roman" w:hAnsi="Times New Roman" w:cs="Times New Roman"/>
          <w:sz w:val="32"/>
          <w:szCs w:val="32"/>
          <w:lang w:val="tg-Cyrl-TJ"/>
        </w:rPr>
        <w:t xml:space="preserve"> тавассути ҳаво баста мешавад, ки I</w:t>
      </w:r>
      <w:r w:rsidRPr="003960F2">
        <w:rPr>
          <w:rFonts w:ascii="Times New Roman" w:hAnsi="Times New Roman" w:cs="Times New Roman"/>
          <w:sz w:val="32"/>
          <w:szCs w:val="32"/>
          <w:vertAlign w:val="subscript"/>
          <w:lang w:val="tg-Cyrl-TJ"/>
        </w:rPr>
        <w:t>NОM</w:t>
      </w:r>
      <w:r w:rsidRPr="003960F2">
        <w:rPr>
          <w:rFonts w:ascii="Times New Roman" w:hAnsi="Times New Roman" w:cs="Times New Roman"/>
          <w:sz w:val="32"/>
          <w:szCs w:val="32"/>
          <w:lang w:val="tg-Cyrl-TJ"/>
        </w:rPr>
        <w:t>-ро ба таври назаррас зиед мекунад ва боиси гармшавии номуносиби трансформатор мегардад.</w:t>
      </w:r>
    </w:p>
    <w:p w14:paraId="403E2A11" w14:textId="3F62C35C" w:rsidR="003960F2" w:rsidRDefault="003960F2" w:rsidP="003960F2">
      <w:pPr>
        <w:spacing w:before="100" w:beforeAutospacing="1" w:after="100" w:afterAutospacing="1" w:line="360" w:lineRule="auto"/>
        <w:ind w:firstLine="567"/>
        <w:jc w:val="both"/>
        <w:rPr>
          <w:rFonts w:ascii="Times New Roman" w:hAnsi="Times New Roman" w:cs="Times New Roman"/>
          <w:sz w:val="32"/>
          <w:szCs w:val="32"/>
          <w:lang w:val="tg-Cyrl-TJ"/>
        </w:rPr>
      </w:pPr>
      <w:r>
        <w:rPr>
          <w:noProof/>
        </w:rPr>
        <w:drawing>
          <wp:anchor distT="0" distB="0" distL="114300" distR="114300" simplePos="0" relativeHeight="251664384" behindDoc="0" locked="0" layoutInCell="1" allowOverlap="1" wp14:anchorId="3EABD035" wp14:editId="2A18F0FC">
            <wp:simplePos x="0" y="0"/>
            <wp:positionH relativeFrom="page">
              <wp:posOffset>2294890</wp:posOffset>
            </wp:positionH>
            <wp:positionV relativeFrom="paragraph">
              <wp:posOffset>1136015</wp:posOffset>
            </wp:positionV>
            <wp:extent cx="3677920" cy="2647950"/>
            <wp:effectExtent l="0" t="0" r="0" b="0"/>
            <wp:wrapThrough wrapText="bothSides">
              <wp:wrapPolygon edited="0">
                <wp:start x="0" y="0"/>
                <wp:lineTo x="0" y="21445"/>
                <wp:lineTo x="21481" y="21445"/>
                <wp:lineTo x="21481" y="0"/>
                <wp:lineTo x="0" y="0"/>
              </wp:wrapPolygon>
            </wp:wrapThrough>
            <wp:docPr id="5" name="Рисунок 5" descr="https://studfile.net/html/2706/1113/html_iQJLyEeBUt.FkNN/img-5k6j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tudfile.net/html/2706/1113/html_iQJLyEeBUt.FkNN/img-5k6jE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77920" cy="2647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60F2">
        <w:rPr>
          <w:rFonts w:ascii="Times New Roman" w:hAnsi="Times New Roman" w:cs="Times New Roman"/>
          <w:sz w:val="32"/>
          <w:szCs w:val="32"/>
          <w:lang w:val="tg-Cyrl-TJ"/>
        </w:rPr>
        <w:t>Барои ба даст овардани шиддати пайдарпаии сифр</w:t>
      </w:r>
      <w:r>
        <w:rPr>
          <w:rFonts w:ascii="Times New Roman" w:hAnsi="Times New Roman" w:cs="Times New Roman"/>
          <w:sz w:val="32"/>
          <w:szCs w:val="32"/>
          <w:lang w:val="tg-Cyrl-TJ"/>
        </w:rPr>
        <w:t>ӣ</w:t>
      </w:r>
      <w:r w:rsidRPr="003960F2">
        <w:rPr>
          <w:rFonts w:ascii="Times New Roman" w:hAnsi="Times New Roman" w:cs="Times New Roman"/>
          <w:sz w:val="32"/>
          <w:szCs w:val="32"/>
          <w:lang w:val="tg-Cyrl-TJ"/>
        </w:rPr>
        <w:t xml:space="preserve"> дар </w:t>
      </w:r>
      <w:r>
        <w:rPr>
          <w:rFonts w:ascii="Times New Roman" w:hAnsi="Times New Roman" w:cs="Times New Roman"/>
          <w:sz w:val="32"/>
          <w:szCs w:val="32"/>
          <w:lang w:val="tg-Cyrl-TJ"/>
        </w:rPr>
        <w:t>стерженҳои</w:t>
      </w:r>
      <w:r w:rsidRPr="003960F2">
        <w:rPr>
          <w:rFonts w:ascii="Times New Roman" w:hAnsi="Times New Roman" w:cs="Times New Roman"/>
          <w:sz w:val="32"/>
          <w:szCs w:val="32"/>
          <w:lang w:val="tg-Cyrl-TJ"/>
        </w:rPr>
        <w:t xml:space="preserve"> асосӣ е иловагӣ печонидани </w:t>
      </w:r>
      <w:r>
        <w:rPr>
          <w:rFonts w:ascii="Times New Roman" w:hAnsi="Times New Roman" w:cs="Times New Roman"/>
          <w:sz w:val="32"/>
          <w:szCs w:val="32"/>
          <w:lang w:val="tg-Cyrl-TJ"/>
        </w:rPr>
        <w:t xml:space="preserve">ғалтакҳо </w:t>
      </w:r>
      <w:r w:rsidRPr="003960F2">
        <w:rPr>
          <w:rFonts w:ascii="Times New Roman" w:hAnsi="Times New Roman" w:cs="Times New Roman"/>
          <w:sz w:val="32"/>
          <w:szCs w:val="32"/>
          <w:lang w:val="tg-Cyrl-TJ"/>
        </w:rPr>
        <w:t xml:space="preserve">иловагӣ имконпазир аст (расм. </w:t>
      </w:r>
      <w:r>
        <w:rPr>
          <w:rFonts w:ascii="Times New Roman" w:hAnsi="Times New Roman" w:cs="Times New Roman"/>
          <w:sz w:val="32"/>
          <w:szCs w:val="32"/>
          <w:lang w:val="tg-Cyrl-TJ"/>
        </w:rPr>
        <w:t>1</w:t>
      </w:r>
      <w:r w:rsidRPr="003960F2">
        <w:rPr>
          <w:rFonts w:ascii="Times New Roman" w:hAnsi="Times New Roman" w:cs="Times New Roman"/>
          <w:sz w:val="32"/>
          <w:szCs w:val="32"/>
          <w:lang w:val="tg-Cyrl-TJ"/>
        </w:rPr>
        <w:t>3.2).</w:t>
      </w:r>
    </w:p>
    <w:p w14:paraId="491D9017" w14:textId="37332016" w:rsidR="003960F2" w:rsidRDefault="003960F2" w:rsidP="003960F2">
      <w:pPr>
        <w:spacing w:before="100" w:beforeAutospacing="1" w:after="100" w:afterAutospacing="1" w:line="360" w:lineRule="auto"/>
        <w:ind w:firstLine="567"/>
        <w:jc w:val="both"/>
        <w:rPr>
          <w:rFonts w:ascii="Times New Roman" w:hAnsi="Times New Roman" w:cs="Times New Roman"/>
          <w:sz w:val="32"/>
          <w:szCs w:val="32"/>
          <w:lang w:val="tg-Cyrl-TJ"/>
        </w:rPr>
      </w:pPr>
    </w:p>
    <w:p w14:paraId="46862D4A" w14:textId="24845796" w:rsidR="00120164" w:rsidRDefault="00120164" w:rsidP="00120164">
      <w:pPr>
        <w:spacing w:before="100" w:beforeAutospacing="1" w:after="100" w:afterAutospacing="1" w:line="360" w:lineRule="auto"/>
        <w:ind w:firstLine="567"/>
        <w:jc w:val="both"/>
        <w:rPr>
          <w:rFonts w:ascii="Times New Roman" w:hAnsi="Times New Roman" w:cs="Times New Roman"/>
          <w:sz w:val="32"/>
          <w:szCs w:val="32"/>
          <w:lang w:val="tg-Cyrl-TJ"/>
        </w:rPr>
      </w:pPr>
    </w:p>
    <w:p w14:paraId="0420D7F5" w14:textId="7B0989E6" w:rsidR="00120164" w:rsidRDefault="00120164" w:rsidP="00120164">
      <w:pPr>
        <w:spacing w:before="100" w:beforeAutospacing="1" w:after="100" w:afterAutospacing="1" w:line="360" w:lineRule="auto"/>
        <w:ind w:firstLine="567"/>
        <w:jc w:val="both"/>
        <w:rPr>
          <w:rFonts w:ascii="Times New Roman" w:hAnsi="Times New Roman" w:cs="Times New Roman"/>
          <w:sz w:val="32"/>
          <w:szCs w:val="32"/>
          <w:lang w:val="tg-Cyrl-TJ"/>
        </w:rPr>
      </w:pPr>
    </w:p>
    <w:p w14:paraId="37FC29BA" w14:textId="5FD99112" w:rsidR="00120164" w:rsidRDefault="00120164" w:rsidP="00120164">
      <w:pPr>
        <w:spacing w:before="100" w:beforeAutospacing="1" w:after="100" w:afterAutospacing="1" w:line="360" w:lineRule="auto"/>
        <w:ind w:firstLine="567"/>
        <w:jc w:val="both"/>
        <w:rPr>
          <w:rFonts w:ascii="Times New Roman" w:hAnsi="Times New Roman" w:cs="Times New Roman"/>
          <w:sz w:val="32"/>
          <w:szCs w:val="32"/>
          <w:lang w:val="tg-Cyrl-TJ"/>
        </w:rPr>
      </w:pPr>
    </w:p>
    <w:p w14:paraId="185E4C29" w14:textId="70C58D9E" w:rsidR="003960F2" w:rsidRDefault="003960F2" w:rsidP="003960F2">
      <w:pPr>
        <w:spacing w:before="100" w:beforeAutospacing="1" w:after="100" w:afterAutospacing="1" w:line="360" w:lineRule="auto"/>
        <w:ind w:firstLine="567"/>
        <w:jc w:val="both"/>
        <w:rPr>
          <w:rFonts w:ascii="Times New Roman" w:hAnsi="Times New Roman" w:cs="Times New Roman"/>
          <w:sz w:val="32"/>
          <w:szCs w:val="32"/>
          <w:u w:val="single"/>
          <w:lang w:val="tg-Cyrl-TJ"/>
        </w:rPr>
      </w:pPr>
      <w:r>
        <w:rPr>
          <w:rFonts w:ascii="Times New Roman" w:hAnsi="Times New Roman" w:cs="Times New Roman"/>
          <w:sz w:val="32"/>
          <w:szCs w:val="32"/>
          <w:lang w:val="tg-Cyrl-TJ"/>
        </w:rPr>
        <w:lastRenderedPageBreak/>
        <w:t xml:space="preserve">Расми 13.2. Нақшаи пайвасти ғалтакҳои трансформатори ченкунандаи шиддат дар намуди </w:t>
      </w:r>
      <w:r w:rsidR="006B21E1" w:rsidRPr="003960F2">
        <w:rPr>
          <w:rFonts w:ascii="Times New Roman" w:hAnsi="Times New Roman" w:cs="Times New Roman"/>
          <w:sz w:val="32"/>
          <w:szCs w:val="32"/>
          <w:lang w:val="tg-Cyrl-TJ"/>
        </w:rPr>
        <w:t>шиддати пайдарпаии сифр</w:t>
      </w:r>
      <w:r w:rsidR="006B21E1">
        <w:rPr>
          <w:rFonts w:ascii="Times New Roman" w:hAnsi="Times New Roman" w:cs="Times New Roman"/>
          <w:sz w:val="32"/>
          <w:szCs w:val="32"/>
          <w:lang w:val="tg-Cyrl-TJ"/>
        </w:rPr>
        <w:t>ӣ</w:t>
      </w:r>
      <w:r>
        <w:rPr>
          <w:rFonts w:ascii="Times New Roman" w:hAnsi="Times New Roman" w:cs="Times New Roman"/>
          <w:sz w:val="32"/>
          <w:szCs w:val="32"/>
          <w:lang w:val="tg-Cyrl-TJ"/>
        </w:rPr>
        <w:t xml:space="preserve"> нишон дода шудааст.</w:t>
      </w:r>
      <w:r w:rsidRPr="003960F2">
        <w:rPr>
          <w:lang w:val="tg-Cyrl-TJ"/>
        </w:rPr>
        <w:t xml:space="preserve"> </w:t>
      </w:r>
      <w:r w:rsidRPr="003960F2">
        <w:rPr>
          <w:rFonts w:ascii="Times New Roman" w:hAnsi="Times New Roman" w:cs="Times New Roman"/>
          <w:sz w:val="32"/>
          <w:szCs w:val="32"/>
          <w:u w:val="single"/>
          <w:lang w:val="tg-Cyrl-TJ"/>
        </w:rPr>
        <w:t>studfile.net/preview</w:t>
      </w:r>
    </w:p>
    <w:p w14:paraId="0BDDF35F" w14:textId="77777777" w:rsidR="006B21E1" w:rsidRPr="006B21E1" w:rsidRDefault="006B21E1" w:rsidP="006B21E1">
      <w:pPr>
        <w:spacing w:before="100" w:beforeAutospacing="1" w:after="100" w:afterAutospacing="1" w:line="360" w:lineRule="auto"/>
        <w:ind w:firstLine="567"/>
        <w:jc w:val="center"/>
        <w:rPr>
          <w:rFonts w:ascii="Times New Roman" w:eastAsiaTheme="majorEastAsia" w:hAnsi="Times New Roman" w:cs="Times New Roman"/>
          <w:b/>
          <w:sz w:val="32"/>
          <w:szCs w:val="32"/>
          <w:lang w:val="tg-Cyrl-TJ"/>
        </w:rPr>
      </w:pPr>
      <w:r w:rsidRPr="006B21E1">
        <w:rPr>
          <w:rFonts w:ascii="Times New Roman" w:eastAsiaTheme="majorEastAsia" w:hAnsi="Times New Roman" w:cs="Times New Roman"/>
          <w:b/>
          <w:sz w:val="32"/>
          <w:szCs w:val="32"/>
          <w:lang w:val="tg-Cyrl-TJ"/>
        </w:rPr>
        <w:t>Схемаи пайвастшавии печҳои трансформаторҳои шиддат ба секунҷаи кушода</w:t>
      </w:r>
    </w:p>
    <w:p w14:paraId="65D6CB1A" w14:textId="1DE8FE58" w:rsidR="006B21E1" w:rsidRPr="006B21E1" w:rsidRDefault="006B21E1" w:rsidP="006B21E1">
      <w:pPr>
        <w:spacing w:before="100" w:beforeAutospacing="1" w:after="100" w:afterAutospacing="1" w:line="360" w:lineRule="auto"/>
        <w:ind w:firstLine="567"/>
        <w:jc w:val="both"/>
        <w:rPr>
          <w:rFonts w:ascii="Times New Roman" w:hAnsi="Times New Roman" w:cs="Times New Roman"/>
          <w:sz w:val="32"/>
          <w:szCs w:val="32"/>
          <w:lang w:val="tg-Cyrl-TJ"/>
        </w:rPr>
      </w:pPr>
      <w:r w:rsidRPr="006B21E1">
        <w:rPr>
          <w:rFonts w:ascii="Times New Roman" w:eastAsiaTheme="majorEastAsia" w:hAnsi="Times New Roman" w:cs="Times New Roman"/>
          <w:sz w:val="32"/>
          <w:szCs w:val="32"/>
        </w:rPr>
        <w:t>Ду Т</w:t>
      </w:r>
      <w:r>
        <w:rPr>
          <w:rFonts w:ascii="Times New Roman" w:eastAsiaTheme="majorEastAsia" w:hAnsi="Times New Roman" w:cs="Times New Roman"/>
          <w:sz w:val="32"/>
          <w:szCs w:val="32"/>
          <w:lang w:val="tg-Cyrl-TJ"/>
        </w:rPr>
        <w:t>Ш</w:t>
      </w:r>
      <w:r w:rsidRPr="006B21E1">
        <w:rPr>
          <w:rFonts w:ascii="Times New Roman" w:eastAsiaTheme="majorEastAsia" w:hAnsi="Times New Roman" w:cs="Times New Roman"/>
          <w:sz w:val="32"/>
          <w:szCs w:val="32"/>
        </w:rPr>
        <w:t xml:space="preserve">-и якфаза ба ду шиддати байнифаза дохил карда шудаанд. Дар байни </w:t>
      </w:r>
      <w:r>
        <w:rPr>
          <w:rFonts w:ascii="Times New Roman" w:eastAsiaTheme="majorEastAsia" w:hAnsi="Times New Roman" w:cs="Times New Roman"/>
          <w:sz w:val="32"/>
          <w:szCs w:val="32"/>
          <w:lang w:val="tg-Cyrl-TJ"/>
        </w:rPr>
        <w:t>ноқилҳои</w:t>
      </w:r>
      <w:r w:rsidRPr="006B21E1">
        <w:rPr>
          <w:rFonts w:ascii="Times New Roman" w:eastAsiaTheme="majorEastAsia" w:hAnsi="Times New Roman" w:cs="Times New Roman"/>
          <w:sz w:val="32"/>
          <w:szCs w:val="32"/>
        </w:rPr>
        <w:t xml:space="preserve"> занҷири дуюм релеҳо фаъол карда мешаванд. Схема имкон медиҳад, ки 3 шиддати байнифазавӣ ба даст оварда шавад.</w:t>
      </w:r>
    </w:p>
    <w:p w14:paraId="389F4AD6" w14:textId="60A9F5CE" w:rsidR="00120164" w:rsidRDefault="006B21E1" w:rsidP="00120164">
      <w:pPr>
        <w:spacing w:before="100" w:beforeAutospacing="1" w:after="100" w:afterAutospacing="1" w:line="360" w:lineRule="auto"/>
        <w:ind w:firstLine="567"/>
        <w:jc w:val="both"/>
        <w:rPr>
          <w:rFonts w:ascii="Times New Roman" w:hAnsi="Times New Roman" w:cs="Times New Roman"/>
          <w:sz w:val="32"/>
          <w:szCs w:val="32"/>
          <w:lang w:val="tg-Cyrl-TJ"/>
        </w:rPr>
      </w:pPr>
      <w:r>
        <w:rPr>
          <w:noProof/>
        </w:rPr>
        <w:drawing>
          <wp:anchor distT="0" distB="0" distL="114300" distR="114300" simplePos="0" relativeHeight="251666432" behindDoc="0" locked="0" layoutInCell="1" allowOverlap="0" wp14:anchorId="7D8BFEAF" wp14:editId="3D17792B">
            <wp:simplePos x="0" y="0"/>
            <wp:positionH relativeFrom="column">
              <wp:posOffset>586740</wp:posOffset>
            </wp:positionH>
            <wp:positionV relativeFrom="line">
              <wp:posOffset>163830</wp:posOffset>
            </wp:positionV>
            <wp:extent cx="3562350" cy="3863975"/>
            <wp:effectExtent l="0" t="0" r="0" b="3175"/>
            <wp:wrapThrough wrapText="bothSides">
              <wp:wrapPolygon edited="0">
                <wp:start x="0" y="0"/>
                <wp:lineTo x="0" y="21511"/>
                <wp:lineTo x="21484" y="21511"/>
                <wp:lineTo x="21484" y="0"/>
                <wp:lineTo x="0" y="0"/>
              </wp:wrapPolygon>
            </wp:wrapThrough>
            <wp:docPr id="6" name="Рисунок 6" descr="https://studfile.net/html/2706/1113/html_iQJLyEeBUt.FkNN/img-f5IFm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tudfile.net/html/2706/1113/html_iQJLyEeBUt.FkNN/img-f5IFmJ.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62350" cy="386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466401" w14:textId="55772572" w:rsidR="003960F2" w:rsidRDefault="003960F2" w:rsidP="00120164">
      <w:pPr>
        <w:spacing w:before="100" w:beforeAutospacing="1" w:after="100" w:afterAutospacing="1" w:line="360" w:lineRule="auto"/>
        <w:ind w:firstLine="567"/>
        <w:jc w:val="both"/>
        <w:rPr>
          <w:rFonts w:ascii="Times New Roman" w:hAnsi="Times New Roman" w:cs="Times New Roman"/>
          <w:sz w:val="32"/>
          <w:szCs w:val="32"/>
          <w:lang w:val="tg-Cyrl-TJ"/>
        </w:rPr>
      </w:pPr>
    </w:p>
    <w:p w14:paraId="56E47143" w14:textId="14D9F1EE" w:rsidR="003960F2" w:rsidRDefault="003960F2" w:rsidP="00120164">
      <w:pPr>
        <w:spacing w:before="100" w:beforeAutospacing="1" w:after="100" w:afterAutospacing="1" w:line="360" w:lineRule="auto"/>
        <w:ind w:firstLine="567"/>
        <w:jc w:val="both"/>
        <w:rPr>
          <w:rFonts w:ascii="Times New Roman" w:hAnsi="Times New Roman" w:cs="Times New Roman"/>
          <w:sz w:val="32"/>
          <w:szCs w:val="32"/>
          <w:lang w:val="tg-Cyrl-TJ"/>
        </w:rPr>
      </w:pPr>
    </w:p>
    <w:p w14:paraId="08230218" w14:textId="421402E6" w:rsidR="003960F2" w:rsidRDefault="003960F2" w:rsidP="00120164">
      <w:pPr>
        <w:spacing w:before="100" w:beforeAutospacing="1" w:after="100" w:afterAutospacing="1" w:line="360" w:lineRule="auto"/>
        <w:ind w:firstLine="567"/>
        <w:jc w:val="both"/>
        <w:rPr>
          <w:rFonts w:ascii="Times New Roman" w:hAnsi="Times New Roman" w:cs="Times New Roman"/>
          <w:sz w:val="32"/>
          <w:szCs w:val="32"/>
          <w:lang w:val="tg-Cyrl-TJ"/>
        </w:rPr>
      </w:pPr>
    </w:p>
    <w:p w14:paraId="14C00387" w14:textId="255420F2" w:rsidR="003960F2" w:rsidRDefault="003960F2" w:rsidP="00120164">
      <w:pPr>
        <w:spacing w:before="100" w:beforeAutospacing="1" w:after="100" w:afterAutospacing="1" w:line="360" w:lineRule="auto"/>
        <w:ind w:firstLine="567"/>
        <w:jc w:val="both"/>
        <w:rPr>
          <w:rFonts w:ascii="Times New Roman" w:hAnsi="Times New Roman" w:cs="Times New Roman"/>
          <w:sz w:val="32"/>
          <w:szCs w:val="32"/>
          <w:lang w:val="tg-Cyrl-TJ"/>
        </w:rPr>
      </w:pPr>
    </w:p>
    <w:p w14:paraId="2780A1A8" w14:textId="0CC67749" w:rsidR="003960F2" w:rsidRDefault="003960F2" w:rsidP="00120164">
      <w:pPr>
        <w:spacing w:before="100" w:beforeAutospacing="1" w:after="100" w:afterAutospacing="1" w:line="360" w:lineRule="auto"/>
        <w:ind w:firstLine="567"/>
        <w:jc w:val="both"/>
        <w:rPr>
          <w:rFonts w:ascii="Times New Roman" w:hAnsi="Times New Roman" w:cs="Times New Roman"/>
          <w:sz w:val="32"/>
          <w:szCs w:val="32"/>
          <w:lang w:val="tg-Cyrl-TJ"/>
        </w:rPr>
      </w:pPr>
    </w:p>
    <w:p w14:paraId="34DAE969" w14:textId="4D393C55" w:rsidR="003960F2" w:rsidRDefault="003960F2" w:rsidP="00120164">
      <w:pPr>
        <w:spacing w:before="100" w:beforeAutospacing="1" w:after="100" w:afterAutospacing="1" w:line="360" w:lineRule="auto"/>
        <w:ind w:firstLine="567"/>
        <w:jc w:val="both"/>
        <w:rPr>
          <w:rFonts w:ascii="Times New Roman" w:hAnsi="Times New Roman" w:cs="Times New Roman"/>
          <w:sz w:val="32"/>
          <w:szCs w:val="32"/>
          <w:lang w:val="tg-Cyrl-TJ"/>
        </w:rPr>
      </w:pPr>
    </w:p>
    <w:p w14:paraId="27CC64E5" w14:textId="67475AC3" w:rsidR="003960F2" w:rsidRDefault="003960F2" w:rsidP="00120164">
      <w:pPr>
        <w:spacing w:before="100" w:beforeAutospacing="1" w:after="100" w:afterAutospacing="1" w:line="360" w:lineRule="auto"/>
        <w:ind w:firstLine="567"/>
        <w:jc w:val="both"/>
        <w:rPr>
          <w:rFonts w:ascii="Times New Roman" w:hAnsi="Times New Roman" w:cs="Times New Roman"/>
          <w:sz w:val="32"/>
          <w:szCs w:val="32"/>
          <w:lang w:val="tg-Cyrl-TJ"/>
        </w:rPr>
      </w:pPr>
    </w:p>
    <w:p w14:paraId="068918C3" w14:textId="0FDA36FF" w:rsidR="006B21E1" w:rsidRDefault="006B21E1" w:rsidP="006B21E1">
      <w:pPr>
        <w:spacing w:before="100" w:beforeAutospacing="1" w:after="100" w:afterAutospacing="1" w:line="360" w:lineRule="auto"/>
        <w:ind w:firstLine="567"/>
        <w:jc w:val="both"/>
        <w:rPr>
          <w:rFonts w:ascii="Times New Roman" w:hAnsi="Times New Roman" w:cs="Times New Roman"/>
          <w:sz w:val="32"/>
          <w:szCs w:val="32"/>
          <w:u w:val="single"/>
          <w:lang w:val="tg-Cyrl-TJ"/>
        </w:rPr>
      </w:pPr>
      <w:r>
        <w:rPr>
          <w:rFonts w:ascii="Times New Roman" w:hAnsi="Times New Roman" w:cs="Times New Roman"/>
          <w:sz w:val="32"/>
          <w:szCs w:val="32"/>
          <w:lang w:val="tg-Cyrl-TJ"/>
        </w:rPr>
        <w:t>Расми 13.3. Нақшаи пайвасти ғалтакҳои трансформатори ченкунандаи шиддат дар намуди секунҷаи кушода нишон дода шудааст.</w:t>
      </w:r>
      <w:r w:rsidRPr="003960F2">
        <w:rPr>
          <w:lang w:val="tg-Cyrl-TJ"/>
        </w:rPr>
        <w:t xml:space="preserve"> </w:t>
      </w:r>
      <w:r w:rsidRPr="003960F2">
        <w:rPr>
          <w:rFonts w:ascii="Times New Roman" w:hAnsi="Times New Roman" w:cs="Times New Roman"/>
          <w:sz w:val="32"/>
          <w:szCs w:val="32"/>
          <w:u w:val="single"/>
          <w:lang w:val="tg-Cyrl-TJ"/>
        </w:rPr>
        <w:t>studfile.net/preview</w:t>
      </w:r>
    </w:p>
    <w:p w14:paraId="3143D204" w14:textId="77777777" w:rsidR="006B21E1" w:rsidRPr="006B21E1" w:rsidRDefault="006B21E1" w:rsidP="006B21E1">
      <w:pPr>
        <w:pStyle w:val="a5"/>
        <w:ind w:firstLine="567"/>
        <w:jc w:val="center"/>
        <w:rPr>
          <w:rFonts w:eastAsiaTheme="majorEastAsia"/>
          <w:b/>
          <w:sz w:val="32"/>
          <w:szCs w:val="32"/>
          <w:lang w:val="ru-RU"/>
        </w:rPr>
      </w:pPr>
      <w:r w:rsidRPr="006B21E1">
        <w:rPr>
          <w:rFonts w:eastAsiaTheme="majorEastAsia"/>
          <w:b/>
          <w:sz w:val="32"/>
          <w:szCs w:val="32"/>
          <w:lang w:val="ru-RU"/>
        </w:rPr>
        <w:lastRenderedPageBreak/>
        <w:t>Схемаи пайвастшавии трансформаторҳои шиддат ба секунҷаи кушода</w:t>
      </w:r>
    </w:p>
    <w:p w14:paraId="5C674103" w14:textId="4F83926E" w:rsidR="006B21E1" w:rsidRDefault="006B21E1" w:rsidP="006B21E1">
      <w:pPr>
        <w:pStyle w:val="a5"/>
        <w:ind w:firstLine="567"/>
        <w:jc w:val="both"/>
        <w:rPr>
          <w:lang w:val="ru-RU"/>
        </w:rPr>
      </w:pPr>
      <w:r w:rsidRPr="006B21E1">
        <w:rPr>
          <w:rFonts w:eastAsiaTheme="majorEastAsia"/>
          <w:sz w:val="32"/>
          <w:szCs w:val="32"/>
          <w:lang w:val="ru-RU"/>
        </w:rPr>
        <w:t>Схемаи пайваст</w:t>
      </w:r>
      <w:r>
        <w:rPr>
          <w:rFonts w:eastAsiaTheme="majorEastAsia"/>
          <w:sz w:val="32"/>
          <w:szCs w:val="32"/>
          <w:lang w:val="ru-RU"/>
        </w:rPr>
        <w:t>и</w:t>
      </w:r>
      <w:r w:rsidRPr="006B21E1">
        <w:rPr>
          <w:rFonts w:eastAsiaTheme="majorEastAsia"/>
          <w:sz w:val="32"/>
          <w:szCs w:val="32"/>
          <w:lang w:val="ru-RU"/>
        </w:rPr>
        <w:t>, ки дар расм</w:t>
      </w:r>
      <w:r w:rsidR="00ED0FE4">
        <w:rPr>
          <w:rFonts w:eastAsiaTheme="majorEastAsia"/>
          <w:sz w:val="32"/>
          <w:szCs w:val="32"/>
          <w:lang w:val="ru-RU"/>
        </w:rPr>
        <w:t>и</w:t>
      </w:r>
      <w:r w:rsidRPr="006B21E1">
        <w:rPr>
          <w:rFonts w:eastAsiaTheme="majorEastAsia"/>
          <w:sz w:val="32"/>
          <w:szCs w:val="32"/>
          <w:lang w:val="ru-RU"/>
        </w:rPr>
        <w:t xml:space="preserve"> нишон дода шудааст. </w:t>
      </w:r>
      <w:r>
        <w:rPr>
          <w:rFonts w:eastAsiaTheme="majorEastAsia"/>
          <w:sz w:val="32"/>
          <w:szCs w:val="32"/>
          <w:lang w:val="ru-RU"/>
        </w:rPr>
        <w:t>13.4.</w:t>
      </w:r>
      <w:r w:rsidRPr="006B21E1">
        <w:rPr>
          <w:rFonts w:eastAsiaTheme="majorEastAsia"/>
          <w:sz w:val="32"/>
          <w:szCs w:val="32"/>
          <w:lang w:val="ru-RU"/>
        </w:rPr>
        <w:t>, ба имкон медиҳад, ки шиддати пайдарпаии сифрро ба даст оред:</w:t>
      </w:r>
    </w:p>
    <w:p w14:paraId="33447421" w14:textId="7CA131CA" w:rsidR="006B21E1" w:rsidRDefault="00ED0FE4" w:rsidP="006B21E1">
      <w:pPr>
        <w:pStyle w:val="a5"/>
        <w:rPr>
          <w:lang w:val="ru-RU"/>
        </w:rPr>
      </w:pPr>
      <w:r>
        <w:rPr>
          <w:noProof/>
        </w:rPr>
        <w:drawing>
          <wp:anchor distT="0" distB="0" distL="114300" distR="114300" simplePos="0" relativeHeight="251668480" behindDoc="0" locked="0" layoutInCell="1" allowOverlap="0" wp14:anchorId="6B106A0D" wp14:editId="25D5E92F">
            <wp:simplePos x="0" y="0"/>
            <wp:positionH relativeFrom="column">
              <wp:posOffset>1234440</wp:posOffset>
            </wp:positionH>
            <wp:positionV relativeFrom="paragraph">
              <wp:posOffset>8890</wp:posOffset>
            </wp:positionV>
            <wp:extent cx="2876550" cy="5644515"/>
            <wp:effectExtent l="0" t="0" r="0" b="0"/>
            <wp:wrapThrough wrapText="bothSides">
              <wp:wrapPolygon edited="0">
                <wp:start x="0" y="0"/>
                <wp:lineTo x="0" y="21505"/>
                <wp:lineTo x="21457" y="21505"/>
                <wp:lineTo x="21457" y="0"/>
                <wp:lineTo x="0" y="0"/>
              </wp:wrapPolygon>
            </wp:wrapThrough>
            <wp:docPr id="8" name="Рисунок 8" descr="https://studfile.net/html/2706/1113/html_iQJLyEeBUt.FkNN/img-htjk_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tudfile.net/html/2706/1113/html_iQJLyEeBUt.FkNN/img-htjk_u.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76550" cy="5644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E3D232" w14:textId="71860DE4" w:rsidR="006B21E1" w:rsidRPr="006B21E1" w:rsidRDefault="006B21E1" w:rsidP="006B21E1">
      <w:pPr>
        <w:pStyle w:val="a5"/>
        <w:rPr>
          <w:lang w:val="ru-RU"/>
        </w:rPr>
      </w:pPr>
    </w:p>
    <w:p w14:paraId="0E016DF5" w14:textId="6D96F84C" w:rsidR="006B21E1" w:rsidRPr="006B21E1" w:rsidRDefault="006B21E1" w:rsidP="006B21E1">
      <w:pPr>
        <w:pStyle w:val="a5"/>
        <w:rPr>
          <w:lang w:val="ru-RU"/>
        </w:rPr>
      </w:pPr>
    </w:p>
    <w:p w14:paraId="6201AAC1" w14:textId="6AA803CD" w:rsidR="00ED0FE4" w:rsidRDefault="00ED0FE4" w:rsidP="006B21E1">
      <w:pPr>
        <w:pStyle w:val="a5"/>
        <w:rPr>
          <w:lang w:val="ru-RU"/>
        </w:rPr>
      </w:pPr>
    </w:p>
    <w:p w14:paraId="31246509" w14:textId="71405A94" w:rsidR="00ED0FE4" w:rsidRDefault="00ED0FE4" w:rsidP="006B21E1">
      <w:pPr>
        <w:pStyle w:val="a5"/>
        <w:rPr>
          <w:lang w:val="ru-RU"/>
        </w:rPr>
      </w:pPr>
    </w:p>
    <w:p w14:paraId="5A9C5015" w14:textId="31D6EFC7" w:rsidR="00ED0FE4" w:rsidRDefault="00ED0FE4" w:rsidP="006B21E1">
      <w:pPr>
        <w:pStyle w:val="a5"/>
        <w:rPr>
          <w:lang w:val="ru-RU"/>
        </w:rPr>
      </w:pPr>
    </w:p>
    <w:p w14:paraId="0EB25C51" w14:textId="26AB2F12" w:rsidR="00ED0FE4" w:rsidRDefault="00ED0FE4" w:rsidP="006B21E1">
      <w:pPr>
        <w:pStyle w:val="a5"/>
        <w:rPr>
          <w:lang w:val="ru-RU"/>
        </w:rPr>
      </w:pPr>
    </w:p>
    <w:p w14:paraId="7FA7614F" w14:textId="44A6C322" w:rsidR="00ED0FE4" w:rsidRDefault="00ED0FE4" w:rsidP="006B21E1">
      <w:pPr>
        <w:pStyle w:val="a5"/>
        <w:rPr>
          <w:lang w:val="ru-RU"/>
        </w:rPr>
      </w:pPr>
    </w:p>
    <w:p w14:paraId="4FADCEE8" w14:textId="3F498B77" w:rsidR="00ED0FE4" w:rsidRDefault="00ED0FE4" w:rsidP="006B21E1">
      <w:pPr>
        <w:pStyle w:val="a5"/>
        <w:rPr>
          <w:lang w:val="ru-RU"/>
        </w:rPr>
      </w:pPr>
    </w:p>
    <w:p w14:paraId="1DC94D2C" w14:textId="22D13E78" w:rsidR="00ED0FE4" w:rsidRDefault="00ED0FE4" w:rsidP="006B21E1">
      <w:pPr>
        <w:pStyle w:val="a5"/>
        <w:rPr>
          <w:lang w:val="ru-RU"/>
        </w:rPr>
      </w:pPr>
    </w:p>
    <w:p w14:paraId="42EF8B9E" w14:textId="584EA681" w:rsidR="00ED0FE4" w:rsidRDefault="00ED0FE4" w:rsidP="006B21E1">
      <w:pPr>
        <w:pStyle w:val="a5"/>
        <w:rPr>
          <w:lang w:val="ru-RU"/>
        </w:rPr>
      </w:pPr>
    </w:p>
    <w:p w14:paraId="7DA85FE4" w14:textId="3FD084C9" w:rsidR="00ED0FE4" w:rsidRDefault="00ED0FE4" w:rsidP="006B21E1">
      <w:pPr>
        <w:pStyle w:val="a5"/>
        <w:rPr>
          <w:lang w:val="ru-RU"/>
        </w:rPr>
      </w:pPr>
    </w:p>
    <w:p w14:paraId="55A2E6BC" w14:textId="2C39D45F" w:rsidR="00ED0FE4" w:rsidRDefault="00ED0FE4" w:rsidP="006B21E1">
      <w:pPr>
        <w:pStyle w:val="a5"/>
        <w:rPr>
          <w:lang w:val="ru-RU"/>
        </w:rPr>
      </w:pPr>
    </w:p>
    <w:p w14:paraId="2E2C8AE0" w14:textId="62227D32" w:rsidR="00ED0FE4" w:rsidRDefault="00ED0FE4" w:rsidP="006B21E1">
      <w:pPr>
        <w:pStyle w:val="a5"/>
        <w:rPr>
          <w:lang w:val="ru-RU"/>
        </w:rPr>
      </w:pPr>
    </w:p>
    <w:p w14:paraId="74D7095E" w14:textId="05836762" w:rsidR="00ED0FE4" w:rsidRDefault="00ED0FE4" w:rsidP="006B21E1">
      <w:pPr>
        <w:pStyle w:val="a5"/>
        <w:rPr>
          <w:lang w:val="ru-RU"/>
        </w:rPr>
      </w:pPr>
    </w:p>
    <w:p w14:paraId="2FA79252" w14:textId="5E7F5BF1" w:rsidR="00ED0FE4" w:rsidRDefault="00ED0FE4" w:rsidP="006B21E1">
      <w:pPr>
        <w:pStyle w:val="a5"/>
        <w:rPr>
          <w:lang w:val="ru-RU"/>
        </w:rPr>
      </w:pPr>
    </w:p>
    <w:p w14:paraId="63DE86BF" w14:textId="4E1509FE" w:rsidR="00ED0FE4" w:rsidRDefault="00ED0FE4" w:rsidP="00ED0FE4">
      <w:pPr>
        <w:spacing w:before="100" w:beforeAutospacing="1" w:after="100" w:afterAutospacing="1" w:line="360" w:lineRule="auto"/>
        <w:ind w:firstLine="567"/>
        <w:jc w:val="both"/>
        <w:rPr>
          <w:rFonts w:ascii="Times New Roman" w:hAnsi="Times New Roman" w:cs="Times New Roman"/>
          <w:sz w:val="32"/>
          <w:szCs w:val="32"/>
          <w:u w:val="single"/>
          <w:lang w:val="tg-Cyrl-TJ"/>
        </w:rPr>
      </w:pPr>
      <w:r>
        <w:rPr>
          <w:rFonts w:ascii="Times New Roman" w:hAnsi="Times New Roman" w:cs="Times New Roman"/>
          <w:sz w:val="32"/>
          <w:szCs w:val="32"/>
          <w:lang w:val="tg-Cyrl-TJ"/>
        </w:rPr>
        <w:t>Расми 13.4. Нақшаи пайвасти ғалтакҳои трансформатори ченкунандаи шиддат дар намуди секунҷаи кушода нишон дода шудааст.</w:t>
      </w:r>
      <w:r w:rsidRPr="003960F2">
        <w:rPr>
          <w:lang w:val="tg-Cyrl-TJ"/>
        </w:rPr>
        <w:t xml:space="preserve"> </w:t>
      </w:r>
      <w:r w:rsidRPr="003960F2">
        <w:rPr>
          <w:rFonts w:ascii="Times New Roman" w:hAnsi="Times New Roman" w:cs="Times New Roman"/>
          <w:sz w:val="32"/>
          <w:szCs w:val="32"/>
          <w:u w:val="single"/>
          <w:lang w:val="tg-Cyrl-TJ"/>
        </w:rPr>
        <w:t>studfile.net/preview</w:t>
      </w:r>
    </w:p>
    <w:p w14:paraId="3D728F8F" w14:textId="627D2C7A" w:rsidR="00ED0FE4" w:rsidRPr="00ED0FE4" w:rsidRDefault="00ED0FE4" w:rsidP="006B21E1">
      <w:pPr>
        <w:pStyle w:val="a5"/>
        <w:rPr>
          <w:lang w:val="tg-Cyrl-TJ"/>
        </w:rPr>
      </w:pPr>
    </w:p>
    <w:p w14:paraId="0E9D40DB" w14:textId="04C914DA" w:rsidR="00ED0FE4" w:rsidRDefault="00ED0FE4" w:rsidP="006B21E1">
      <w:pPr>
        <w:pStyle w:val="a5"/>
        <w:rPr>
          <w:lang w:val="ru-RU"/>
        </w:rPr>
      </w:pPr>
    </w:p>
    <w:p w14:paraId="0CA84BFB" w14:textId="77203037" w:rsidR="00ED0FE4" w:rsidRDefault="00ED0FE4" w:rsidP="006B21E1">
      <w:pPr>
        <w:pStyle w:val="a5"/>
        <w:rPr>
          <w:lang w:val="ru-RU"/>
        </w:rPr>
      </w:pPr>
      <w:r>
        <w:rPr>
          <w:noProof/>
        </w:rPr>
        <w:lastRenderedPageBreak/>
        <w:drawing>
          <wp:anchor distT="0" distB="0" distL="114300" distR="114300" simplePos="0" relativeHeight="251669504" behindDoc="0" locked="0" layoutInCell="1" allowOverlap="1" wp14:anchorId="6FC171ED" wp14:editId="6E84E3E4">
            <wp:simplePos x="0" y="0"/>
            <wp:positionH relativeFrom="column">
              <wp:posOffset>853440</wp:posOffset>
            </wp:positionH>
            <wp:positionV relativeFrom="paragraph">
              <wp:posOffset>60960</wp:posOffset>
            </wp:positionV>
            <wp:extent cx="3028950" cy="1844040"/>
            <wp:effectExtent l="0" t="0" r="0" b="3810"/>
            <wp:wrapThrough wrapText="bothSides">
              <wp:wrapPolygon edited="0">
                <wp:start x="0" y="0"/>
                <wp:lineTo x="0" y="21421"/>
                <wp:lineTo x="21464" y="21421"/>
                <wp:lineTo x="21464" y="0"/>
                <wp:lineTo x="0" y="0"/>
              </wp:wrapPolygon>
            </wp:wrapThrough>
            <wp:docPr id="7" name="Рисунок 7" descr="https://studfile.net/html/2706/1113/html_iQJLyEeBUt.FkNN/img-ZhpHb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tudfile.net/html/2706/1113/html_iQJLyEeBUt.FkNN/img-ZhpHbS.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28950" cy="1844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31BCAF" w14:textId="77777777" w:rsidR="00ED0FE4" w:rsidRDefault="00ED0FE4" w:rsidP="006B21E1">
      <w:pPr>
        <w:pStyle w:val="a5"/>
        <w:rPr>
          <w:lang w:val="ru-RU"/>
        </w:rPr>
      </w:pPr>
    </w:p>
    <w:p w14:paraId="170B7B77" w14:textId="77777777" w:rsidR="00ED0FE4" w:rsidRDefault="00ED0FE4" w:rsidP="006B21E1">
      <w:pPr>
        <w:pStyle w:val="a5"/>
        <w:rPr>
          <w:lang w:val="ru-RU"/>
        </w:rPr>
      </w:pPr>
    </w:p>
    <w:p w14:paraId="7C7103AE" w14:textId="79EB0BE1" w:rsidR="00ED0FE4" w:rsidRDefault="00134FA5" w:rsidP="006B21E1">
      <w:pPr>
        <w:pStyle w:val="a5"/>
        <w:rPr>
          <w:lang w:val="ru-RU"/>
        </w:rPr>
      </w:pPr>
      <w:r>
        <w:rPr>
          <w:sz w:val="32"/>
          <w:szCs w:val="32"/>
          <w:lang w:val="tg-Cyrl-TJ"/>
        </w:rPr>
        <w:t xml:space="preserve">           </w:t>
      </w:r>
      <w:r w:rsidR="00ED0FE4">
        <w:rPr>
          <w:sz w:val="32"/>
          <w:szCs w:val="32"/>
          <w:lang w:val="tg-Cyrl-TJ"/>
        </w:rPr>
        <w:t>(13.</w:t>
      </w:r>
      <w:r>
        <w:rPr>
          <w:sz w:val="32"/>
          <w:szCs w:val="32"/>
          <w:lang w:val="tg-Cyrl-TJ"/>
        </w:rPr>
        <w:t>3</w:t>
      </w:r>
      <w:r w:rsidR="00ED0FE4">
        <w:rPr>
          <w:sz w:val="32"/>
          <w:szCs w:val="32"/>
          <w:lang w:val="tg-Cyrl-TJ"/>
        </w:rPr>
        <w:t>.)</w:t>
      </w:r>
    </w:p>
    <w:p w14:paraId="272F8987" w14:textId="77777777" w:rsidR="00ED0FE4" w:rsidRDefault="00ED0FE4" w:rsidP="006B21E1">
      <w:pPr>
        <w:pStyle w:val="a5"/>
        <w:rPr>
          <w:lang w:val="ru-RU"/>
        </w:rPr>
      </w:pPr>
    </w:p>
    <w:p w14:paraId="7101B786" w14:textId="77777777" w:rsidR="00ED0FE4" w:rsidRDefault="00ED0FE4" w:rsidP="006B21E1">
      <w:pPr>
        <w:pStyle w:val="a5"/>
        <w:rPr>
          <w:lang w:val="ru-RU"/>
        </w:rPr>
      </w:pPr>
    </w:p>
    <w:p w14:paraId="27C96DFD" w14:textId="23273176" w:rsidR="00134FA5" w:rsidRPr="00134FA5" w:rsidRDefault="00134FA5" w:rsidP="00134FA5">
      <w:pPr>
        <w:spacing w:before="100" w:beforeAutospacing="1" w:after="100" w:afterAutospacing="1" w:line="360" w:lineRule="auto"/>
        <w:ind w:firstLine="567"/>
        <w:jc w:val="both"/>
        <w:rPr>
          <w:rFonts w:ascii="Times New Roman" w:eastAsia="Times New Roman" w:hAnsi="Times New Roman" w:cs="Times New Roman"/>
          <w:sz w:val="32"/>
          <w:szCs w:val="32"/>
        </w:rPr>
      </w:pPr>
      <w:r w:rsidRPr="00134FA5">
        <w:rPr>
          <w:rFonts w:ascii="Times New Roman" w:eastAsia="Times New Roman" w:hAnsi="Times New Roman" w:cs="Times New Roman"/>
          <w:sz w:val="32"/>
          <w:szCs w:val="32"/>
        </w:rPr>
        <w:t xml:space="preserve">Дар ҳолати </w:t>
      </w:r>
      <w:r>
        <w:rPr>
          <w:rFonts w:ascii="Times New Roman" w:eastAsia="Times New Roman" w:hAnsi="Times New Roman" w:cs="Times New Roman"/>
          <w:sz w:val="32"/>
          <w:szCs w:val="32"/>
          <w:lang w:val="tg-Cyrl-TJ"/>
        </w:rPr>
        <w:t xml:space="preserve">муқарарӣ </w:t>
      </w:r>
      <w:r w:rsidRPr="00134FA5">
        <w:rPr>
          <w:rFonts w:ascii="Times New Roman" w:eastAsia="Times New Roman" w:hAnsi="Times New Roman" w:cs="Times New Roman"/>
          <w:sz w:val="32"/>
          <w:szCs w:val="32"/>
        </w:rPr>
        <w:t>U</w:t>
      </w:r>
      <w:r w:rsidRPr="00134FA5">
        <w:rPr>
          <w:rFonts w:ascii="Times New Roman" w:eastAsia="Times New Roman" w:hAnsi="Times New Roman" w:cs="Times New Roman"/>
          <w:sz w:val="32"/>
          <w:szCs w:val="32"/>
          <w:vertAlign w:val="subscript"/>
        </w:rPr>
        <w:t>P</w:t>
      </w:r>
      <w:r w:rsidRPr="00134FA5">
        <w:rPr>
          <w:rFonts w:ascii="Times New Roman" w:eastAsia="Times New Roman" w:hAnsi="Times New Roman" w:cs="Times New Roman"/>
          <w:sz w:val="32"/>
          <w:szCs w:val="32"/>
        </w:rPr>
        <w:t>=0.</w:t>
      </w:r>
    </w:p>
    <w:p w14:paraId="417C9AB2" w14:textId="7A83F5DB" w:rsidR="006B21E1" w:rsidRDefault="00134FA5" w:rsidP="00134FA5">
      <w:pPr>
        <w:spacing w:before="100" w:beforeAutospacing="1" w:after="100" w:afterAutospacing="1" w:line="360" w:lineRule="auto"/>
        <w:ind w:firstLine="567"/>
        <w:jc w:val="both"/>
        <w:rPr>
          <w:rFonts w:ascii="Times New Roman" w:eastAsia="Times New Roman" w:hAnsi="Times New Roman" w:cs="Times New Roman"/>
          <w:sz w:val="32"/>
          <w:szCs w:val="32"/>
          <w:lang w:val="tg-Cyrl-TJ"/>
        </w:rPr>
      </w:pPr>
      <w:r w:rsidRPr="00134FA5">
        <w:rPr>
          <w:rFonts w:ascii="Times New Roman" w:eastAsia="Times New Roman" w:hAnsi="Times New Roman" w:cs="Times New Roman"/>
          <w:sz w:val="32"/>
          <w:szCs w:val="32"/>
        </w:rPr>
        <w:t>Шарти зарурии кори схема заминсозии бетарафи печи аввалияи ТН мебошад. Дар сурати набудани замин, шиддат дар реле намерасад. Б</w:t>
      </w:r>
      <w:r>
        <w:rPr>
          <w:rFonts w:ascii="Times New Roman" w:eastAsia="Times New Roman" w:hAnsi="Times New Roman" w:cs="Times New Roman"/>
          <w:sz w:val="32"/>
          <w:szCs w:val="32"/>
          <w:lang w:val="tg-Cyrl-TJ"/>
        </w:rPr>
        <w:t>арои</w:t>
      </w:r>
      <w:r w:rsidRPr="00134FA5">
        <w:rPr>
          <w:rFonts w:ascii="Times New Roman" w:eastAsia="Times New Roman" w:hAnsi="Times New Roman" w:cs="Times New Roman"/>
          <w:sz w:val="32"/>
          <w:szCs w:val="32"/>
        </w:rPr>
        <w:t xml:space="preserve"> печи дуюм </w:t>
      </w:r>
      <w:r>
        <w:rPr>
          <w:rFonts w:ascii="Times New Roman" w:eastAsia="Times New Roman" w:hAnsi="Times New Roman" w:cs="Times New Roman"/>
          <w:sz w:val="32"/>
          <w:szCs w:val="32"/>
          <w:lang w:val="tg-Cyrl-TJ"/>
        </w:rPr>
        <w:t>бо</w:t>
      </w:r>
      <w:r w:rsidRPr="00134FA5">
        <w:rPr>
          <w:rFonts w:ascii="Times New Roman" w:eastAsia="Times New Roman" w:hAnsi="Times New Roman" w:cs="Times New Roman"/>
          <w:sz w:val="32"/>
          <w:szCs w:val="32"/>
        </w:rPr>
        <w:t xml:space="preserve"> U</w:t>
      </w:r>
      <w:r w:rsidRPr="00134FA5">
        <w:rPr>
          <w:rFonts w:ascii="Times New Roman" w:eastAsia="Times New Roman" w:hAnsi="Times New Roman" w:cs="Times New Roman"/>
          <w:sz w:val="32"/>
          <w:szCs w:val="32"/>
          <w:vertAlign w:val="subscript"/>
        </w:rPr>
        <w:t>NOM</w:t>
      </w:r>
      <w:r w:rsidRPr="00134FA5">
        <w:rPr>
          <w:rFonts w:ascii="Times New Roman" w:eastAsia="Times New Roman" w:hAnsi="Times New Roman" w:cs="Times New Roman"/>
          <w:sz w:val="32"/>
          <w:szCs w:val="32"/>
        </w:rPr>
        <w:t xml:space="preserve">=100 В барои шабакаҳои бетарафи заминӣ ва 100/3 В барои шабакаҳои ҷудошуда қабул карда мешавад. Дар шароити муқаррарӣ, шиддат Дар реле Unb = </w:t>
      </w:r>
      <w:r>
        <w:rPr>
          <w:rFonts w:ascii="Times New Roman" w:eastAsia="Times New Roman" w:hAnsi="Times New Roman" w:cs="Times New Roman"/>
          <w:sz w:val="32"/>
          <w:szCs w:val="32"/>
          <w:lang w:val="tg-Cyrl-TJ"/>
        </w:rPr>
        <w:t xml:space="preserve">аз </w:t>
      </w:r>
      <w:r w:rsidRPr="00134FA5">
        <w:rPr>
          <w:rFonts w:ascii="Times New Roman" w:eastAsia="Times New Roman" w:hAnsi="Times New Roman" w:cs="Times New Roman"/>
          <w:sz w:val="32"/>
          <w:szCs w:val="32"/>
        </w:rPr>
        <w:t>0,5</w:t>
      </w:r>
      <w:r>
        <w:rPr>
          <w:rFonts w:ascii="Times New Roman" w:eastAsia="Times New Roman" w:hAnsi="Times New Roman" w:cs="Times New Roman"/>
          <w:sz w:val="32"/>
          <w:szCs w:val="32"/>
          <w:lang w:val="tg-Cyrl-TJ"/>
        </w:rPr>
        <w:t>то 2 В</w:t>
      </w:r>
      <w:r w:rsidRPr="00134FA5">
        <w:rPr>
          <w:rFonts w:ascii="Times New Roman" w:eastAsia="Times New Roman" w:hAnsi="Times New Roman" w:cs="Times New Roman"/>
          <w:sz w:val="32"/>
          <w:szCs w:val="32"/>
        </w:rPr>
        <w:t xml:space="preserve"> мебошад</w:t>
      </w:r>
      <w:r>
        <w:rPr>
          <w:rFonts w:ascii="Times New Roman" w:eastAsia="Times New Roman" w:hAnsi="Times New Roman" w:cs="Times New Roman"/>
          <w:sz w:val="32"/>
          <w:szCs w:val="32"/>
          <w:lang w:val="tg-Cyrl-TJ"/>
        </w:rPr>
        <w:t>.</w:t>
      </w:r>
    </w:p>
    <w:p w14:paraId="62ACF681" w14:textId="53CFFE69" w:rsidR="00134FA5" w:rsidRPr="00134FA5" w:rsidRDefault="00134FA5" w:rsidP="00134FA5">
      <w:pPr>
        <w:spacing w:before="100" w:beforeAutospacing="1" w:after="100" w:afterAutospacing="1" w:line="360" w:lineRule="auto"/>
        <w:ind w:firstLine="567"/>
        <w:jc w:val="center"/>
        <w:rPr>
          <w:rFonts w:ascii="Times New Roman" w:hAnsi="Times New Roman" w:cs="Times New Roman"/>
          <w:sz w:val="32"/>
          <w:szCs w:val="32"/>
          <w:u w:val="single"/>
          <w:lang w:val="tg-Cyrl-TJ"/>
        </w:rPr>
      </w:pPr>
      <w:r w:rsidRPr="00134FA5">
        <w:rPr>
          <w:rFonts w:ascii="Times New Roman" w:hAnsi="Times New Roman" w:cs="Times New Roman"/>
          <w:b/>
          <w:sz w:val="32"/>
          <w:szCs w:val="32"/>
          <w:lang w:val="tg-Cyrl-TJ"/>
        </w:rPr>
        <w:t>Назорати бехатарии схемаҳои шиддат</w:t>
      </w:r>
    </w:p>
    <w:p w14:paraId="751A0466" w14:textId="7EE6452E" w:rsidR="00134FA5" w:rsidRPr="00134FA5" w:rsidRDefault="00134FA5" w:rsidP="00134FA5">
      <w:pPr>
        <w:spacing w:before="100" w:beforeAutospacing="1" w:after="100" w:afterAutospacing="1" w:line="360" w:lineRule="auto"/>
        <w:ind w:firstLine="567"/>
        <w:jc w:val="both"/>
        <w:rPr>
          <w:rFonts w:ascii="Times New Roman" w:hAnsi="Times New Roman" w:cs="Times New Roman"/>
          <w:sz w:val="32"/>
          <w:szCs w:val="32"/>
          <w:u w:val="single"/>
          <w:lang w:val="tg-Cyrl-TJ"/>
        </w:rPr>
      </w:pPr>
      <w:r w:rsidRPr="00134FA5">
        <w:rPr>
          <w:rFonts w:ascii="Times New Roman" w:hAnsi="Times New Roman" w:cs="Times New Roman"/>
          <w:sz w:val="32"/>
          <w:szCs w:val="32"/>
          <w:lang w:val="tg-Cyrl-TJ"/>
        </w:rPr>
        <w:t>Зарари занҷирҳои дуюмдараҷаи Т</w:t>
      </w:r>
      <w:r>
        <w:rPr>
          <w:rFonts w:ascii="Times New Roman" w:hAnsi="Times New Roman" w:cs="Times New Roman"/>
          <w:sz w:val="32"/>
          <w:szCs w:val="32"/>
          <w:lang w:val="tg-Cyrl-TJ"/>
        </w:rPr>
        <w:t>Ш</w:t>
      </w:r>
      <w:r w:rsidRPr="00134FA5">
        <w:rPr>
          <w:rFonts w:ascii="Times New Roman" w:hAnsi="Times New Roman" w:cs="Times New Roman"/>
          <w:sz w:val="32"/>
          <w:szCs w:val="32"/>
          <w:lang w:val="tg-Cyrl-TJ"/>
        </w:rPr>
        <w:t xml:space="preserve"> (</w:t>
      </w:r>
      <w:r>
        <w:rPr>
          <w:rFonts w:ascii="Times New Roman" w:hAnsi="Times New Roman" w:cs="Times New Roman"/>
          <w:sz w:val="32"/>
          <w:szCs w:val="32"/>
          <w:lang w:val="tg-Cyrl-TJ"/>
        </w:rPr>
        <w:t>РК ва кандашавиҳо</w:t>
      </w:r>
      <w:r w:rsidRPr="00134FA5">
        <w:rPr>
          <w:rFonts w:ascii="Times New Roman" w:hAnsi="Times New Roman" w:cs="Times New Roman"/>
          <w:sz w:val="32"/>
          <w:szCs w:val="32"/>
          <w:lang w:val="tg-Cyrl-TJ"/>
        </w:rPr>
        <w:t>) метавонад таҷҳизоти муҳофизати релеиро аз кор барорад е ба амалҳои нодурусти он оварда расонад.</w:t>
      </w:r>
    </w:p>
    <w:p w14:paraId="0227C4E7" w14:textId="6FD87CB8" w:rsidR="00134FA5" w:rsidRPr="00134FA5" w:rsidRDefault="00134FA5" w:rsidP="00134FA5">
      <w:pPr>
        <w:spacing w:before="100" w:beforeAutospacing="1" w:after="100" w:afterAutospacing="1" w:line="360" w:lineRule="auto"/>
        <w:ind w:firstLine="567"/>
        <w:jc w:val="both"/>
        <w:rPr>
          <w:rFonts w:ascii="Times New Roman" w:hAnsi="Times New Roman" w:cs="Times New Roman"/>
          <w:sz w:val="32"/>
          <w:szCs w:val="32"/>
          <w:lang w:val="tg-Cyrl-TJ"/>
        </w:rPr>
      </w:pPr>
      <w:r w:rsidRPr="00134FA5">
        <w:rPr>
          <w:rFonts w:ascii="Times New Roman" w:hAnsi="Times New Roman" w:cs="Times New Roman"/>
          <w:sz w:val="32"/>
          <w:szCs w:val="32"/>
          <w:lang w:val="tg-Cyrl-TJ"/>
        </w:rPr>
        <w:t xml:space="preserve">Дар </w:t>
      </w:r>
      <w:r>
        <w:rPr>
          <w:rFonts w:ascii="Times New Roman" w:hAnsi="Times New Roman" w:cs="Times New Roman"/>
          <w:sz w:val="32"/>
          <w:szCs w:val="32"/>
          <w:lang w:val="tg-Cyrl-TJ"/>
        </w:rPr>
        <w:t>ҳолати РК</w:t>
      </w:r>
      <w:r w:rsidRPr="00134FA5">
        <w:rPr>
          <w:rFonts w:ascii="Times New Roman" w:hAnsi="Times New Roman" w:cs="Times New Roman"/>
          <w:sz w:val="32"/>
          <w:szCs w:val="32"/>
          <w:lang w:val="tg-Cyrl-TJ"/>
        </w:rPr>
        <w:t xml:space="preserve"> қувваи барқ ба таври хатарнок зиед мешавад, барои муҳофизати таҷҳизот муҳофизаткунандагон е автоматҳо насб карда мешаванд.</w:t>
      </w:r>
    </w:p>
    <w:p w14:paraId="4AB99188" w14:textId="77777777" w:rsidR="00134FA5" w:rsidRPr="00134FA5" w:rsidRDefault="00134FA5" w:rsidP="00134FA5">
      <w:pPr>
        <w:spacing w:before="100" w:beforeAutospacing="1" w:after="100" w:afterAutospacing="1" w:line="360" w:lineRule="auto"/>
        <w:ind w:firstLine="567"/>
        <w:jc w:val="both"/>
        <w:rPr>
          <w:rFonts w:ascii="Times New Roman" w:hAnsi="Times New Roman" w:cs="Times New Roman"/>
          <w:sz w:val="32"/>
          <w:szCs w:val="32"/>
          <w:lang w:val="tg-Cyrl-TJ"/>
        </w:rPr>
      </w:pPr>
    </w:p>
    <w:p w14:paraId="40E3F377" w14:textId="1320EEA4" w:rsidR="00134FA5" w:rsidRPr="00134FA5" w:rsidRDefault="00134FA5" w:rsidP="00134FA5">
      <w:pPr>
        <w:spacing w:before="100" w:beforeAutospacing="1" w:after="100" w:afterAutospacing="1" w:line="360" w:lineRule="auto"/>
        <w:ind w:firstLine="567"/>
        <w:jc w:val="both"/>
        <w:rPr>
          <w:rFonts w:ascii="Times New Roman" w:hAnsi="Times New Roman" w:cs="Times New Roman"/>
          <w:sz w:val="32"/>
          <w:szCs w:val="32"/>
          <w:u w:val="single"/>
          <w:lang w:val="tg-Cyrl-TJ"/>
        </w:rPr>
      </w:pPr>
      <w:r w:rsidRPr="00134FA5">
        <w:rPr>
          <w:rFonts w:ascii="Times New Roman" w:hAnsi="Times New Roman" w:cs="Times New Roman"/>
          <w:sz w:val="32"/>
          <w:szCs w:val="32"/>
          <w:lang w:val="tg-Cyrl-TJ"/>
        </w:rPr>
        <w:t>Зарари занҷирҳои дуюм андоза ва фазаи шиддати дуюмро таҳриф мекунад, ки ба кори нодурусти муҳофизат оварда мерасонад.</w:t>
      </w:r>
    </w:p>
    <w:p w14:paraId="0DCF1F5E" w14:textId="3D8A54B2" w:rsidR="00134FA5" w:rsidRPr="00134FA5" w:rsidRDefault="00134FA5" w:rsidP="00134FA5">
      <w:pPr>
        <w:spacing w:before="100" w:beforeAutospacing="1" w:after="100" w:afterAutospacing="1" w:line="360" w:lineRule="auto"/>
        <w:ind w:firstLine="567"/>
        <w:jc w:val="both"/>
        <w:rPr>
          <w:rFonts w:ascii="Times New Roman" w:hAnsi="Times New Roman" w:cs="Times New Roman"/>
          <w:sz w:val="32"/>
          <w:szCs w:val="32"/>
          <w:u w:val="single"/>
          <w:lang w:val="tg-Cyrl-TJ"/>
        </w:rPr>
      </w:pPr>
      <w:r w:rsidRPr="00134FA5">
        <w:rPr>
          <w:rFonts w:ascii="Times New Roman" w:hAnsi="Times New Roman" w:cs="Times New Roman"/>
          <w:sz w:val="32"/>
          <w:szCs w:val="32"/>
          <w:lang w:val="tg-Cyrl-TJ"/>
        </w:rPr>
        <w:lastRenderedPageBreak/>
        <w:t xml:space="preserve">Ҳангоми </w:t>
      </w:r>
      <w:r>
        <w:rPr>
          <w:rFonts w:ascii="Times New Roman" w:hAnsi="Times New Roman" w:cs="Times New Roman"/>
          <w:sz w:val="32"/>
          <w:szCs w:val="32"/>
          <w:lang w:val="tg-Cyrl-TJ"/>
        </w:rPr>
        <w:t>кандашавии</w:t>
      </w:r>
      <w:r w:rsidRPr="00134FA5">
        <w:rPr>
          <w:rFonts w:ascii="Times New Roman" w:hAnsi="Times New Roman" w:cs="Times New Roman"/>
          <w:sz w:val="32"/>
          <w:szCs w:val="32"/>
          <w:lang w:val="tg-Cyrl-TJ"/>
        </w:rPr>
        <w:t xml:space="preserve"> фаза шиддати ба печҳои реле овардашуда аз байн меравад, ки онро муҳофизат ҳамчун </w:t>
      </w:r>
      <w:r>
        <w:rPr>
          <w:rFonts w:ascii="Times New Roman" w:hAnsi="Times New Roman" w:cs="Times New Roman"/>
          <w:sz w:val="32"/>
          <w:szCs w:val="32"/>
          <w:lang w:val="tg-Cyrl-TJ"/>
        </w:rPr>
        <w:t>РК</w:t>
      </w:r>
      <w:r w:rsidRPr="00134FA5">
        <w:rPr>
          <w:rFonts w:ascii="Times New Roman" w:hAnsi="Times New Roman" w:cs="Times New Roman"/>
          <w:sz w:val="32"/>
          <w:szCs w:val="32"/>
          <w:lang w:val="tg-Cyrl-TJ"/>
        </w:rPr>
        <w:t xml:space="preserve"> дар шабака қабул мекунад. Барои пешгирии амалҳои бардурӯғ дастгоҳҳои махсус (блокировка) пешбинӣ карда мешаванд.</w:t>
      </w:r>
    </w:p>
    <w:p w14:paraId="337BCC51" w14:textId="46556B46" w:rsidR="00134FA5" w:rsidRDefault="00134FA5" w:rsidP="00134FA5">
      <w:pPr>
        <w:spacing w:before="100" w:beforeAutospacing="1" w:after="100" w:afterAutospacing="1" w:line="360" w:lineRule="auto"/>
        <w:ind w:firstLine="567"/>
        <w:jc w:val="both"/>
        <w:rPr>
          <w:rFonts w:ascii="Times New Roman" w:hAnsi="Times New Roman" w:cs="Times New Roman"/>
          <w:sz w:val="32"/>
          <w:szCs w:val="32"/>
          <w:lang w:val="tg-Cyrl-TJ"/>
        </w:rPr>
      </w:pPr>
      <w:r w:rsidRPr="00134FA5">
        <w:rPr>
          <w:rFonts w:ascii="Times New Roman" w:hAnsi="Times New Roman" w:cs="Times New Roman"/>
          <w:sz w:val="32"/>
          <w:szCs w:val="32"/>
          <w:lang w:val="tg-Cyrl-TJ"/>
        </w:rPr>
        <w:t>Яке аз схемаҳои оддии огоҳкунии кандашавӣ дар занҷирҳои ТШ дар расми 13.</w:t>
      </w:r>
      <w:r>
        <w:rPr>
          <w:rFonts w:ascii="Times New Roman" w:hAnsi="Times New Roman" w:cs="Times New Roman"/>
          <w:sz w:val="32"/>
          <w:szCs w:val="32"/>
          <w:lang w:val="tg-Cyrl-TJ"/>
        </w:rPr>
        <w:t>5</w:t>
      </w:r>
      <w:r w:rsidRPr="00134FA5">
        <w:rPr>
          <w:rFonts w:ascii="Times New Roman" w:hAnsi="Times New Roman" w:cs="Times New Roman"/>
          <w:sz w:val="32"/>
          <w:szCs w:val="32"/>
          <w:lang w:val="tg-Cyrl-TJ"/>
        </w:rPr>
        <w:t xml:space="preserve">. оварда шудааст. </w:t>
      </w:r>
    </w:p>
    <w:p w14:paraId="60838623" w14:textId="151C8E6B" w:rsidR="00134FA5" w:rsidRPr="00134FA5" w:rsidRDefault="00134FA5" w:rsidP="00134FA5">
      <w:pPr>
        <w:spacing w:before="100" w:beforeAutospacing="1" w:after="100" w:afterAutospacing="1" w:line="360" w:lineRule="auto"/>
        <w:ind w:firstLine="567"/>
        <w:jc w:val="both"/>
        <w:rPr>
          <w:rFonts w:ascii="Times New Roman" w:hAnsi="Times New Roman" w:cs="Times New Roman"/>
          <w:sz w:val="32"/>
          <w:szCs w:val="32"/>
          <w:lang w:val="tg-Cyrl-TJ"/>
        </w:rPr>
      </w:pPr>
      <w:r>
        <w:rPr>
          <w:noProof/>
        </w:rPr>
        <w:drawing>
          <wp:anchor distT="0" distB="0" distL="114300" distR="114300" simplePos="0" relativeHeight="251670528" behindDoc="0" locked="0" layoutInCell="1" allowOverlap="1" wp14:anchorId="49705184" wp14:editId="106B7121">
            <wp:simplePos x="0" y="0"/>
            <wp:positionH relativeFrom="column">
              <wp:posOffset>358140</wp:posOffset>
            </wp:positionH>
            <wp:positionV relativeFrom="paragraph">
              <wp:posOffset>0</wp:posOffset>
            </wp:positionV>
            <wp:extent cx="4836795" cy="2333625"/>
            <wp:effectExtent l="0" t="0" r="1905" b="9525"/>
            <wp:wrapThrough wrapText="bothSides">
              <wp:wrapPolygon edited="0">
                <wp:start x="0" y="0"/>
                <wp:lineTo x="0" y="21512"/>
                <wp:lineTo x="21523" y="21512"/>
                <wp:lineTo x="21523" y="0"/>
                <wp:lineTo x="0" y="0"/>
              </wp:wrapPolygon>
            </wp:wrapThrough>
            <wp:docPr id="10" name="Рисунок 10" descr="https://studfile.net/html/2706/1113/html_iQJLyEeBUt.FkNN/img-tNJlJ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tudfile.net/html/2706/1113/html_iQJLyEeBUt.FkNN/img-tNJlJt.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36795" cy="2333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21549F" w14:textId="52B80DA2" w:rsidR="003960F2" w:rsidRDefault="003960F2" w:rsidP="00120164">
      <w:pPr>
        <w:spacing w:before="100" w:beforeAutospacing="1" w:after="100" w:afterAutospacing="1" w:line="360" w:lineRule="auto"/>
        <w:ind w:firstLine="567"/>
        <w:jc w:val="both"/>
        <w:rPr>
          <w:rFonts w:ascii="Times New Roman" w:hAnsi="Times New Roman" w:cs="Times New Roman"/>
          <w:sz w:val="32"/>
          <w:szCs w:val="32"/>
          <w:lang w:val="tg-Cyrl-TJ"/>
        </w:rPr>
      </w:pPr>
    </w:p>
    <w:p w14:paraId="79EFF0B1" w14:textId="04F1A546" w:rsidR="003960F2" w:rsidRDefault="003960F2" w:rsidP="00120164">
      <w:pPr>
        <w:spacing w:before="100" w:beforeAutospacing="1" w:after="100" w:afterAutospacing="1" w:line="360" w:lineRule="auto"/>
        <w:ind w:firstLine="567"/>
        <w:jc w:val="both"/>
        <w:rPr>
          <w:rFonts w:ascii="Times New Roman" w:hAnsi="Times New Roman" w:cs="Times New Roman"/>
          <w:sz w:val="32"/>
          <w:szCs w:val="32"/>
          <w:lang w:val="tg-Cyrl-TJ"/>
        </w:rPr>
      </w:pPr>
    </w:p>
    <w:p w14:paraId="455E225B" w14:textId="4758D22D" w:rsidR="003960F2" w:rsidRDefault="003960F2" w:rsidP="00120164">
      <w:pPr>
        <w:spacing w:before="100" w:beforeAutospacing="1" w:after="100" w:afterAutospacing="1" w:line="360" w:lineRule="auto"/>
        <w:ind w:firstLine="567"/>
        <w:jc w:val="both"/>
        <w:rPr>
          <w:rFonts w:ascii="Times New Roman" w:hAnsi="Times New Roman" w:cs="Times New Roman"/>
          <w:sz w:val="32"/>
          <w:szCs w:val="32"/>
          <w:lang w:val="tg-Cyrl-TJ"/>
        </w:rPr>
      </w:pPr>
    </w:p>
    <w:p w14:paraId="3583EF60" w14:textId="2183065A" w:rsidR="003960F2" w:rsidRDefault="003960F2" w:rsidP="00120164">
      <w:pPr>
        <w:spacing w:before="100" w:beforeAutospacing="1" w:after="100" w:afterAutospacing="1" w:line="360" w:lineRule="auto"/>
        <w:ind w:firstLine="567"/>
        <w:jc w:val="both"/>
        <w:rPr>
          <w:rFonts w:ascii="Times New Roman" w:hAnsi="Times New Roman" w:cs="Times New Roman"/>
          <w:sz w:val="32"/>
          <w:szCs w:val="32"/>
          <w:lang w:val="tg-Cyrl-TJ"/>
        </w:rPr>
      </w:pPr>
    </w:p>
    <w:p w14:paraId="5DA3017B" w14:textId="3E1DDC68" w:rsidR="00134FA5" w:rsidRDefault="00134FA5" w:rsidP="00134FA5">
      <w:pPr>
        <w:spacing w:before="100" w:beforeAutospacing="1" w:after="100" w:afterAutospacing="1" w:line="360" w:lineRule="auto"/>
        <w:ind w:firstLine="567"/>
        <w:jc w:val="both"/>
        <w:rPr>
          <w:rFonts w:ascii="Times New Roman" w:hAnsi="Times New Roman" w:cs="Times New Roman"/>
          <w:sz w:val="32"/>
          <w:szCs w:val="32"/>
          <w:u w:val="single"/>
          <w:lang w:val="tg-Cyrl-TJ"/>
        </w:rPr>
      </w:pPr>
      <w:r>
        <w:rPr>
          <w:rFonts w:ascii="Times New Roman" w:hAnsi="Times New Roman" w:cs="Times New Roman"/>
          <w:sz w:val="32"/>
          <w:szCs w:val="32"/>
          <w:lang w:val="tg-Cyrl-TJ"/>
        </w:rPr>
        <w:t xml:space="preserve">Расми 13.5. Нақшаи пайвасти </w:t>
      </w:r>
      <w:r w:rsidR="004D5302" w:rsidRPr="00134FA5">
        <w:rPr>
          <w:rFonts w:ascii="Times New Roman" w:hAnsi="Times New Roman" w:cs="Times New Roman"/>
          <w:sz w:val="32"/>
          <w:szCs w:val="32"/>
          <w:lang w:val="tg-Cyrl-TJ"/>
        </w:rPr>
        <w:t>оддии огоҳкунии кандашавӣ дар занҷирҳои ТШ</w:t>
      </w:r>
      <w:r>
        <w:rPr>
          <w:rFonts w:ascii="Times New Roman" w:hAnsi="Times New Roman" w:cs="Times New Roman"/>
          <w:sz w:val="32"/>
          <w:szCs w:val="32"/>
          <w:lang w:val="tg-Cyrl-TJ"/>
        </w:rPr>
        <w:t>.</w:t>
      </w:r>
      <w:r w:rsidRPr="003960F2">
        <w:rPr>
          <w:lang w:val="tg-Cyrl-TJ"/>
        </w:rPr>
        <w:t xml:space="preserve"> </w:t>
      </w:r>
      <w:r w:rsidRPr="003960F2">
        <w:rPr>
          <w:rFonts w:ascii="Times New Roman" w:hAnsi="Times New Roman" w:cs="Times New Roman"/>
          <w:sz w:val="32"/>
          <w:szCs w:val="32"/>
          <w:u w:val="single"/>
          <w:lang w:val="tg-Cyrl-TJ"/>
        </w:rPr>
        <w:t>studfile.net/preview</w:t>
      </w:r>
    </w:p>
    <w:p w14:paraId="1A9D4512" w14:textId="09D1B360" w:rsidR="004D5302" w:rsidRPr="004D5302" w:rsidRDefault="004D5302" w:rsidP="00134FA5">
      <w:pPr>
        <w:spacing w:before="100" w:beforeAutospacing="1" w:after="100" w:afterAutospacing="1" w:line="360" w:lineRule="auto"/>
        <w:ind w:firstLine="567"/>
        <w:jc w:val="both"/>
        <w:rPr>
          <w:rFonts w:ascii="Times New Roman" w:hAnsi="Times New Roman" w:cs="Times New Roman"/>
          <w:sz w:val="32"/>
          <w:szCs w:val="32"/>
          <w:u w:val="single"/>
          <w:lang w:val="tg-Cyrl-TJ"/>
        </w:rPr>
      </w:pPr>
      <w:r>
        <w:rPr>
          <w:noProof/>
        </w:rPr>
        <w:lastRenderedPageBreak/>
        <w:drawing>
          <wp:anchor distT="0" distB="0" distL="114300" distR="114300" simplePos="0" relativeHeight="251671552" behindDoc="0" locked="0" layoutInCell="1" allowOverlap="1" wp14:anchorId="0115351E" wp14:editId="49DBED4E">
            <wp:simplePos x="0" y="0"/>
            <wp:positionH relativeFrom="column">
              <wp:posOffset>-156210</wp:posOffset>
            </wp:positionH>
            <wp:positionV relativeFrom="paragraph">
              <wp:posOffset>1280160</wp:posOffset>
            </wp:positionV>
            <wp:extent cx="5940425" cy="3502660"/>
            <wp:effectExtent l="0" t="0" r="3175" b="2540"/>
            <wp:wrapThrough wrapText="bothSides">
              <wp:wrapPolygon edited="0">
                <wp:start x="0" y="0"/>
                <wp:lineTo x="0" y="21498"/>
                <wp:lineTo x="21542" y="21498"/>
                <wp:lineTo x="21542" y="0"/>
                <wp:lineTo x="0" y="0"/>
              </wp:wrapPolygon>
            </wp:wrapThrough>
            <wp:docPr id="11" name="Рисунок 11" descr="https://studfile.net/html/2706/1113/html_iQJLyEeBUt.FkNN/img-lB8L0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tudfile.net/html/2706/1113/html_iQJLyEeBUt.FkNN/img-lB8L0S.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0425" cy="35026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32"/>
          <w:szCs w:val="32"/>
          <w:lang w:val="tg-Cyrl-TJ"/>
        </w:rPr>
        <w:t xml:space="preserve">Дар расми 13.6. нақшаи принсипиалии блокконии ҳимояҳангоми вайроншавии занҷирҳои ТШ навъи </w:t>
      </w:r>
      <w:r w:rsidRPr="004D5302">
        <w:rPr>
          <w:rFonts w:ascii="Times New Roman" w:hAnsi="Times New Roman" w:cs="Times New Roman"/>
          <w:sz w:val="32"/>
          <w:szCs w:val="32"/>
          <w:lang w:val="tg-Cyrl-TJ"/>
        </w:rPr>
        <w:t xml:space="preserve"> КРБ–11 </w:t>
      </w:r>
      <w:r>
        <w:rPr>
          <w:rFonts w:ascii="Times New Roman" w:hAnsi="Times New Roman" w:cs="Times New Roman"/>
          <w:sz w:val="32"/>
          <w:szCs w:val="32"/>
          <w:lang w:val="tg-Cyrl-TJ"/>
        </w:rPr>
        <w:t>ва</w:t>
      </w:r>
      <w:r w:rsidRPr="004D5302">
        <w:rPr>
          <w:rFonts w:ascii="Times New Roman" w:hAnsi="Times New Roman" w:cs="Times New Roman"/>
          <w:sz w:val="32"/>
          <w:szCs w:val="32"/>
          <w:lang w:val="tg-Cyrl-TJ"/>
        </w:rPr>
        <w:t xml:space="preserve"> КРБ–12</w:t>
      </w:r>
      <w:r>
        <w:rPr>
          <w:rFonts w:ascii="Times New Roman" w:hAnsi="Times New Roman" w:cs="Times New Roman"/>
          <w:sz w:val="32"/>
          <w:szCs w:val="32"/>
          <w:lang w:val="tg-Cyrl-TJ"/>
        </w:rPr>
        <w:t xml:space="preserve"> нишон дода шудааст.</w:t>
      </w:r>
      <w:r w:rsidRPr="004D5302">
        <w:rPr>
          <w:lang w:val="tg-Cyrl-TJ"/>
        </w:rPr>
        <w:t xml:space="preserve"> </w:t>
      </w:r>
    </w:p>
    <w:p w14:paraId="2B5E86A0" w14:textId="2348BFE8" w:rsidR="004D5302" w:rsidRPr="004D5302" w:rsidRDefault="004D5302" w:rsidP="004D5302">
      <w:pPr>
        <w:spacing w:before="100" w:beforeAutospacing="1" w:after="100" w:afterAutospacing="1" w:line="360" w:lineRule="auto"/>
        <w:ind w:firstLine="567"/>
        <w:jc w:val="both"/>
        <w:rPr>
          <w:rFonts w:ascii="Times New Roman" w:hAnsi="Times New Roman" w:cs="Times New Roman"/>
          <w:sz w:val="32"/>
          <w:szCs w:val="32"/>
          <w:lang w:val="tg-Cyrl-TJ"/>
        </w:rPr>
      </w:pPr>
      <w:r w:rsidRPr="004D5302">
        <w:rPr>
          <w:rFonts w:ascii="Times New Roman" w:hAnsi="Times New Roman" w:cs="Times New Roman"/>
          <w:sz w:val="32"/>
          <w:szCs w:val="32"/>
          <w:lang w:val="tg-Cyrl-TJ"/>
        </w:rPr>
        <w:t>Дар ҳолати муқаррарӣ, шиддат дар релеи KV</w:t>
      </w:r>
      <w:r w:rsidRPr="004D5302">
        <w:rPr>
          <w:rFonts w:ascii="Times New Roman" w:hAnsi="Times New Roman" w:cs="Times New Roman"/>
          <w:sz w:val="32"/>
          <w:szCs w:val="32"/>
          <w:vertAlign w:val="subscript"/>
          <w:lang w:val="tg-Cyrl-TJ"/>
        </w:rPr>
        <w:t>0</w:t>
      </w:r>
      <w:r w:rsidRPr="004D5302">
        <w:rPr>
          <w:rFonts w:ascii="Times New Roman" w:hAnsi="Times New Roman" w:cs="Times New Roman"/>
          <w:sz w:val="32"/>
          <w:szCs w:val="32"/>
          <w:lang w:val="tg-Cyrl-TJ"/>
        </w:rPr>
        <w:t xml:space="preserve"> вуҷуд надорад. Ҳангоми қатъи як е ду марҳила U</w:t>
      </w:r>
      <w:r w:rsidRPr="004D5302">
        <w:rPr>
          <w:rFonts w:ascii="Times New Roman" w:hAnsi="Times New Roman" w:cs="Times New Roman"/>
          <w:sz w:val="32"/>
          <w:szCs w:val="32"/>
          <w:vertAlign w:val="subscript"/>
          <w:lang w:val="tg-Cyrl-TJ"/>
        </w:rPr>
        <w:t>0</w:t>
      </w:r>
      <w:r w:rsidRPr="004D5302">
        <w:rPr>
          <w:rFonts w:ascii="Times New Roman" w:hAnsi="Times New Roman" w:cs="Times New Roman"/>
          <w:sz w:val="32"/>
          <w:szCs w:val="32"/>
          <w:lang w:val="tg-Cyrl-TJ"/>
        </w:rPr>
        <w:t xml:space="preserve"> ба вуҷуд меояд, ки дар зери таъсири </w:t>
      </w:r>
      <w:r>
        <w:rPr>
          <w:rFonts w:ascii="Times New Roman" w:hAnsi="Times New Roman" w:cs="Times New Roman"/>
          <w:sz w:val="32"/>
          <w:szCs w:val="32"/>
          <w:lang w:val="tg-Cyrl-TJ"/>
        </w:rPr>
        <w:t>он</w:t>
      </w:r>
      <w:r w:rsidRPr="004D5302">
        <w:rPr>
          <w:rFonts w:ascii="Times New Roman" w:hAnsi="Times New Roman" w:cs="Times New Roman"/>
          <w:sz w:val="32"/>
          <w:szCs w:val="32"/>
          <w:lang w:val="tg-Cyrl-TJ"/>
        </w:rPr>
        <w:t xml:space="preserve"> дар релеи KV</w:t>
      </w:r>
      <w:r w:rsidRPr="004D5302">
        <w:rPr>
          <w:rFonts w:ascii="Times New Roman" w:hAnsi="Times New Roman" w:cs="Times New Roman"/>
          <w:sz w:val="32"/>
          <w:szCs w:val="32"/>
          <w:vertAlign w:val="subscript"/>
          <w:lang w:val="tg-Cyrl-TJ"/>
        </w:rPr>
        <w:t>0</w:t>
      </w:r>
      <w:r w:rsidRPr="004D5302">
        <w:rPr>
          <w:rFonts w:ascii="Times New Roman" w:hAnsi="Times New Roman" w:cs="Times New Roman"/>
          <w:sz w:val="32"/>
          <w:szCs w:val="32"/>
          <w:lang w:val="tg-Cyrl-TJ"/>
        </w:rPr>
        <w:t xml:space="preserve"> ҷараен пайдо мешавад ва он фаъол мешавад, сигнал медиҳад ва муҳофизатро аз кор мебарорад.</w:t>
      </w:r>
    </w:p>
    <w:p w14:paraId="3D5A85CD" w14:textId="0A45D6FE" w:rsidR="004D5302" w:rsidRPr="004D5302" w:rsidRDefault="004D5302" w:rsidP="004D5302">
      <w:pPr>
        <w:spacing w:before="100" w:beforeAutospacing="1" w:after="100" w:afterAutospacing="1" w:line="360" w:lineRule="auto"/>
        <w:ind w:firstLine="567"/>
        <w:jc w:val="both"/>
        <w:rPr>
          <w:rFonts w:ascii="Times New Roman" w:hAnsi="Times New Roman" w:cs="Times New Roman"/>
          <w:sz w:val="32"/>
          <w:szCs w:val="32"/>
          <w:lang w:val="tg-Cyrl-TJ"/>
        </w:rPr>
      </w:pPr>
      <w:r w:rsidRPr="004D5302">
        <w:rPr>
          <w:rFonts w:ascii="Times New Roman" w:hAnsi="Times New Roman" w:cs="Times New Roman"/>
          <w:sz w:val="32"/>
          <w:szCs w:val="32"/>
          <w:lang w:val="tg-Cyrl-TJ"/>
        </w:rPr>
        <w:t>Релеи KV</w:t>
      </w:r>
      <w:r w:rsidRPr="004D5302">
        <w:rPr>
          <w:rFonts w:ascii="Times New Roman" w:hAnsi="Times New Roman" w:cs="Times New Roman"/>
          <w:sz w:val="32"/>
          <w:szCs w:val="32"/>
          <w:vertAlign w:val="subscript"/>
          <w:lang w:val="tg-Cyrl-TJ"/>
        </w:rPr>
        <w:t>0</w:t>
      </w:r>
      <w:r w:rsidRPr="004D5302">
        <w:rPr>
          <w:rFonts w:ascii="Times New Roman" w:hAnsi="Times New Roman" w:cs="Times New Roman"/>
          <w:sz w:val="32"/>
          <w:szCs w:val="32"/>
          <w:lang w:val="tg-Cyrl-TJ"/>
        </w:rPr>
        <w:t xml:space="preserve"> на танҳо ҳангоми шикастан, балки ҳангоми </w:t>
      </w:r>
      <w:r>
        <w:rPr>
          <w:rFonts w:ascii="Times New Roman" w:hAnsi="Times New Roman" w:cs="Times New Roman"/>
          <w:sz w:val="32"/>
          <w:szCs w:val="32"/>
          <w:lang w:val="tg-Cyrl-TJ"/>
        </w:rPr>
        <w:t>РК</w:t>
      </w:r>
      <w:r w:rsidRPr="004D5302">
        <w:rPr>
          <w:rFonts w:ascii="Times New Roman" w:hAnsi="Times New Roman" w:cs="Times New Roman"/>
          <w:sz w:val="32"/>
          <w:szCs w:val="32"/>
          <w:lang w:val="tg-Cyrl-TJ"/>
        </w:rPr>
        <w:t xml:space="preserve"> ба замин дар </w:t>
      </w:r>
      <w:r>
        <w:rPr>
          <w:rFonts w:ascii="Times New Roman" w:hAnsi="Times New Roman" w:cs="Times New Roman"/>
          <w:sz w:val="32"/>
          <w:szCs w:val="32"/>
          <w:lang w:val="tg-Cyrl-TJ"/>
        </w:rPr>
        <w:t>занҷири</w:t>
      </w:r>
      <w:r w:rsidRPr="004D5302">
        <w:rPr>
          <w:rFonts w:ascii="Times New Roman" w:hAnsi="Times New Roman" w:cs="Times New Roman"/>
          <w:sz w:val="32"/>
          <w:szCs w:val="32"/>
          <w:lang w:val="tg-Cyrl-TJ"/>
        </w:rPr>
        <w:t xml:space="preserve"> аввал</w:t>
      </w:r>
      <w:r>
        <w:rPr>
          <w:rFonts w:ascii="Times New Roman" w:hAnsi="Times New Roman" w:cs="Times New Roman"/>
          <w:sz w:val="32"/>
          <w:szCs w:val="32"/>
          <w:lang w:val="tg-Cyrl-TJ"/>
        </w:rPr>
        <w:t>ӣ</w:t>
      </w:r>
      <w:r w:rsidRPr="004D5302">
        <w:rPr>
          <w:rFonts w:ascii="Times New Roman" w:hAnsi="Times New Roman" w:cs="Times New Roman"/>
          <w:sz w:val="32"/>
          <w:szCs w:val="32"/>
          <w:lang w:val="tg-Cyrl-TJ"/>
        </w:rPr>
        <w:t xml:space="preserve"> низ амал мекунад; барои пешгирии бастани муҳофизат дар ин ҳолат, релеи KVA гузошта мешавад, ки ба пайдоиши ҷараени I</w:t>
      </w:r>
      <w:r w:rsidRPr="004D5302">
        <w:rPr>
          <w:rFonts w:ascii="Times New Roman" w:hAnsi="Times New Roman" w:cs="Times New Roman"/>
          <w:sz w:val="32"/>
          <w:szCs w:val="32"/>
          <w:vertAlign w:val="subscript"/>
          <w:lang w:val="tg-Cyrl-TJ"/>
        </w:rPr>
        <w:t>0</w:t>
      </w:r>
      <w:r w:rsidRPr="004D5302">
        <w:rPr>
          <w:rFonts w:ascii="Times New Roman" w:hAnsi="Times New Roman" w:cs="Times New Roman"/>
          <w:sz w:val="32"/>
          <w:szCs w:val="32"/>
          <w:lang w:val="tg-Cyrl-TJ"/>
        </w:rPr>
        <w:t xml:space="preserve"> дар </w:t>
      </w:r>
      <w:r>
        <w:rPr>
          <w:rFonts w:ascii="Times New Roman" w:hAnsi="Times New Roman" w:cs="Times New Roman"/>
          <w:sz w:val="32"/>
          <w:szCs w:val="32"/>
          <w:lang w:val="tg-Cyrl-TJ"/>
        </w:rPr>
        <w:t>занҷири</w:t>
      </w:r>
      <w:r w:rsidRPr="004D5302">
        <w:rPr>
          <w:rFonts w:ascii="Times New Roman" w:hAnsi="Times New Roman" w:cs="Times New Roman"/>
          <w:sz w:val="32"/>
          <w:szCs w:val="32"/>
          <w:lang w:val="tg-Cyrl-TJ"/>
        </w:rPr>
        <w:t xml:space="preserve"> аввал</w:t>
      </w:r>
      <w:r>
        <w:rPr>
          <w:rFonts w:ascii="Times New Roman" w:hAnsi="Times New Roman" w:cs="Times New Roman"/>
          <w:sz w:val="32"/>
          <w:szCs w:val="32"/>
          <w:lang w:val="tg-Cyrl-TJ"/>
        </w:rPr>
        <w:t>ӣ</w:t>
      </w:r>
      <w:r w:rsidRPr="004D5302">
        <w:rPr>
          <w:rFonts w:ascii="Times New Roman" w:hAnsi="Times New Roman" w:cs="Times New Roman"/>
          <w:sz w:val="32"/>
          <w:szCs w:val="32"/>
          <w:lang w:val="tg-Cyrl-TJ"/>
        </w:rPr>
        <w:t xml:space="preserve"> вокуниш нишон медиҳад.</w:t>
      </w:r>
    </w:p>
    <w:p w14:paraId="1E31BD34" w14:textId="7B3C9DFA" w:rsidR="004D5302" w:rsidRPr="004D5302" w:rsidRDefault="004D5302" w:rsidP="004D5302">
      <w:pPr>
        <w:spacing w:before="100" w:beforeAutospacing="1" w:after="100" w:afterAutospacing="1" w:line="360" w:lineRule="auto"/>
        <w:ind w:firstLine="567"/>
        <w:jc w:val="both"/>
        <w:rPr>
          <w:rFonts w:ascii="Times New Roman" w:hAnsi="Times New Roman" w:cs="Times New Roman"/>
          <w:sz w:val="32"/>
          <w:szCs w:val="32"/>
          <w:lang w:val="tg-Cyrl-TJ"/>
        </w:rPr>
      </w:pPr>
      <w:r w:rsidRPr="004D5302">
        <w:rPr>
          <w:rFonts w:ascii="Times New Roman" w:hAnsi="Times New Roman" w:cs="Times New Roman"/>
          <w:sz w:val="32"/>
          <w:szCs w:val="32"/>
          <w:lang w:val="tg-Cyrl-TJ"/>
        </w:rPr>
        <w:t>Блок</w:t>
      </w:r>
      <w:r>
        <w:rPr>
          <w:rFonts w:ascii="Times New Roman" w:hAnsi="Times New Roman" w:cs="Times New Roman"/>
          <w:sz w:val="32"/>
          <w:szCs w:val="32"/>
          <w:lang w:val="tg-Cyrl-TJ"/>
        </w:rPr>
        <w:t>кониҳои</w:t>
      </w:r>
      <w:r w:rsidRPr="004D5302">
        <w:rPr>
          <w:rFonts w:ascii="Times New Roman" w:hAnsi="Times New Roman" w:cs="Times New Roman"/>
          <w:sz w:val="32"/>
          <w:szCs w:val="32"/>
          <w:lang w:val="tg-Cyrl-TJ"/>
        </w:rPr>
        <w:t xml:space="preserve"> баррасишуда, ки ба қатъи ҳамзамони ҳамаи се марҳилаи занҷири шиддат, ба </w:t>
      </w:r>
      <w:r>
        <w:rPr>
          <w:rFonts w:ascii="Times New Roman" w:hAnsi="Times New Roman" w:cs="Times New Roman"/>
          <w:sz w:val="32"/>
          <w:szCs w:val="32"/>
          <w:lang w:val="tg-Cyrl-TJ"/>
        </w:rPr>
        <w:t>РК</w:t>
      </w:r>
      <w:r w:rsidRPr="004D5302">
        <w:rPr>
          <w:rFonts w:ascii="Times New Roman" w:hAnsi="Times New Roman" w:cs="Times New Roman"/>
          <w:sz w:val="32"/>
          <w:szCs w:val="32"/>
          <w:lang w:val="tg-Cyrl-TJ"/>
        </w:rPr>
        <w:t xml:space="preserve"> сефаза дар занҷирҳои дуюмдараҷа ва қатъи </w:t>
      </w:r>
      <w:r>
        <w:rPr>
          <w:rFonts w:ascii="Times New Roman" w:hAnsi="Times New Roman" w:cs="Times New Roman"/>
          <w:sz w:val="32"/>
          <w:szCs w:val="32"/>
          <w:lang w:val="tg-Cyrl-TJ"/>
        </w:rPr>
        <w:t>ноқили</w:t>
      </w:r>
      <w:r w:rsidRPr="004D5302">
        <w:rPr>
          <w:rFonts w:ascii="Times New Roman" w:hAnsi="Times New Roman" w:cs="Times New Roman"/>
          <w:sz w:val="32"/>
          <w:szCs w:val="32"/>
          <w:lang w:val="tg-Cyrl-TJ"/>
        </w:rPr>
        <w:t xml:space="preserve"> сифр вокуниш нишон намедиҳанд, аз ҷониби заводи</w:t>
      </w:r>
      <w:r>
        <w:rPr>
          <w:rFonts w:ascii="Times New Roman" w:hAnsi="Times New Roman" w:cs="Times New Roman"/>
          <w:sz w:val="32"/>
          <w:szCs w:val="32"/>
          <w:lang w:val="tg-Cyrl-TJ"/>
        </w:rPr>
        <w:t xml:space="preserve"> </w:t>
      </w:r>
      <w:r w:rsidRPr="004D5302">
        <w:rPr>
          <w:rFonts w:ascii="Times New Roman" w:hAnsi="Times New Roman" w:cs="Times New Roman"/>
          <w:sz w:val="32"/>
          <w:szCs w:val="32"/>
          <w:lang w:val="tg-Cyrl-TJ"/>
        </w:rPr>
        <w:lastRenderedPageBreak/>
        <w:t>истеҳсол карда мешаванд.</w:t>
      </w:r>
      <w:r>
        <w:rPr>
          <w:rFonts w:ascii="Times New Roman" w:hAnsi="Times New Roman" w:cs="Times New Roman"/>
          <w:sz w:val="32"/>
          <w:szCs w:val="32"/>
          <w:lang w:val="tg-Cyrl-TJ"/>
        </w:rPr>
        <w:t xml:space="preserve"> </w:t>
      </w:r>
      <w:r w:rsidRPr="004D5302">
        <w:rPr>
          <w:rFonts w:ascii="Times New Roman" w:hAnsi="Times New Roman" w:cs="Times New Roman"/>
          <w:sz w:val="32"/>
          <w:szCs w:val="32"/>
          <w:lang w:val="tg-Cyrl-TJ"/>
        </w:rPr>
        <w:t>Назорати схемаҳои секунҷаи кушода</w:t>
      </w:r>
      <w:r>
        <w:rPr>
          <w:rFonts w:ascii="Times New Roman" w:hAnsi="Times New Roman" w:cs="Times New Roman"/>
          <w:sz w:val="32"/>
          <w:szCs w:val="32"/>
          <w:lang w:val="tg-Cyrl-TJ"/>
        </w:rPr>
        <w:t xml:space="preserve"> </w:t>
      </w:r>
      <w:r w:rsidRPr="004D5302">
        <w:rPr>
          <w:rFonts w:ascii="Times New Roman" w:hAnsi="Times New Roman" w:cs="Times New Roman"/>
          <w:sz w:val="32"/>
          <w:szCs w:val="32"/>
          <w:lang w:val="tg-Cyrl-TJ"/>
        </w:rPr>
        <w:t xml:space="preserve"> тавассути ченкунии даврии шиддати номутавозунӣ сурат мегирад. Дар занҷири ДУРУСТИ U</w:t>
      </w:r>
      <w:r w:rsidRPr="004D5302">
        <w:rPr>
          <w:rFonts w:ascii="Times New Roman" w:hAnsi="Times New Roman" w:cs="Times New Roman"/>
          <w:sz w:val="32"/>
          <w:szCs w:val="32"/>
          <w:vertAlign w:val="subscript"/>
          <w:lang w:val="tg-Cyrl-TJ"/>
        </w:rPr>
        <w:t>NB</w:t>
      </w:r>
      <w:r w:rsidRPr="004D5302">
        <w:rPr>
          <w:rFonts w:ascii="Times New Roman" w:hAnsi="Times New Roman" w:cs="Times New Roman"/>
          <w:sz w:val="32"/>
          <w:szCs w:val="32"/>
          <w:lang w:val="tg-Cyrl-TJ"/>
        </w:rPr>
        <w:t>=1...3 В.</w:t>
      </w:r>
      <w:r>
        <w:rPr>
          <w:rFonts w:ascii="Times New Roman" w:hAnsi="Times New Roman" w:cs="Times New Roman"/>
          <w:sz w:val="32"/>
          <w:szCs w:val="32"/>
          <w:lang w:val="tg-Cyrl-TJ"/>
        </w:rPr>
        <w:t>,</w:t>
      </w:r>
      <w:r w:rsidRPr="004D5302">
        <w:rPr>
          <w:rFonts w:ascii="Times New Roman" w:hAnsi="Times New Roman" w:cs="Times New Roman"/>
          <w:sz w:val="32"/>
          <w:szCs w:val="32"/>
          <w:lang w:val="tg-Cyrl-TJ"/>
        </w:rPr>
        <w:t xml:space="preserve"> ҳангоми вайрон шудани занҷир нишондодҳо аз байн мераванд.</w:t>
      </w:r>
    </w:p>
    <w:p w14:paraId="3A976152" w14:textId="42B2EC2E" w:rsidR="003960F2" w:rsidRDefault="004D5302" w:rsidP="004D5302">
      <w:pPr>
        <w:spacing w:before="100" w:beforeAutospacing="1" w:after="100" w:afterAutospacing="1" w:line="360" w:lineRule="auto"/>
        <w:ind w:firstLine="567"/>
        <w:jc w:val="both"/>
        <w:rPr>
          <w:rFonts w:ascii="Times New Roman" w:hAnsi="Times New Roman" w:cs="Times New Roman"/>
          <w:sz w:val="32"/>
          <w:szCs w:val="32"/>
          <w:lang w:val="tg-Cyrl-TJ"/>
        </w:rPr>
      </w:pPr>
      <w:r w:rsidRPr="004D5302">
        <w:rPr>
          <w:rFonts w:ascii="Times New Roman" w:hAnsi="Times New Roman" w:cs="Times New Roman"/>
          <w:sz w:val="32"/>
          <w:szCs w:val="32"/>
          <w:lang w:val="tg-Cyrl-TJ"/>
        </w:rPr>
        <w:t>Барои назорат дастгоҳҳои мураккабтар низ истифода мешаванд. Барои трансформаторҳои шиддат бо ду печи дуюмдараҷа: Y / Y / - Схема бо трансформатори ҳафт</w:t>
      </w:r>
      <w:r>
        <w:rPr>
          <w:rFonts w:ascii="Times New Roman" w:hAnsi="Times New Roman" w:cs="Times New Roman"/>
          <w:sz w:val="32"/>
          <w:szCs w:val="32"/>
          <w:lang w:val="tg-Cyrl-TJ"/>
        </w:rPr>
        <w:t>ғалтака</w:t>
      </w:r>
      <w:r w:rsidRPr="004D5302">
        <w:rPr>
          <w:rFonts w:ascii="Times New Roman" w:hAnsi="Times New Roman" w:cs="Times New Roman"/>
          <w:sz w:val="32"/>
          <w:szCs w:val="32"/>
          <w:lang w:val="tg-Cyrl-TJ"/>
        </w:rPr>
        <w:t xml:space="preserve"> е схема бо се якфаза</w:t>
      </w:r>
      <w:r>
        <w:rPr>
          <w:rFonts w:ascii="Times New Roman" w:hAnsi="Times New Roman" w:cs="Times New Roman"/>
          <w:sz w:val="32"/>
          <w:szCs w:val="32"/>
          <w:lang w:val="tg-Cyrl-TJ"/>
        </w:rPr>
        <w:t xml:space="preserve"> истифода бурда мешавад. </w:t>
      </w:r>
      <w:r w:rsidRPr="004D5302">
        <w:rPr>
          <w:rFonts w:ascii="Times New Roman" w:hAnsi="Times New Roman" w:cs="Times New Roman"/>
          <w:sz w:val="32"/>
          <w:szCs w:val="32"/>
          <w:lang w:val="tg-Cyrl-TJ"/>
        </w:rPr>
        <w:t xml:space="preserve">Схемаҳои мураккаб барои </w:t>
      </w:r>
      <w:r>
        <w:rPr>
          <w:rFonts w:ascii="Times New Roman" w:hAnsi="Times New Roman" w:cs="Times New Roman"/>
          <w:sz w:val="32"/>
          <w:szCs w:val="32"/>
          <w:lang w:val="tg-Cyrl-TJ"/>
        </w:rPr>
        <w:t>блокконии</w:t>
      </w:r>
      <w:r w:rsidRPr="004D5302">
        <w:rPr>
          <w:rFonts w:ascii="Times New Roman" w:hAnsi="Times New Roman" w:cs="Times New Roman"/>
          <w:sz w:val="32"/>
          <w:szCs w:val="32"/>
          <w:lang w:val="tg-Cyrl-TJ"/>
        </w:rPr>
        <w:t xml:space="preserve"> муҳофизатҳо дар </w:t>
      </w:r>
      <w:r>
        <w:rPr>
          <w:rFonts w:ascii="Times New Roman" w:hAnsi="Times New Roman" w:cs="Times New Roman"/>
          <w:sz w:val="32"/>
          <w:szCs w:val="32"/>
          <w:lang w:val="tg-Cyrl-TJ"/>
        </w:rPr>
        <w:t>ХИБ</w:t>
      </w:r>
      <w:r w:rsidRPr="004D5302">
        <w:rPr>
          <w:rFonts w:ascii="Times New Roman" w:hAnsi="Times New Roman" w:cs="Times New Roman"/>
          <w:sz w:val="32"/>
          <w:szCs w:val="32"/>
          <w:lang w:val="tg-Cyrl-TJ"/>
        </w:rPr>
        <w:t xml:space="preserve"> 220 кВ ва болотар истифода</w:t>
      </w:r>
      <w:r>
        <w:rPr>
          <w:rFonts w:ascii="Times New Roman" w:hAnsi="Times New Roman" w:cs="Times New Roman"/>
          <w:sz w:val="32"/>
          <w:szCs w:val="32"/>
          <w:lang w:val="tg-Cyrl-TJ"/>
        </w:rPr>
        <w:t xml:space="preserve"> бурда</w:t>
      </w:r>
      <w:r w:rsidRPr="004D5302">
        <w:rPr>
          <w:rFonts w:ascii="Times New Roman" w:hAnsi="Times New Roman" w:cs="Times New Roman"/>
          <w:sz w:val="32"/>
          <w:szCs w:val="32"/>
          <w:lang w:val="tg-Cyrl-TJ"/>
        </w:rPr>
        <w:t xml:space="preserve"> мешаванд</w:t>
      </w:r>
      <w:r>
        <w:rPr>
          <w:rFonts w:ascii="Times New Roman" w:hAnsi="Times New Roman" w:cs="Times New Roman"/>
          <w:sz w:val="32"/>
          <w:szCs w:val="32"/>
          <w:lang w:val="tg-Cyrl-TJ"/>
        </w:rPr>
        <w:t>.</w:t>
      </w:r>
    </w:p>
    <w:p w14:paraId="4D9558D4" w14:textId="757D9AF9" w:rsidR="003960F2" w:rsidRDefault="003960F2" w:rsidP="00120164">
      <w:pPr>
        <w:spacing w:before="100" w:beforeAutospacing="1" w:after="100" w:afterAutospacing="1" w:line="360" w:lineRule="auto"/>
        <w:ind w:firstLine="567"/>
        <w:jc w:val="both"/>
        <w:rPr>
          <w:rFonts w:ascii="Times New Roman" w:hAnsi="Times New Roman" w:cs="Times New Roman"/>
          <w:sz w:val="32"/>
          <w:szCs w:val="32"/>
          <w:lang w:val="tg-Cyrl-TJ"/>
        </w:rPr>
      </w:pPr>
    </w:p>
    <w:p w14:paraId="27500595" w14:textId="43F2EBC9" w:rsidR="0055556A" w:rsidRDefault="0055556A"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594C62DF" w14:textId="6279F195" w:rsidR="0055556A" w:rsidRDefault="0055556A"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7B35C288" w14:textId="5874E0B4" w:rsidR="0055556A" w:rsidRDefault="0055556A"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16DD38A1" w14:textId="77777777" w:rsidR="0055556A" w:rsidRDefault="0055556A"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248CC07F" w14:textId="033764E5" w:rsidR="00BF2255" w:rsidRDefault="00BF2255"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7F26487B" w14:textId="7AB785BA" w:rsidR="00162B4F" w:rsidRDefault="00162B4F"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6D9228D4" w14:textId="1B353B63" w:rsidR="00162B4F" w:rsidRDefault="00162B4F"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64340DDE" w14:textId="3C04F3BC" w:rsidR="00162B4F" w:rsidRDefault="00162B4F"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25075754" w14:textId="25ADF7CD" w:rsidR="00162B4F" w:rsidRDefault="00162B4F"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1E08357D" w14:textId="3BF8B0DC" w:rsidR="00162B4F" w:rsidRDefault="00162B4F"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4EA5C774" w14:textId="48E19DAF" w:rsidR="00162B4F" w:rsidRDefault="00162B4F"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126B15AC" w14:textId="312B2BD2" w:rsidR="00162B4F" w:rsidRDefault="00162B4F"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603CE3F0" w14:textId="1B01676D" w:rsidR="00162B4F" w:rsidRDefault="00162B4F"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1FE97008" w14:textId="597B958E" w:rsidR="00162B4F" w:rsidRDefault="00162B4F"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752560B1" w14:textId="35FB6D06" w:rsidR="00162B4F" w:rsidRDefault="00162B4F" w:rsidP="00866BEA">
      <w:pPr>
        <w:pStyle w:val="a3"/>
        <w:spacing w:after="0" w:line="360" w:lineRule="auto"/>
        <w:ind w:left="0" w:firstLine="567"/>
        <w:jc w:val="both"/>
        <w:rPr>
          <w:rFonts w:ascii="Times New Roman" w:hAnsi="Times New Roman" w:cs="Times New Roman"/>
          <w:noProof/>
          <w:sz w:val="32"/>
          <w:szCs w:val="32"/>
          <w:lang w:val="tg-Cyrl-TJ" w:eastAsia="ru-RU"/>
        </w:rPr>
      </w:pPr>
    </w:p>
    <w:p w14:paraId="6DFEC81A" w14:textId="0B49B95C" w:rsidR="00944299" w:rsidRDefault="00944299" w:rsidP="00944299">
      <w:pPr>
        <w:pStyle w:val="a3"/>
        <w:spacing w:after="0" w:line="360" w:lineRule="auto"/>
        <w:ind w:left="0" w:firstLine="567"/>
        <w:jc w:val="center"/>
        <w:rPr>
          <w:rFonts w:ascii="Times New Roman" w:hAnsi="Times New Roman" w:cs="Times New Roman"/>
          <w:noProof/>
          <w:sz w:val="32"/>
          <w:szCs w:val="32"/>
          <w:lang w:val="tg-Cyrl-TJ" w:eastAsia="ru-RU"/>
        </w:rPr>
      </w:pPr>
      <w:r>
        <w:rPr>
          <w:rFonts w:ascii="Times New Roman" w:hAnsi="Times New Roman" w:cs="Times New Roman"/>
          <w:noProof/>
          <w:sz w:val="32"/>
          <w:szCs w:val="32"/>
          <w:lang w:val="tg-Cyrl-TJ" w:eastAsia="ru-RU"/>
        </w:rPr>
        <w:lastRenderedPageBreak/>
        <w:t>Адабиёт</w:t>
      </w:r>
    </w:p>
    <w:p w14:paraId="3ABCD25C" w14:textId="77777777" w:rsidR="00944299" w:rsidRPr="00944299" w:rsidRDefault="00944299" w:rsidP="005C385C">
      <w:pPr>
        <w:pStyle w:val="a3"/>
        <w:numPr>
          <w:ilvl w:val="0"/>
          <w:numId w:val="24"/>
        </w:numPr>
        <w:tabs>
          <w:tab w:val="clear" w:pos="720"/>
        </w:tabs>
        <w:spacing w:line="360" w:lineRule="auto"/>
        <w:ind w:left="-142" w:hanging="284"/>
        <w:rPr>
          <w:rFonts w:ascii="Times New Roman" w:hAnsi="Times New Roman" w:cs="Times New Roman"/>
          <w:noProof/>
          <w:sz w:val="32"/>
          <w:szCs w:val="32"/>
          <w:lang w:val="tg-Cyrl-TJ" w:eastAsia="ru-RU"/>
        </w:rPr>
      </w:pPr>
      <w:r w:rsidRPr="00944299">
        <w:rPr>
          <w:rFonts w:ascii="Times New Roman" w:hAnsi="Times New Roman" w:cs="Times New Roman"/>
          <w:noProof/>
          <w:sz w:val="32"/>
          <w:szCs w:val="32"/>
          <w:lang w:val="tg-Cyrl-TJ" w:eastAsia="ru-RU"/>
        </w:rPr>
        <w:t>Абдуллоев, Р.Т. Ҳимояи релеии таҷҳизоти электроэнергетикӣ: воситаи таълим / Р.Т. Абдуллоев, Д.Д. Давл</w:t>
      </w:r>
      <w:bookmarkStart w:id="1" w:name="_GoBack"/>
      <w:bookmarkEnd w:id="1"/>
      <w:r w:rsidRPr="00944299">
        <w:rPr>
          <w:rFonts w:ascii="Times New Roman" w:hAnsi="Times New Roman" w:cs="Times New Roman"/>
          <w:noProof/>
          <w:sz w:val="32"/>
          <w:szCs w:val="32"/>
          <w:lang w:val="tg-Cyrl-TJ" w:eastAsia="ru-RU"/>
        </w:rPr>
        <w:t>атшоев, Б.Т. Абдуллоев,  Н.Х. Табаров. – Душанбе: Промэкспо, 2018. – 333 с.</w:t>
      </w:r>
    </w:p>
    <w:p w14:paraId="18E8300B" w14:textId="77777777" w:rsidR="00944299" w:rsidRPr="00944299" w:rsidRDefault="00944299" w:rsidP="005C385C">
      <w:pPr>
        <w:pStyle w:val="a3"/>
        <w:numPr>
          <w:ilvl w:val="0"/>
          <w:numId w:val="24"/>
        </w:numPr>
        <w:spacing w:line="360" w:lineRule="auto"/>
        <w:ind w:left="-142" w:hanging="284"/>
        <w:rPr>
          <w:rFonts w:ascii="Times New Roman" w:hAnsi="Times New Roman" w:cs="Times New Roman"/>
          <w:noProof/>
          <w:sz w:val="32"/>
          <w:szCs w:val="32"/>
          <w:lang w:eastAsia="ru-RU"/>
        </w:rPr>
      </w:pPr>
      <w:r w:rsidRPr="00944299">
        <w:rPr>
          <w:rFonts w:ascii="Times New Roman" w:hAnsi="Times New Roman" w:cs="Times New Roman"/>
          <w:noProof/>
          <w:sz w:val="32"/>
          <w:szCs w:val="32"/>
          <w:lang w:eastAsia="ru-RU"/>
        </w:rPr>
        <w:t xml:space="preserve">Раҷабов, П., Д. Давлатшоев, У. Хоҷаева, и М. Каримов. </w:t>
      </w:r>
      <w:r w:rsidRPr="00944299">
        <w:rPr>
          <w:rFonts w:ascii="Times New Roman" w:hAnsi="Times New Roman" w:cs="Times New Roman"/>
          <w:i/>
          <w:iCs/>
          <w:noProof/>
          <w:sz w:val="32"/>
          <w:szCs w:val="32"/>
          <w:lang w:eastAsia="ru-RU"/>
        </w:rPr>
        <w:t>Луғати истилоҳи соҳаи энергетика (русӣ-тоҷикӣ)</w:t>
      </w:r>
      <w:r w:rsidRPr="00944299">
        <w:rPr>
          <w:rFonts w:ascii="Times New Roman" w:hAnsi="Times New Roman" w:cs="Times New Roman"/>
          <w:noProof/>
          <w:sz w:val="32"/>
          <w:szCs w:val="32"/>
          <w:lang w:eastAsia="ru-RU"/>
        </w:rPr>
        <w:t>. Душанбе: Комбинати полиграфии Вазорати фарҳанги Ҷумҳурии Тоҷикистон, 2004.</w:t>
      </w:r>
    </w:p>
    <w:p w14:paraId="5CD29B66" w14:textId="4C343BA5" w:rsidR="00944299" w:rsidRDefault="00944299" w:rsidP="005C385C">
      <w:pPr>
        <w:pStyle w:val="a3"/>
        <w:numPr>
          <w:ilvl w:val="0"/>
          <w:numId w:val="24"/>
        </w:numPr>
        <w:spacing w:line="360" w:lineRule="auto"/>
        <w:ind w:left="-142" w:hanging="284"/>
        <w:rPr>
          <w:rFonts w:ascii="Times New Roman" w:hAnsi="Times New Roman" w:cs="Times New Roman"/>
          <w:noProof/>
          <w:sz w:val="32"/>
          <w:szCs w:val="32"/>
          <w:lang w:eastAsia="ru-RU"/>
        </w:rPr>
      </w:pPr>
      <w:r w:rsidRPr="00944299">
        <w:rPr>
          <w:rFonts w:ascii="Times New Roman" w:hAnsi="Times New Roman" w:cs="Times New Roman"/>
          <w:noProof/>
          <w:sz w:val="32"/>
          <w:szCs w:val="32"/>
          <w:lang w:eastAsia="ru-RU"/>
        </w:rPr>
        <w:t xml:space="preserve">Булычев, А. В., ва А. А. Наволочный. </w:t>
      </w:r>
      <w:r w:rsidRPr="00944299">
        <w:rPr>
          <w:rFonts w:ascii="Times New Roman" w:hAnsi="Times New Roman" w:cs="Times New Roman"/>
          <w:i/>
          <w:iCs/>
          <w:noProof/>
          <w:sz w:val="32"/>
          <w:szCs w:val="32"/>
          <w:lang w:eastAsia="ru-RU"/>
        </w:rPr>
        <w:t>Релейная защита распределительных сетей в примерах и задачах с решением: учебное пособи</w:t>
      </w:r>
      <w:r w:rsidRPr="00944299">
        <w:rPr>
          <w:rFonts w:ascii="Times New Roman" w:hAnsi="Times New Roman" w:cs="Times New Roman"/>
          <w:noProof/>
          <w:sz w:val="32"/>
          <w:szCs w:val="32"/>
          <w:lang w:eastAsia="ru-RU"/>
        </w:rPr>
        <w:t>. Чебоксары: нашриёти Чуваш. ун-та, 2010.</w:t>
      </w:r>
    </w:p>
    <w:p w14:paraId="3493E89B" w14:textId="77777777" w:rsidR="004D5302" w:rsidRPr="00866BEA" w:rsidRDefault="004D5302" w:rsidP="00332CEF">
      <w:pPr>
        <w:pStyle w:val="a3"/>
        <w:numPr>
          <w:ilvl w:val="0"/>
          <w:numId w:val="24"/>
        </w:numPr>
        <w:tabs>
          <w:tab w:val="clear" w:pos="720"/>
        </w:tabs>
        <w:spacing w:after="0" w:line="360" w:lineRule="auto"/>
        <w:ind w:left="0"/>
        <w:jc w:val="both"/>
        <w:rPr>
          <w:rFonts w:ascii="Times New Roman" w:hAnsi="Times New Roman" w:cs="Times New Roman"/>
          <w:noProof/>
          <w:sz w:val="32"/>
          <w:szCs w:val="32"/>
          <w:lang w:val="tg-Cyrl-TJ" w:eastAsia="ru-RU"/>
        </w:rPr>
      </w:pPr>
      <w:r w:rsidRPr="003960F2">
        <w:rPr>
          <w:rFonts w:ascii="Times New Roman" w:hAnsi="Times New Roman" w:cs="Times New Roman"/>
          <w:sz w:val="32"/>
          <w:szCs w:val="32"/>
          <w:u w:val="single"/>
          <w:lang w:val="tg-Cyrl-TJ"/>
        </w:rPr>
        <w:t>studfile.net/preview</w:t>
      </w:r>
    </w:p>
    <w:p w14:paraId="0AE1172A" w14:textId="77777777" w:rsidR="004D5302" w:rsidRPr="00944299" w:rsidRDefault="004D5302" w:rsidP="00332CEF">
      <w:pPr>
        <w:pStyle w:val="a3"/>
        <w:spacing w:line="360" w:lineRule="auto"/>
        <w:ind w:left="-142"/>
        <w:rPr>
          <w:rFonts w:ascii="Times New Roman" w:hAnsi="Times New Roman" w:cs="Times New Roman"/>
          <w:noProof/>
          <w:sz w:val="32"/>
          <w:szCs w:val="32"/>
          <w:lang w:eastAsia="ru-RU"/>
        </w:rPr>
      </w:pPr>
    </w:p>
    <w:sectPr w:rsidR="004D5302" w:rsidRPr="00944299" w:rsidSect="002D7C0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054982" w14:textId="77777777" w:rsidR="00565293" w:rsidRDefault="00565293" w:rsidP="006F0FBD">
      <w:pPr>
        <w:spacing w:after="0" w:line="240" w:lineRule="auto"/>
      </w:pPr>
      <w:r>
        <w:separator/>
      </w:r>
    </w:p>
  </w:endnote>
  <w:endnote w:type="continuationSeparator" w:id="0">
    <w:p w14:paraId="644BEF41" w14:textId="77777777" w:rsidR="00565293" w:rsidRDefault="00565293" w:rsidP="006F0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Tj">
    <w:panose1 w:val="02020603050405020304"/>
    <w:charset w:val="CC"/>
    <w:family w:val="roman"/>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MT">
    <w:altName w:val="Arial"/>
    <w:charset w:val="01"/>
    <w:family w:val="swiss"/>
    <w:pitch w:val="variable"/>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05D56C" w14:textId="77777777" w:rsidR="00565293" w:rsidRDefault="00565293" w:rsidP="006F0FBD">
      <w:pPr>
        <w:spacing w:after="0" w:line="240" w:lineRule="auto"/>
      </w:pPr>
      <w:r>
        <w:separator/>
      </w:r>
    </w:p>
  </w:footnote>
  <w:footnote w:type="continuationSeparator" w:id="0">
    <w:p w14:paraId="68A8678B" w14:textId="77777777" w:rsidR="00565293" w:rsidRDefault="00565293" w:rsidP="006F0F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34DAD"/>
    <w:multiLevelType w:val="hybridMultilevel"/>
    <w:tmpl w:val="53E4ADC6"/>
    <w:lvl w:ilvl="0" w:tplc="603C3D18">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36E34CE"/>
    <w:multiLevelType w:val="multilevel"/>
    <w:tmpl w:val="FE0001C0"/>
    <w:lvl w:ilvl="0">
      <w:start w:val="1"/>
      <w:numFmt w:val="bullet"/>
      <w:lvlText w:val=""/>
      <w:lvlJc w:val="left"/>
      <w:pPr>
        <w:tabs>
          <w:tab w:val="num" w:pos="578"/>
        </w:tabs>
        <w:ind w:left="578" w:hanging="360"/>
      </w:pPr>
      <w:rPr>
        <w:rFonts w:ascii="Symbol" w:hAnsi="Symbol" w:hint="default"/>
        <w:sz w:val="20"/>
      </w:rPr>
    </w:lvl>
    <w:lvl w:ilvl="1" w:tentative="1">
      <w:start w:val="1"/>
      <w:numFmt w:val="bullet"/>
      <w:lvlText w:val="o"/>
      <w:lvlJc w:val="left"/>
      <w:pPr>
        <w:tabs>
          <w:tab w:val="num" w:pos="1298"/>
        </w:tabs>
        <w:ind w:left="1298" w:hanging="360"/>
      </w:pPr>
      <w:rPr>
        <w:rFonts w:ascii="Courier New" w:hAnsi="Courier New" w:hint="default"/>
        <w:sz w:val="20"/>
      </w:rPr>
    </w:lvl>
    <w:lvl w:ilvl="2" w:tentative="1">
      <w:start w:val="1"/>
      <w:numFmt w:val="bullet"/>
      <w:lvlText w:val=""/>
      <w:lvlJc w:val="left"/>
      <w:pPr>
        <w:tabs>
          <w:tab w:val="num" w:pos="2018"/>
        </w:tabs>
        <w:ind w:left="2018" w:hanging="360"/>
      </w:pPr>
      <w:rPr>
        <w:rFonts w:ascii="Wingdings" w:hAnsi="Wingdings" w:hint="default"/>
        <w:sz w:val="20"/>
      </w:rPr>
    </w:lvl>
    <w:lvl w:ilvl="3" w:tentative="1">
      <w:start w:val="1"/>
      <w:numFmt w:val="bullet"/>
      <w:lvlText w:val=""/>
      <w:lvlJc w:val="left"/>
      <w:pPr>
        <w:tabs>
          <w:tab w:val="num" w:pos="2738"/>
        </w:tabs>
        <w:ind w:left="2738" w:hanging="360"/>
      </w:pPr>
      <w:rPr>
        <w:rFonts w:ascii="Wingdings" w:hAnsi="Wingdings" w:hint="default"/>
        <w:sz w:val="20"/>
      </w:rPr>
    </w:lvl>
    <w:lvl w:ilvl="4" w:tentative="1">
      <w:start w:val="1"/>
      <w:numFmt w:val="bullet"/>
      <w:lvlText w:val=""/>
      <w:lvlJc w:val="left"/>
      <w:pPr>
        <w:tabs>
          <w:tab w:val="num" w:pos="3458"/>
        </w:tabs>
        <w:ind w:left="3458" w:hanging="360"/>
      </w:pPr>
      <w:rPr>
        <w:rFonts w:ascii="Wingdings" w:hAnsi="Wingdings" w:hint="default"/>
        <w:sz w:val="20"/>
      </w:rPr>
    </w:lvl>
    <w:lvl w:ilvl="5" w:tentative="1">
      <w:start w:val="1"/>
      <w:numFmt w:val="bullet"/>
      <w:lvlText w:val=""/>
      <w:lvlJc w:val="left"/>
      <w:pPr>
        <w:tabs>
          <w:tab w:val="num" w:pos="4178"/>
        </w:tabs>
        <w:ind w:left="4178" w:hanging="360"/>
      </w:pPr>
      <w:rPr>
        <w:rFonts w:ascii="Wingdings" w:hAnsi="Wingdings" w:hint="default"/>
        <w:sz w:val="20"/>
      </w:rPr>
    </w:lvl>
    <w:lvl w:ilvl="6" w:tentative="1">
      <w:start w:val="1"/>
      <w:numFmt w:val="bullet"/>
      <w:lvlText w:val=""/>
      <w:lvlJc w:val="left"/>
      <w:pPr>
        <w:tabs>
          <w:tab w:val="num" w:pos="4898"/>
        </w:tabs>
        <w:ind w:left="4898" w:hanging="360"/>
      </w:pPr>
      <w:rPr>
        <w:rFonts w:ascii="Wingdings" w:hAnsi="Wingdings" w:hint="default"/>
        <w:sz w:val="20"/>
      </w:rPr>
    </w:lvl>
    <w:lvl w:ilvl="7" w:tentative="1">
      <w:start w:val="1"/>
      <w:numFmt w:val="bullet"/>
      <w:lvlText w:val=""/>
      <w:lvlJc w:val="left"/>
      <w:pPr>
        <w:tabs>
          <w:tab w:val="num" w:pos="5618"/>
        </w:tabs>
        <w:ind w:left="5618" w:hanging="360"/>
      </w:pPr>
      <w:rPr>
        <w:rFonts w:ascii="Wingdings" w:hAnsi="Wingdings" w:hint="default"/>
        <w:sz w:val="20"/>
      </w:rPr>
    </w:lvl>
    <w:lvl w:ilvl="8" w:tentative="1">
      <w:start w:val="1"/>
      <w:numFmt w:val="bullet"/>
      <w:lvlText w:val=""/>
      <w:lvlJc w:val="left"/>
      <w:pPr>
        <w:tabs>
          <w:tab w:val="num" w:pos="6338"/>
        </w:tabs>
        <w:ind w:left="6338" w:hanging="360"/>
      </w:pPr>
      <w:rPr>
        <w:rFonts w:ascii="Wingdings" w:hAnsi="Wingdings" w:hint="default"/>
        <w:sz w:val="20"/>
      </w:rPr>
    </w:lvl>
  </w:abstractNum>
  <w:abstractNum w:abstractNumId="2" w15:restartNumberingAfterBreak="0">
    <w:nsid w:val="039C34A4"/>
    <w:multiLevelType w:val="multilevel"/>
    <w:tmpl w:val="4740C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C36301"/>
    <w:multiLevelType w:val="multilevel"/>
    <w:tmpl w:val="C75CA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9F51FD"/>
    <w:multiLevelType w:val="hybridMultilevel"/>
    <w:tmpl w:val="236EA2D2"/>
    <w:lvl w:ilvl="0" w:tplc="F7701656">
      <w:start w:val="1"/>
      <w:numFmt w:val="decimal"/>
      <w:lvlText w:val="%1."/>
      <w:lvlJc w:val="left"/>
      <w:pPr>
        <w:tabs>
          <w:tab w:val="num" w:pos="720"/>
        </w:tabs>
        <w:ind w:left="720" w:hanging="360"/>
      </w:pPr>
    </w:lvl>
    <w:lvl w:ilvl="1" w:tplc="4F9EAFF8" w:tentative="1">
      <w:start w:val="1"/>
      <w:numFmt w:val="decimal"/>
      <w:lvlText w:val="%2."/>
      <w:lvlJc w:val="left"/>
      <w:pPr>
        <w:tabs>
          <w:tab w:val="num" w:pos="1440"/>
        </w:tabs>
        <w:ind w:left="1440" w:hanging="360"/>
      </w:pPr>
    </w:lvl>
    <w:lvl w:ilvl="2" w:tplc="289068DC" w:tentative="1">
      <w:start w:val="1"/>
      <w:numFmt w:val="decimal"/>
      <w:lvlText w:val="%3."/>
      <w:lvlJc w:val="left"/>
      <w:pPr>
        <w:tabs>
          <w:tab w:val="num" w:pos="2160"/>
        </w:tabs>
        <w:ind w:left="2160" w:hanging="360"/>
      </w:pPr>
    </w:lvl>
    <w:lvl w:ilvl="3" w:tplc="22D21764" w:tentative="1">
      <w:start w:val="1"/>
      <w:numFmt w:val="decimal"/>
      <w:lvlText w:val="%4."/>
      <w:lvlJc w:val="left"/>
      <w:pPr>
        <w:tabs>
          <w:tab w:val="num" w:pos="2880"/>
        </w:tabs>
        <w:ind w:left="2880" w:hanging="360"/>
      </w:pPr>
    </w:lvl>
    <w:lvl w:ilvl="4" w:tplc="D3DE810C" w:tentative="1">
      <w:start w:val="1"/>
      <w:numFmt w:val="decimal"/>
      <w:lvlText w:val="%5."/>
      <w:lvlJc w:val="left"/>
      <w:pPr>
        <w:tabs>
          <w:tab w:val="num" w:pos="3600"/>
        </w:tabs>
        <w:ind w:left="3600" w:hanging="360"/>
      </w:pPr>
    </w:lvl>
    <w:lvl w:ilvl="5" w:tplc="3752B9D4" w:tentative="1">
      <w:start w:val="1"/>
      <w:numFmt w:val="decimal"/>
      <w:lvlText w:val="%6."/>
      <w:lvlJc w:val="left"/>
      <w:pPr>
        <w:tabs>
          <w:tab w:val="num" w:pos="4320"/>
        </w:tabs>
        <w:ind w:left="4320" w:hanging="360"/>
      </w:pPr>
    </w:lvl>
    <w:lvl w:ilvl="6" w:tplc="AEFA1DAC" w:tentative="1">
      <w:start w:val="1"/>
      <w:numFmt w:val="decimal"/>
      <w:lvlText w:val="%7."/>
      <w:lvlJc w:val="left"/>
      <w:pPr>
        <w:tabs>
          <w:tab w:val="num" w:pos="5040"/>
        </w:tabs>
        <w:ind w:left="5040" w:hanging="360"/>
      </w:pPr>
    </w:lvl>
    <w:lvl w:ilvl="7" w:tplc="9ED8424A" w:tentative="1">
      <w:start w:val="1"/>
      <w:numFmt w:val="decimal"/>
      <w:lvlText w:val="%8."/>
      <w:lvlJc w:val="left"/>
      <w:pPr>
        <w:tabs>
          <w:tab w:val="num" w:pos="5760"/>
        </w:tabs>
        <w:ind w:left="5760" w:hanging="360"/>
      </w:pPr>
    </w:lvl>
    <w:lvl w:ilvl="8" w:tplc="6258254E" w:tentative="1">
      <w:start w:val="1"/>
      <w:numFmt w:val="decimal"/>
      <w:lvlText w:val="%9."/>
      <w:lvlJc w:val="left"/>
      <w:pPr>
        <w:tabs>
          <w:tab w:val="num" w:pos="6480"/>
        </w:tabs>
        <w:ind w:left="6480" w:hanging="360"/>
      </w:pPr>
    </w:lvl>
  </w:abstractNum>
  <w:abstractNum w:abstractNumId="5" w15:restartNumberingAfterBreak="0">
    <w:nsid w:val="06551662"/>
    <w:multiLevelType w:val="multilevel"/>
    <w:tmpl w:val="C7F48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C01AB2"/>
    <w:multiLevelType w:val="hybridMultilevel"/>
    <w:tmpl w:val="21FC069E"/>
    <w:lvl w:ilvl="0" w:tplc="E708A90E">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0EB316C7"/>
    <w:multiLevelType w:val="multilevel"/>
    <w:tmpl w:val="0958B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7D5EAE"/>
    <w:multiLevelType w:val="multilevel"/>
    <w:tmpl w:val="EEDC1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890E16"/>
    <w:multiLevelType w:val="multilevel"/>
    <w:tmpl w:val="0EE6C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8F2D6B"/>
    <w:multiLevelType w:val="multilevel"/>
    <w:tmpl w:val="5010E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7C1126"/>
    <w:multiLevelType w:val="multilevel"/>
    <w:tmpl w:val="A164FE2E"/>
    <w:lvl w:ilvl="0">
      <w:start w:val="1"/>
      <w:numFmt w:val="decimal"/>
      <w:lvlText w:val="%1."/>
      <w:lvlJc w:val="left"/>
      <w:pPr>
        <w:ind w:left="720" w:hanging="360"/>
      </w:pPr>
      <w:rPr>
        <w:rFonts w:hint="default"/>
      </w:rPr>
    </w:lvl>
    <w:lvl w:ilvl="1">
      <w:start w:val="6"/>
      <w:numFmt w:val="decimal"/>
      <w:isLgl/>
      <w:lvlText w:val="%1.%2"/>
      <w:lvlJc w:val="left"/>
      <w:pPr>
        <w:ind w:left="1488" w:hanging="600"/>
      </w:pPr>
      <w:rPr>
        <w:rFonts w:hint="default"/>
      </w:rPr>
    </w:lvl>
    <w:lvl w:ilvl="2">
      <w:start w:val="3"/>
      <w:numFmt w:val="decimal"/>
      <w:isLgl/>
      <w:lvlText w:val="%1.%2.%3"/>
      <w:lvlJc w:val="left"/>
      <w:pPr>
        <w:ind w:left="2136" w:hanging="720"/>
      </w:pPr>
      <w:rPr>
        <w:rFonts w:hint="default"/>
      </w:rPr>
    </w:lvl>
    <w:lvl w:ilvl="3">
      <w:start w:val="1"/>
      <w:numFmt w:val="decimal"/>
      <w:isLgl/>
      <w:lvlText w:val="%1.%2.%3.%4"/>
      <w:lvlJc w:val="left"/>
      <w:pPr>
        <w:ind w:left="3024" w:hanging="1080"/>
      </w:pPr>
      <w:rPr>
        <w:rFonts w:hint="default"/>
      </w:rPr>
    </w:lvl>
    <w:lvl w:ilvl="4">
      <w:start w:val="1"/>
      <w:numFmt w:val="decimal"/>
      <w:isLgl/>
      <w:lvlText w:val="%1.%2.%3.%4.%5"/>
      <w:lvlJc w:val="left"/>
      <w:pPr>
        <w:ind w:left="3552" w:hanging="1080"/>
      </w:pPr>
      <w:rPr>
        <w:rFonts w:hint="default"/>
      </w:rPr>
    </w:lvl>
    <w:lvl w:ilvl="5">
      <w:start w:val="1"/>
      <w:numFmt w:val="decimal"/>
      <w:isLgl/>
      <w:lvlText w:val="%1.%2.%3.%4.%5.%6"/>
      <w:lvlJc w:val="left"/>
      <w:pPr>
        <w:ind w:left="4440" w:hanging="1440"/>
      </w:pPr>
      <w:rPr>
        <w:rFonts w:hint="default"/>
      </w:rPr>
    </w:lvl>
    <w:lvl w:ilvl="6">
      <w:start w:val="1"/>
      <w:numFmt w:val="decimal"/>
      <w:isLgl/>
      <w:lvlText w:val="%1.%2.%3.%4.%5.%6.%7"/>
      <w:lvlJc w:val="left"/>
      <w:pPr>
        <w:ind w:left="4968" w:hanging="1440"/>
      </w:pPr>
      <w:rPr>
        <w:rFonts w:hint="default"/>
      </w:rPr>
    </w:lvl>
    <w:lvl w:ilvl="7">
      <w:start w:val="1"/>
      <w:numFmt w:val="decimal"/>
      <w:isLgl/>
      <w:lvlText w:val="%1.%2.%3.%4.%5.%6.%7.%8"/>
      <w:lvlJc w:val="left"/>
      <w:pPr>
        <w:ind w:left="5856" w:hanging="1800"/>
      </w:pPr>
      <w:rPr>
        <w:rFonts w:hint="default"/>
      </w:rPr>
    </w:lvl>
    <w:lvl w:ilvl="8">
      <w:start w:val="1"/>
      <w:numFmt w:val="decimal"/>
      <w:isLgl/>
      <w:lvlText w:val="%1.%2.%3.%4.%5.%6.%7.%8.%9"/>
      <w:lvlJc w:val="left"/>
      <w:pPr>
        <w:ind w:left="6744" w:hanging="2160"/>
      </w:pPr>
      <w:rPr>
        <w:rFonts w:hint="default"/>
      </w:rPr>
    </w:lvl>
  </w:abstractNum>
  <w:abstractNum w:abstractNumId="12" w15:restartNumberingAfterBreak="0">
    <w:nsid w:val="240C0D23"/>
    <w:multiLevelType w:val="hybridMultilevel"/>
    <w:tmpl w:val="47FAD4DE"/>
    <w:lvl w:ilvl="0" w:tplc="FC886F9C">
      <w:start w:val="1"/>
      <w:numFmt w:val="decimal"/>
      <w:pStyle w:val="1"/>
      <w:lvlText w:val="%1."/>
      <w:lvlJc w:val="left"/>
      <w:pPr>
        <w:ind w:left="720" w:hanging="360"/>
      </w:pPr>
      <w:rPr>
        <w:rFonts w:ascii="Times New Roman Tj" w:hAnsi="Times New Roman Tj" w:hint="default"/>
        <w:color w:val="FFFFFF" w:themeColor="background1"/>
        <w:sz w:val="24"/>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E800A4"/>
    <w:multiLevelType w:val="multilevel"/>
    <w:tmpl w:val="74DA6794"/>
    <w:lvl w:ilvl="0">
      <w:start w:val="1"/>
      <w:numFmt w:val="decimal"/>
      <w:lvlText w:val="%1."/>
      <w:lvlJc w:val="left"/>
      <w:pPr>
        <w:ind w:left="786" w:hanging="360"/>
      </w:pPr>
      <w:rPr>
        <w:rFonts w:hint="default"/>
      </w:rPr>
    </w:lvl>
    <w:lvl w:ilvl="1">
      <w:start w:val="1"/>
      <w:numFmt w:val="decimal"/>
      <w:isLgl/>
      <w:lvlText w:val="%1.%2."/>
      <w:lvlJc w:val="left"/>
      <w:pPr>
        <w:ind w:left="1287" w:hanging="720"/>
      </w:pPr>
      <w:rPr>
        <w:rFonts w:ascii="Times New Roman Tj" w:hAnsi="Times New Roman Tj" w:hint="default"/>
      </w:rPr>
    </w:lvl>
    <w:lvl w:ilvl="2">
      <w:start w:val="1"/>
      <w:numFmt w:val="decimal"/>
      <w:isLgl/>
      <w:lvlText w:val="%1.%2.%3."/>
      <w:lvlJc w:val="left"/>
      <w:pPr>
        <w:ind w:left="1788" w:hanging="1080"/>
      </w:pPr>
      <w:rPr>
        <w:rFonts w:ascii="Cambria" w:hAnsi="Cambria" w:hint="default"/>
      </w:rPr>
    </w:lvl>
    <w:lvl w:ilvl="3">
      <w:start w:val="1"/>
      <w:numFmt w:val="decimal"/>
      <w:isLgl/>
      <w:lvlText w:val="%1.%2.%3.%4."/>
      <w:lvlJc w:val="left"/>
      <w:pPr>
        <w:ind w:left="1929" w:hanging="1080"/>
      </w:pPr>
      <w:rPr>
        <w:rFonts w:ascii="Cambria" w:hAnsi="Cambria" w:hint="default"/>
      </w:rPr>
    </w:lvl>
    <w:lvl w:ilvl="4">
      <w:start w:val="1"/>
      <w:numFmt w:val="decimal"/>
      <w:isLgl/>
      <w:lvlText w:val="%1.%2.%3.%4.%5."/>
      <w:lvlJc w:val="left"/>
      <w:pPr>
        <w:ind w:left="2430" w:hanging="1440"/>
      </w:pPr>
      <w:rPr>
        <w:rFonts w:ascii="Cambria" w:hAnsi="Cambria" w:hint="default"/>
      </w:rPr>
    </w:lvl>
    <w:lvl w:ilvl="5">
      <w:start w:val="1"/>
      <w:numFmt w:val="decimal"/>
      <w:isLgl/>
      <w:lvlText w:val="%1.%2.%3.%4.%5.%6."/>
      <w:lvlJc w:val="left"/>
      <w:pPr>
        <w:ind w:left="2931" w:hanging="1800"/>
      </w:pPr>
      <w:rPr>
        <w:rFonts w:ascii="Cambria" w:hAnsi="Cambria" w:hint="default"/>
      </w:rPr>
    </w:lvl>
    <w:lvl w:ilvl="6">
      <w:start w:val="1"/>
      <w:numFmt w:val="decimal"/>
      <w:isLgl/>
      <w:lvlText w:val="%1.%2.%3.%4.%5.%6.%7."/>
      <w:lvlJc w:val="left"/>
      <w:pPr>
        <w:ind w:left="3432" w:hanging="2160"/>
      </w:pPr>
      <w:rPr>
        <w:rFonts w:ascii="Cambria" w:hAnsi="Cambria" w:hint="default"/>
      </w:rPr>
    </w:lvl>
    <w:lvl w:ilvl="7">
      <w:start w:val="1"/>
      <w:numFmt w:val="decimal"/>
      <w:isLgl/>
      <w:lvlText w:val="%1.%2.%3.%4.%5.%6.%7.%8."/>
      <w:lvlJc w:val="left"/>
      <w:pPr>
        <w:ind w:left="3573" w:hanging="2160"/>
      </w:pPr>
      <w:rPr>
        <w:rFonts w:ascii="Cambria" w:hAnsi="Cambria" w:hint="default"/>
      </w:rPr>
    </w:lvl>
    <w:lvl w:ilvl="8">
      <w:start w:val="1"/>
      <w:numFmt w:val="decimal"/>
      <w:isLgl/>
      <w:lvlText w:val="%1.%2.%3.%4.%5.%6.%7.%8.%9."/>
      <w:lvlJc w:val="left"/>
      <w:pPr>
        <w:ind w:left="4074" w:hanging="2520"/>
      </w:pPr>
      <w:rPr>
        <w:rFonts w:ascii="Cambria" w:hAnsi="Cambria" w:hint="default"/>
      </w:rPr>
    </w:lvl>
  </w:abstractNum>
  <w:abstractNum w:abstractNumId="14" w15:restartNumberingAfterBreak="0">
    <w:nsid w:val="2D6F30AE"/>
    <w:multiLevelType w:val="multilevel"/>
    <w:tmpl w:val="72F836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B44E2A"/>
    <w:multiLevelType w:val="multilevel"/>
    <w:tmpl w:val="A1DE3F48"/>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0875D3E"/>
    <w:multiLevelType w:val="hybridMultilevel"/>
    <w:tmpl w:val="B52CDC84"/>
    <w:lvl w:ilvl="0" w:tplc="430CB85E">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64E7DAB"/>
    <w:multiLevelType w:val="multilevel"/>
    <w:tmpl w:val="AB06A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EC04DD"/>
    <w:multiLevelType w:val="multilevel"/>
    <w:tmpl w:val="69988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EC4FFA"/>
    <w:multiLevelType w:val="multilevel"/>
    <w:tmpl w:val="14681B50"/>
    <w:lvl w:ilvl="0">
      <w:start w:val="1"/>
      <w:numFmt w:val="decimal"/>
      <w:lvlText w:val="%1."/>
      <w:lvlJc w:val="left"/>
      <w:pPr>
        <w:ind w:left="1068" w:hanging="360"/>
      </w:pPr>
      <w:rPr>
        <w:rFonts w:hint="default"/>
      </w:rPr>
    </w:lvl>
    <w:lvl w:ilvl="1">
      <w:start w:val="4"/>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20" w15:restartNumberingAfterBreak="0">
    <w:nsid w:val="4684055A"/>
    <w:multiLevelType w:val="multilevel"/>
    <w:tmpl w:val="20246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9C11E9"/>
    <w:multiLevelType w:val="hybridMultilevel"/>
    <w:tmpl w:val="A2C4AE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8FA733D"/>
    <w:multiLevelType w:val="multilevel"/>
    <w:tmpl w:val="55FC1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91B42B4"/>
    <w:multiLevelType w:val="multilevel"/>
    <w:tmpl w:val="46E40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CA36CD"/>
    <w:multiLevelType w:val="multilevel"/>
    <w:tmpl w:val="0854D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74797E"/>
    <w:multiLevelType w:val="multilevel"/>
    <w:tmpl w:val="568A5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9603BA"/>
    <w:multiLevelType w:val="multilevel"/>
    <w:tmpl w:val="482C5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522FD6"/>
    <w:multiLevelType w:val="multilevel"/>
    <w:tmpl w:val="CFD4A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30B3E"/>
    <w:multiLevelType w:val="multilevel"/>
    <w:tmpl w:val="146CD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4636DB"/>
    <w:multiLevelType w:val="hybridMultilevel"/>
    <w:tmpl w:val="5E10E23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15:restartNumberingAfterBreak="0">
    <w:nsid w:val="5D097F1E"/>
    <w:multiLevelType w:val="multilevel"/>
    <w:tmpl w:val="DECCD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2F02E2"/>
    <w:multiLevelType w:val="multilevel"/>
    <w:tmpl w:val="706C4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1C5C32"/>
    <w:multiLevelType w:val="multilevel"/>
    <w:tmpl w:val="52E6A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3A639F"/>
    <w:multiLevelType w:val="multilevel"/>
    <w:tmpl w:val="34F60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560C38"/>
    <w:multiLevelType w:val="multilevel"/>
    <w:tmpl w:val="C3005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F3674B"/>
    <w:multiLevelType w:val="hybridMultilevel"/>
    <w:tmpl w:val="C41E6198"/>
    <w:lvl w:ilvl="0" w:tplc="A008049A">
      <w:start w:val="2"/>
      <w:numFmt w:val="decimal"/>
      <w:lvlText w:val="%1)"/>
      <w:lvlJc w:val="left"/>
      <w:pPr>
        <w:ind w:left="786" w:hanging="360"/>
      </w:pPr>
      <w:rPr>
        <w:rFonts w:hint="default"/>
        <w:b w:val="0"/>
        <w:sz w:val="3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6" w15:restartNumberingAfterBreak="0">
    <w:nsid w:val="68A263C0"/>
    <w:multiLevelType w:val="multilevel"/>
    <w:tmpl w:val="04C8B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1A4878"/>
    <w:multiLevelType w:val="multilevel"/>
    <w:tmpl w:val="CEDA2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32772E"/>
    <w:multiLevelType w:val="multilevel"/>
    <w:tmpl w:val="DAFC9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A85A6D"/>
    <w:multiLevelType w:val="multilevel"/>
    <w:tmpl w:val="BB2C2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913B13"/>
    <w:multiLevelType w:val="multilevel"/>
    <w:tmpl w:val="BF7EF18A"/>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2148" w:hanging="1440"/>
      </w:pPr>
      <w:rPr>
        <w:rFonts w:hint="default"/>
      </w:rPr>
    </w:lvl>
    <w:lvl w:ilvl="5">
      <w:start w:val="1"/>
      <w:numFmt w:val="decimal"/>
      <w:isLgl/>
      <w:lvlText w:val="%1.%2.%3.%4.%5.%6"/>
      <w:lvlJc w:val="left"/>
      <w:pPr>
        <w:ind w:left="2508" w:hanging="180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868" w:hanging="2160"/>
      </w:pPr>
      <w:rPr>
        <w:rFonts w:hint="default"/>
      </w:rPr>
    </w:lvl>
    <w:lvl w:ilvl="8">
      <w:start w:val="1"/>
      <w:numFmt w:val="decimal"/>
      <w:isLgl/>
      <w:lvlText w:val="%1.%2.%3.%4.%5.%6.%7.%8.%9"/>
      <w:lvlJc w:val="left"/>
      <w:pPr>
        <w:ind w:left="3228" w:hanging="2520"/>
      </w:pPr>
      <w:rPr>
        <w:rFonts w:hint="default"/>
      </w:rPr>
    </w:lvl>
  </w:abstractNum>
  <w:abstractNum w:abstractNumId="41" w15:restartNumberingAfterBreak="0">
    <w:nsid w:val="79476C58"/>
    <w:multiLevelType w:val="hybridMultilevel"/>
    <w:tmpl w:val="AAC839AC"/>
    <w:lvl w:ilvl="0" w:tplc="58726FC8">
      <w:start w:val="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2" w15:restartNumberingAfterBreak="0">
    <w:nsid w:val="7BBB01E7"/>
    <w:multiLevelType w:val="multilevel"/>
    <w:tmpl w:val="414ED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5"/>
  </w:num>
  <w:num w:numId="2">
    <w:abstractNumId w:val="12"/>
  </w:num>
  <w:num w:numId="3">
    <w:abstractNumId w:val="26"/>
  </w:num>
  <w:num w:numId="4">
    <w:abstractNumId w:val="1"/>
  </w:num>
  <w:num w:numId="5">
    <w:abstractNumId w:val="17"/>
  </w:num>
  <w:num w:numId="6">
    <w:abstractNumId w:val="37"/>
  </w:num>
  <w:num w:numId="7">
    <w:abstractNumId w:val="23"/>
  </w:num>
  <w:num w:numId="8">
    <w:abstractNumId w:val="22"/>
  </w:num>
  <w:num w:numId="9">
    <w:abstractNumId w:val="8"/>
  </w:num>
  <w:num w:numId="10">
    <w:abstractNumId w:val="6"/>
  </w:num>
  <w:num w:numId="11">
    <w:abstractNumId w:val="3"/>
  </w:num>
  <w:num w:numId="12">
    <w:abstractNumId w:val="32"/>
  </w:num>
  <w:num w:numId="13">
    <w:abstractNumId w:val="34"/>
  </w:num>
  <w:num w:numId="14">
    <w:abstractNumId w:val="36"/>
  </w:num>
  <w:num w:numId="15">
    <w:abstractNumId w:val="25"/>
  </w:num>
  <w:num w:numId="16">
    <w:abstractNumId w:val="41"/>
  </w:num>
  <w:num w:numId="17">
    <w:abstractNumId w:val="29"/>
  </w:num>
  <w:num w:numId="18">
    <w:abstractNumId w:val="10"/>
  </w:num>
  <w:num w:numId="19">
    <w:abstractNumId w:val="24"/>
  </w:num>
  <w:num w:numId="20">
    <w:abstractNumId w:val="19"/>
  </w:num>
  <w:num w:numId="21">
    <w:abstractNumId w:val="13"/>
  </w:num>
  <w:num w:numId="22">
    <w:abstractNumId w:val="40"/>
  </w:num>
  <w:num w:numId="23">
    <w:abstractNumId w:val="11"/>
  </w:num>
  <w:num w:numId="24">
    <w:abstractNumId w:val="4"/>
  </w:num>
  <w:num w:numId="25">
    <w:abstractNumId w:val="28"/>
  </w:num>
  <w:num w:numId="26">
    <w:abstractNumId w:val="38"/>
  </w:num>
  <w:num w:numId="27">
    <w:abstractNumId w:val="30"/>
  </w:num>
  <w:num w:numId="28">
    <w:abstractNumId w:val="9"/>
  </w:num>
  <w:num w:numId="29">
    <w:abstractNumId w:val="0"/>
  </w:num>
  <w:num w:numId="30">
    <w:abstractNumId w:val="14"/>
  </w:num>
  <w:num w:numId="31">
    <w:abstractNumId w:val="15"/>
  </w:num>
  <w:num w:numId="32">
    <w:abstractNumId w:val="5"/>
  </w:num>
  <w:num w:numId="33">
    <w:abstractNumId w:val="33"/>
  </w:num>
  <w:num w:numId="34">
    <w:abstractNumId w:val="42"/>
  </w:num>
  <w:num w:numId="35">
    <w:abstractNumId w:val="16"/>
  </w:num>
  <w:num w:numId="36">
    <w:abstractNumId w:val="31"/>
  </w:num>
  <w:num w:numId="37">
    <w:abstractNumId w:val="7"/>
  </w:num>
  <w:num w:numId="38">
    <w:abstractNumId w:val="27"/>
  </w:num>
  <w:num w:numId="39">
    <w:abstractNumId w:val="18"/>
  </w:num>
  <w:num w:numId="40">
    <w:abstractNumId w:val="39"/>
  </w:num>
  <w:num w:numId="41">
    <w:abstractNumId w:val="21"/>
  </w:num>
  <w:num w:numId="42">
    <w:abstractNumId w:val="20"/>
  </w:num>
  <w:num w:numId="43">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189"/>
    <w:rsid w:val="00026EDD"/>
    <w:rsid w:val="00036DF5"/>
    <w:rsid w:val="000474A2"/>
    <w:rsid w:val="00052050"/>
    <w:rsid w:val="00052707"/>
    <w:rsid w:val="00056640"/>
    <w:rsid w:val="000579B8"/>
    <w:rsid w:val="00067361"/>
    <w:rsid w:val="00071DBD"/>
    <w:rsid w:val="00075776"/>
    <w:rsid w:val="00093124"/>
    <w:rsid w:val="000D5889"/>
    <w:rsid w:val="000E2AEC"/>
    <w:rsid w:val="00106DF3"/>
    <w:rsid w:val="001165CA"/>
    <w:rsid w:val="00120164"/>
    <w:rsid w:val="00124AD0"/>
    <w:rsid w:val="00134FA5"/>
    <w:rsid w:val="001358F6"/>
    <w:rsid w:val="001514EE"/>
    <w:rsid w:val="00162B4F"/>
    <w:rsid w:val="00167187"/>
    <w:rsid w:val="00167786"/>
    <w:rsid w:val="001857D6"/>
    <w:rsid w:val="001B3D54"/>
    <w:rsid w:val="001C1D60"/>
    <w:rsid w:val="001F1C13"/>
    <w:rsid w:val="002046C8"/>
    <w:rsid w:val="00216DE1"/>
    <w:rsid w:val="002A0345"/>
    <w:rsid w:val="002A158B"/>
    <w:rsid w:val="002B050A"/>
    <w:rsid w:val="002D6EE2"/>
    <w:rsid w:val="002D7C09"/>
    <w:rsid w:val="002E20B9"/>
    <w:rsid w:val="002E5A53"/>
    <w:rsid w:val="00303734"/>
    <w:rsid w:val="0030469C"/>
    <w:rsid w:val="0031584F"/>
    <w:rsid w:val="00320297"/>
    <w:rsid w:val="003313D8"/>
    <w:rsid w:val="00332CEF"/>
    <w:rsid w:val="00336C51"/>
    <w:rsid w:val="00357B82"/>
    <w:rsid w:val="0037064B"/>
    <w:rsid w:val="00392E58"/>
    <w:rsid w:val="003960F2"/>
    <w:rsid w:val="003E166B"/>
    <w:rsid w:val="003E1CD0"/>
    <w:rsid w:val="003F0EA0"/>
    <w:rsid w:val="003F265E"/>
    <w:rsid w:val="00402606"/>
    <w:rsid w:val="00405648"/>
    <w:rsid w:val="0040741C"/>
    <w:rsid w:val="00420F5D"/>
    <w:rsid w:val="004319CE"/>
    <w:rsid w:val="00436715"/>
    <w:rsid w:val="004500E1"/>
    <w:rsid w:val="004628D0"/>
    <w:rsid w:val="00470189"/>
    <w:rsid w:val="004D5302"/>
    <w:rsid w:val="004F3660"/>
    <w:rsid w:val="004F71A9"/>
    <w:rsid w:val="00522E52"/>
    <w:rsid w:val="005401C3"/>
    <w:rsid w:val="00545777"/>
    <w:rsid w:val="00554678"/>
    <w:rsid w:val="0055556A"/>
    <w:rsid w:val="00565293"/>
    <w:rsid w:val="00571949"/>
    <w:rsid w:val="005753F9"/>
    <w:rsid w:val="00584247"/>
    <w:rsid w:val="005A18F9"/>
    <w:rsid w:val="005A6422"/>
    <w:rsid w:val="005A7280"/>
    <w:rsid w:val="005B0D1C"/>
    <w:rsid w:val="005C385C"/>
    <w:rsid w:val="005F01B9"/>
    <w:rsid w:val="005F4421"/>
    <w:rsid w:val="005F6B44"/>
    <w:rsid w:val="00623F1B"/>
    <w:rsid w:val="0062424D"/>
    <w:rsid w:val="00627130"/>
    <w:rsid w:val="006534ED"/>
    <w:rsid w:val="00670F51"/>
    <w:rsid w:val="00687F6C"/>
    <w:rsid w:val="006A2789"/>
    <w:rsid w:val="006B21E1"/>
    <w:rsid w:val="006C0EE5"/>
    <w:rsid w:val="006C4ECE"/>
    <w:rsid w:val="006E3F3C"/>
    <w:rsid w:val="006F0FBD"/>
    <w:rsid w:val="006F42EB"/>
    <w:rsid w:val="006F5929"/>
    <w:rsid w:val="00701767"/>
    <w:rsid w:val="007056EB"/>
    <w:rsid w:val="00713836"/>
    <w:rsid w:val="00722E04"/>
    <w:rsid w:val="00732CF2"/>
    <w:rsid w:val="00742D51"/>
    <w:rsid w:val="00750006"/>
    <w:rsid w:val="00767D30"/>
    <w:rsid w:val="007767C2"/>
    <w:rsid w:val="00795BB6"/>
    <w:rsid w:val="007C0656"/>
    <w:rsid w:val="007D3706"/>
    <w:rsid w:val="007E27E8"/>
    <w:rsid w:val="007E631C"/>
    <w:rsid w:val="007F706F"/>
    <w:rsid w:val="008018B1"/>
    <w:rsid w:val="00806429"/>
    <w:rsid w:val="00866BEA"/>
    <w:rsid w:val="00875134"/>
    <w:rsid w:val="00892B1F"/>
    <w:rsid w:val="0089545C"/>
    <w:rsid w:val="008A3162"/>
    <w:rsid w:val="008B17A3"/>
    <w:rsid w:val="008C7EDD"/>
    <w:rsid w:val="008D0695"/>
    <w:rsid w:val="008D43CA"/>
    <w:rsid w:val="008F08AE"/>
    <w:rsid w:val="008F7490"/>
    <w:rsid w:val="008F7C3B"/>
    <w:rsid w:val="00916E1B"/>
    <w:rsid w:val="00922F82"/>
    <w:rsid w:val="009342D1"/>
    <w:rsid w:val="00944299"/>
    <w:rsid w:val="00964CE5"/>
    <w:rsid w:val="00970AEF"/>
    <w:rsid w:val="00976AAE"/>
    <w:rsid w:val="00981BA8"/>
    <w:rsid w:val="0098352E"/>
    <w:rsid w:val="009870CC"/>
    <w:rsid w:val="009B2974"/>
    <w:rsid w:val="009C38A9"/>
    <w:rsid w:val="009D1B5C"/>
    <w:rsid w:val="009D7226"/>
    <w:rsid w:val="009E6B65"/>
    <w:rsid w:val="009F1084"/>
    <w:rsid w:val="009F3229"/>
    <w:rsid w:val="009F71F7"/>
    <w:rsid w:val="00A17E0E"/>
    <w:rsid w:val="00A84DAA"/>
    <w:rsid w:val="00AD0438"/>
    <w:rsid w:val="00AD7EB9"/>
    <w:rsid w:val="00AF6104"/>
    <w:rsid w:val="00AF7AEF"/>
    <w:rsid w:val="00B01E8B"/>
    <w:rsid w:val="00B14FD4"/>
    <w:rsid w:val="00B23AF4"/>
    <w:rsid w:val="00B25822"/>
    <w:rsid w:val="00B4161A"/>
    <w:rsid w:val="00B67E09"/>
    <w:rsid w:val="00B73213"/>
    <w:rsid w:val="00B85997"/>
    <w:rsid w:val="00B95E3F"/>
    <w:rsid w:val="00BA77C6"/>
    <w:rsid w:val="00BB113D"/>
    <w:rsid w:val="00BB507E"/>
    <w:rsid w:val="00BD0E5F"/>
    <w:rsid w:val="00BD6C02"/>
    <w:rsid w:val="00BF2255"/>
    <w:rsid w:val="00BF6BE1"/>
    <w:rsid w:val="00C001BD"/>
    <w:rsid w:val="00C0066A"/>
    <w:rsid w:val="00C11DD2"/>
    <w:rsid w:val="00C21258"/>
    <w:rsid w:val="00C23B56"/>
    <w:rsid w:val="00C4242A"/>
    <w:rsid w:val="00C60786"/>
    <w:rsid w:val="00C60AD0"/>
    <w:rsid w:val="00C73125"/>
    <w:rsid w:val="00CD6212"/>
    <w:rsid w:val="00CF0A61"/>
    <w:rsid w:val="00CF2C34"/>
    <w:rsid w:val="00CF2C8A"/>
    <w:rsid w:val="00CF75FC"/>
    <w:rsid w:val="00D03210"/>
    <w:rsid w:val="00D06EC7"/>
    <w:rsid w:val="00D14EA1"/>
    <w:rsid w:val="00D2597B"/>
    <w:rsid w:val="00D4010E"/>
    <w:rsid w:val="00D5512B"/>
    <w:rsid w:val="00D61C9B"/>
    <w:rsid w:val="00D72016"/>
    <w:rsid w:val="00D82A85"/>
    <w:rsid w:val="00DA484D"/>
    <w:rsid w:val="00DB20AD"/>
    <w:rsid w:val="00DC1E2C"/>
    <w:rsid w:val="00DC6C99"/>
    <w:rsid w:val="00DE3D0A"/>
    <w:rsid w:val="00DE6A23"/>
    <w:rsid w:val="00DF05A4"/>
    <w:rsid w:val="00DF3339"/>
    <w:rsid w:val="00E0406E"/>
    <w:rsid w:val="00E15636"/>
    <w:rsid w:val="00E1682F"/>
    <w:rsid w:val="00E27509"/>
    <w:rsid w:val="00E41D75"/>
    <w:rsid w:val="00E47FC1"/>
    <w:rsid w:val="00E52997"/>
    <w:rsid w:val="00E717DD"/>
    <w:rsid w:val="00E8339C"/>
    <w:rsid w:val="00E90F00"/>
    <w:rsid w:val="00EC3722"/>
    <w:rsid w:val="00ED0FE4"/>
    <w:rsid w:val="00ED1508"/>
    <w:rsid w:val="00EE7EE7"/>
    <w:rsid w:val="00EF2D15"/>
    <w:rsid w:val="00EF43E4"/>
    <w:rsid w:val="00F071FF"/>
    <w:rsid w:val="00F1519C"/>
    <w:rsid w:val="00F44163"/>
    <w:rsid w:val="00F57400"/>
    <w:rsid w:val="00F73043"/>
    <w:rsid w:val="00F9397B"/>
    <w:rsid w:val="00FB7BBB"/>
    <w:rsid w:val="00FF7E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2016D"/>
  <w15:chartTrackingRefBased/>
  <w15:docId w15:val="{9C6E7DF0-D73B-43B6-B000-F7C7D8E3C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44163"/>
  </w:style>
  <w:style w:type="paragraph" w:styleId="10">
    <w:name w:val="heading 1"/>
    <w:basedOn w:val="a"/>
    <w:next w:val="a"/>
    <w:link w:val="11"/>
    <w:uiPriority w:val="9"/>
    <w:qFormat/>
    <w:rsid w:val="005B0D1C"/>
    <w:pPr>
      <w:keepNext/>
      <w:keepLines/>
      <w:spacing w:before="240" w:after="0"/>
      <w:jc w:val="center"/>
      <w:outlineLvl w:val="0"/>
    </w:pPr>
    <w:rPr>
      <w:rFonts w:ascii="Times New Roman" w:eastAsiaTheme="majorEastAsia" w:hAnsi="Times New Roman" w:cstheme="majorBidi"/>
      <w:b/>
      <w:color w:val="000000" w:themeColor="text1"/>
      <w:sz w:val="28"/>
      <w:szCs w:val="32"/>
    </w:rPr>
  </w:style>
  <w:style w:type="paragraph" w:styleId="2">
    <w:name w:val="heading 2"/>
    <w:basedOn w:val="a"/>
    <w:next w:val="a"/>
    <w:link w:val="20"/>
    <w:uiPriority w:val="9"/>
    <w:unhideWhenUsed/>
    <w:qFormat/>
    <w:rsid w:val="008954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F4416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semiHidden/>
    <w:unhideWhenUsed/>
    <w:qFormat/>
    <w:rsid w:val="006F592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5B0D1C"/>
    <w:rPr>
      <w:rFonts w:ascii="Times New Roman" w:eastAsiaTheme="majorEastAsia" w:hAnsi="Times New Roman" w:cstheme="majorBidi"/>
      <w:b/>
      <w:color w:val="000000" w:themeColor="text1"/>
      <w:sz w:val="28"/>
      <w:szCs w:val="32"/>
    </w:rPr>
  </w:style>
  <w:style w:type="paragraph" w:styleId="a3">
    <w:name w:val="List Paragraph"/>
    <w:basedOn w:val="a"/>
    <w:uiPriority w:val="34"/>
    <w:qFormat/>
    <w:rsid w:val="005B0D1C"/>
    <w:pPr>
      <w:ind w:left="720"/>
      <w:contextualSpacing/>
    </w:pPr>
  </w:style>
  <w:style w:type="character" w:customStyle="1" w:styleId="20">
    <w:name w:val="Заголовок 2 Знак"/>
    <w:basedOn w:val="a0"/>
    <w:link w:val="2"/>
    <w:uiPriority w:val="9"/>
    <w:rsid w:val="0089545C"/>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F44163"/>
    <w:rPr>
      <w:rFonts w:asciiTheme="majorHAnsi" w:eastAsiaTheme="majorEastAsia" w:hAnsiTheme="majorHAnsi" w:cstheme="majorBidi"/>
      <w:color w:val="1F3763" w:themeColor="accent1" w:themeShade="7F"/>
      <w:sz w:val="24"/>
      <w:szCs w:val="24"/>
    </w:rPr>
  </w:style>
  <w:style w:type="character" w:styleId="a4">
    <w:name w:val="Strong"/>
    <w:basedOn w:val="a0"/>
    <w:uiPriority w:val="22"/>
    <w:qFormat/>
    <w:rsid w:val="00F44163"/>
    <w:rPr>
      <w:b/>
      <w:bCs/>
    </w:rPr>
  </w:style>
  <w:style w:type="paragraph" w:styleId="a5">
    <w:name w:val="Normal (Web)"/>
    <w:basedOn w:val="a"/>
    <w:uiPriority w:val="99"/>
    <w:unhideWhenUsed/>
    <w:rsid w:val="00F4416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40">
    <w:name w:val="Заголовок 4 Знак"/>
    <w:basedOn w:val="a0"/>
    <w:link w:val="4"/>
    <w:uiPriority w:val="9"/>
    <w:semiHidden/>
    <w:rsid w:val="006F5929"/>
    <w:rPr>
      <w:rFonts w:asciiTheme="majorHAnsi" w:eastAsiaTheme="majorEastAsia" w:hAnsiTheme="majorHAnsi" w:cstheme="majorBidi"/>
      <w:i/>
      <w:iCs/>
      <w:color w:val="2F5496" w:themeColor="accent1" w:themeShade="BF"/>
    </w:rPr>
  </w:style>
  <w:style w:type="character" w:customStyle="1" w:styleId="katex">
    <w:name w:val="katex"/>
    <w:basedOn w:val="a0"/>
    <w:rsid w:val="003F0EA0"/>
  </w:style>
  <w:style w:type="paragraph" w:customStyle="1" w:styleId="TableParagraph">
    <w:name w:val="Table Paragraph"/>
    <w:basedOn w:val="a"/>
    <w:uiPriority w:val="1"/>
    <w:qFormat/>
    <w:rsid w:val="001857D6"/>
    <w:pPr>
      <w:widowControl w:val="0"/>
      <w:autoSpaceDE w:val="0"/>
      <w:autoSpaceDN w:val="0"/>
      <w:spacing w:before="1" w:after="0" w:line="240" w:lineRule="auto"/>
    </w:pPr>
    <w:rPr>
      <w:rFonts w:ascii="Arial MT" w:eastAsia="Arial MT" w:hAnsi="Arial MT" w:cs="Arial MT"/>
      <w:lang w:val="en-US"/>
    </w:rPr>
  </w:style>
  <w:style w:type="character" w:styleId="a6">
    <w:name w:val="Hyperlink"/>
    <w:basedOn w:val="a0"/>
    <w:uiPriority w:val="99"/>
    <w:unhideWhenUsed/>
    <w:rsid w:val="00EF2D15"/>
    <w:rPr>
      <w:color w:val="0563C1" w:themeColor="hyperlink"/>
      <w:u w:val="single"/>
    </w:rPr>
  </w:style>
  <w:style w:type="table" w:customStyle="1" w:styleId="21">
    <w:name w:val="Сетка таблицы21"/>
    <w:basedOn w:val="a1"/>
    <w:next w:val="a7"/>
    <w:uiPriority w:val="39"/>
    <w:rsid w:val="00EF2D1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39"/>
    <w:rsid w:val="00EF2D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EF2D1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F2D15"/>
    <w:rPr>
      <w:rFonts w:ascii="Segoe UI" w:hAnsi="Segoe UI" w:cs="Segoe UI"/>
      <w:sz w:val="18"/>
      <w:szCs w:val="18"/>
    </w:rPr>
  </w:style>
  <w:style w:type="character" w:styleId="aa">
    <w:name w:val="Placeholder Text"/>
    <w:basedOn w:val="a0"/>
    <w:uiPriority w:val="99"/>
    <w:semiHidden/>
    <w:rsid w:val="00EF2D15"/>
    <w:rPr>
      <w:color w:val="808080"/>
    </w:rPr>
  </w:style>
  <w:style w:type="paragraph" w:styleId="ab">
    <w:name w:val="TOC Heading"/>
    <w:basedOn w:val="10"/>
    <w:next w:val="a"/>
    <w:uiPriority w:val="39"/>
    <w:unhideWhenUsed/>
    <w:qFormat/>
    <w:rsid w:val="00EF2D15"/>
    <w:pPr>
      <w:jc w:val="left"/>
      <w:outlineLvl w:val="9"/>
    </w:pPr>
    <w:rPr>
      <w:rFonts w:ascii="Cambria" w:eastAsia="Times New Roman" w:hAnsi="Cambria" w:cs="Times New Roman"/>
      <w:color w:val="365F91"/>
      <w:sz w:val="32"/>
      <w:lang w:val="tg-Cyrl-TJ" w:eastAsia="ru-RU"/>
    </w:rPr>
  </w:style>
  <w:style w:type="paragraph" w:styleId="1">
    <w:name w:val="toc 1"/>
    <w:basedOn w:val="a"/>
    <w:next w:val="a"/>
    <w:autoRedefine/>
    <w:uiPriority w:val="39"/>
    <w:unhideWhenUsed/>
    <w:rsid w:val="00EF2D15"/>
    <w:pPr>
      <w:numPr>
        <w:numId w:val="2"/>
      </w:numPr>
      <w:tabs>
        <w:tab w:val="left" w:pos="993"/>
        <w:tab w:val="right" w:leader="dot" w:pos="9344"/>
      </w:tabs>
      <w:spacing w:after="100" w:line="276" w:lineRule="auto"/>
      <w:ind w:left="426" w:hanging="426"/>
    </w:pPr>
    <w:rPr>
      <w:rFonts w:ascii="Times New Roman Tj" w:eastAsia="Times New Roman" w:hAnsi="Times New Roman Tj" w:cs="Times New Roman"/>
      <w:sz w:val="24"/>
      <w:lang w:eastAsia="ru-RU"/>
    </w:rPr>
  </w:style>
  <w:style w:type="paragraph" w:styleId="22">
    <w:name w:val="toc 2"/>
    <w:basedOn w:val="a"/>
    <w:next w:val="a"/>
    <w:autoRedefine/>
    <w:uiPriority w:val="39"/>
    <w:unhideWhenUsed/>
    <w:rsid w:val="00EF2D15"/>
    <w:pPr>
      <w:tabs>
        <w:tab w:val="left" w:pos="660"/>
        <w:tab w:val="right" w:leader="dot" w:pos="9344"/>
      </w:tabs>
      <w:spacing w:after="100"/>
      <w:ind w:left="426"/>
    </w:pPr>
  </w:style>
  <w:style w:type="paragraph" w:styleId="31">
    <w:name w:val="toc 3"/>
    <w:basedOn w:val="a"/>
    <w:next w:val="a"/>
    <w:autoRedefine/>
    <w:uiPriority w:val="39"/>
    <w:unhideWhenUsed/>
    <w:rsid w:val="00EF2D15"/>
    <w:pPr>
      <w:spacing w:after="100"/>
      <w:ind w:left="440"/>
    </w:pPr>
    <w:rPr>
      <w:rFonts w:eastAsiaTheme="minorEastAsia"/>
      <w:lang w:eastAsia="ru-RU"/>
    </w:rPr>
  </w:style>
  <w:style w:type="paragraph" w:styleId="41">
    <w:name w:val="toc 4"/>
    <w:basedOn w:val="a"/>
    <w:next w:val="a"/>
    <w:autoRedefine/>
    <w:uiPriority w:val="39"/>
    <w:unhideWhenUsed/>
    <w:rsid w:val="00EF2D15"/>
    <w:pPr>
      <w:spacing w:after="100"/>
      <w:ind w:left="660"/>
    </w:pPr>
    <w:rPr>
      <w:rFonts w:eastAsiaTheme="minorEastAsia"/>
      <w:lang w:eastAsia="ru-RU"/>
    </w:rPr>
  </w:style>
  <w:style w:type="paragraph" w:styleId="5">
    <w:name w:val="toc 5"/>
    <w:basedOn w:val="a"/>
    <w:next w:val="a"/>
    <w:autoRedefine/>
    <w:uiPriority w:val="39"/>
    <w:unhideWhenUsed/>
    <w:rsid w:val="00EF2D15"/>
    <w:pPr>
      <w:spacing w:after="100"/>
      <w:ind w:left="880"/>
    </w:pPr>
    <w:rPr>
      <w:rFonts w:eastAsiaTheme="minorEastAsia"/>
      <w:lang w:eastAsia="ru-RU"/>
    </w:rPr>
  </w:style>
  <w:style w:type="paragraph" w:styleId="6">
    <w:name w:val="toc 6"/>
    <w:basedOn w:val="a"/>
    <w:next w:val="a"/>
    <w:autoRedefine/>
    <w:uiPriority w:val="39"/>
    <w:unhideWhenUsed/>
    <w:rsid w:val="00EF2D15"/>
    <w:pPr>
      <w:spacing w:after="100"/>
      <w:ind w:left="1100"/>
    </w:pPr>
    <w:rPr>
      <w:rFonts w:eastAsiaTheme="minorEastAsia"/>
      <w:lang w:eastAsia="ru-RU"/>
    </w:rPr>
  </w:style>
  <w:style w:type="paragraph" w:styleId="7">
    <w:name w:val="toc 7"/>
    <w:basedOn w:val="a"/>
    <w:next w:val="a"/>
    <w:autoRedefine/>
    <w:uiPriority w:val="39"/>
    <w:unhideWhenUsed/>
    <w:rsid w:val="00EF2D15"/>
    <w:pPr>
      <w:spacing w:after="100"/>
      <w:ind w:left="1320"/>
    </w:pPr>
    <w:rPr>
      <w:rFonts w:eastAsiaTheme="minorEastAsia"/>
      <w:lang w:eastAsia="ru-RU"/>
    </w:rPr>
  </w:style>
  <w:style w:type="paragraph" w:styleId="8">
    <w:name w:val="toc 8"/>
    <w:basedOn w:val="a"/>
    <w:next w:val="a"/>
    <w:autoRedefine/>
    <w:uiPriority w:val="39"/>
    <w:unhideWhenUsed/>
    <w:rsid w:val="00EF2D15"/>
    <w:pPr>
      <w:spacing w:after="100"/>
      <w:ind w:left="1540"/>
    </w:pPr>
    <w:rPr>
      <w:rFonts w:eastAsiaTheme="minorEastAsia"/>
      <w:lang w:eastAsia="ru-RU"/>
    </w:rPr>
  </w:style>
  <w:style w:type="paragraph" w:styleId="9">
    <w:name w:val="toc 9"/>
    <w:basedOn w:val="a"/>
    <w:next w:val="a"/>
    <w:autoRedefine/>
    <w:uiPriority w:val="39"/>
    <w:unhideWhenUsed/>
    <w:rsid w:val="00EF2D15"/>
    <w:pPr>
      <w:spacing w:after="100"/>
      <w:ind w:left="1760"/>
    </w:pPr>
    <w:rPr>
      <w:rFonts w:eastAsiaTheme="minorEastAsia"/>
      <w:lang w:eastAsia="ru-RU"/>
    </w:rPr>
  </w:style>
  <w:style w:type="paragraph" w:styleId="ac">
    <w:name w:val="header"/>
    <w:basedOn w:val="a"/>
    <w:link w:val="ad"/>
    <w:uiPriority w:val="99"/>
    <w:unhideWhenUsed/>
    <w:rsid w:val="00EF2D1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EF2D15"/>
  </w:style>
  <w:style w:type="paragraph" w:styleId="ae">
    <w:name w:val="footer"/>
    <w:basedOn w:val="a"/>
    <w:link w:val="af"/>
    <w:uiPriority w:val="99"/>
    <w:unhideWhenUsed/>
    <w:rsid w:val="00EF2D1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EF2D15"/>
  </w:style>
  <w:style w:type="character" w:styleId="af0">
    <w:name w:val="Unresolved Mention"/>
    <w:basedOn w:val="a0"/>
    <w:uiPriority w:val="99"/>
    <w:semiHidden/>
    <w:unhideWhenUsed/>
    <w:rsid w:val="00944299"/>
    <w:rPr>
      <w:color w:val="605E5C"/>
      <w:shd w:val="clear" w:color="auto" w:fill="E1DFDD"/>
    </w:rPr>
  </w:style>
  <w:style w:type="character" w:customStyle="1" w:styleId="mord">
    <w:name w:val="mord"/>
    <w:basedOn w:val="a0"/>
    <w:rsid w:val="002D6EE2"/>
  </w:style>
  <w:style w:type="character" w:customStyle="1" w:styleId="mrel">
    <w:name w:val="mrel"/>
    <w:basedOn w:val="a0"/>
    <w:rsid w:val="002D6EE2"/>
  </w:style>
  <w:style w:type="character" w:customStyle="1" w:styleId="vlist-s">
    <w:name w:val="vlist-s"/>
    <w:basedOn w:val="a0"/>
    <w:rsid w:val="002D6EE2"/>
  </w:style>
  <w:style w:type="character" w:customStyle="1" w:styleId="mbin">
    <w:name w:val="mbin"/>
    <w:basedOn w:val="a0"/>
    <w:rsid w:val="002D6EE2"/>
  </w:style>
  <w:style w:type="character" w:customStyle="1" w:styleId="katex-mathml">
    <w:name w:val="katex-mathml"/>
    <w:basedOn w:val="a0"/>
    <w:rsid w:val="000520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019211">
      <w:bodyDiv w:val="1"/>
      <w:marLeft w:val="0"/>
      <w:marRight w:val="0"/>
      <w:marTop w:val="0"/>
      <w:marBottom w:val="0"/>
      <w:divBdr>
        <w:top w:val="none" w:sz="0" w:space="0" w:color="auto"/>
        <w:left w:val="none" w:sz="0" w:space="0" w:color="auto"/>
        <w:bottom w:val="none" w:sz="0" w:space="0" w:color="auto"/>
        <w:right w:val="none" w:sz="0" w:space="0" w:color="auto"/>
      </w:divBdr>
    </w:div>
    <w:div w:id="132413518">
      <w:bodyDiv w:val="1"/>
      <w:marLeft w:val="0"/>
      <w:marRight w:val="0"/>
      <w:marTop w:val="0"/>
      <w:marBottom w:val="0"/>
      <w:divBdr>
        <w:top w:val="none" w:sz="0" w:space="0" w:color="auto"/>
        <w:left w:val="none" w:sz="0" w:space="0" w:color="auto"/>
        <w:bottom w:val="none" w:sz="0" w:space="0" w:color="auto"/>
        <w:right w:val="none" w:sz="0" w:space="0" w:color="auto"/>
      </w:divBdr>
    </w:div>
    <w:div w:id="176190695">
      <w:bodyDiv w:val="1"/>
      <w:marLeft w:val="0"/>
      <w:marRight w:val="0"/>
      <w:marTop w:val="0"/>
      <w:marBottom w:val="0"/>
      <w:divBdr>
        <w:top w:val="none" w:sz="0" w:space="0" w:color="auto"/>
        <w:left w:val="none" w:sz="0" w:space="0" w:color="auto"/>
        <w:bottom w:val="none" w:sz="0" w:space="0" w:color="auto"/>
        <w:right w:val="none" w:sz="0" w:space="0" w:color="auto"/>
      </w:divBdr>
    </w:div>
    <w:div w:id="192304158">
      <w:bodyDiv w:val="1"/>
      <w:marLeft w:val="0"/>
      <w:marRight w:val="0"/>
      <w:marTop w:val="0"/>
      <w:marBottom w:val="0"/>
      <w:divBdr>
        <w:top w:val="none" w:sz="0" w:space="0" w:color="auto"/>
        <w:left w:val="none" w:sz="0" w:space="0" w:color="auto"/>
        <w:bottom w:val="none" w:sz="0" w:space="0" w:color="auto"/>
        <w:right w:val="none" w:sz="0" w:space="0" w:color="auto"/>
      </w:divBdr>
    </w:div>
    <w:div w:id="229581302">
      <w:bodyDiv w:val="1"/>
      <w:marLeft w:val="0"/>
      <w:marRight w:val="0"/>
      <w:marTop w:val="0"/>
      <w:marBottom w:val="0"/>
      <w:divBdr>
        <w:top w:val="none" w:sz="0" w:space="0" w:color="auto"/>
        <w:left w:val="none" w:sz="0" w:space="0" w:color="auto"/>
        <w:bottom w:val="none" w:sz="0" w:space="0" w:color="auto"/>
        <w:right w:val="none" w:sz="0" w:space="0" w:color="auto"/>
      </w:divBdr>
    </w:div>
    <w:div w:id="245918123">
      <w:bodyDiv w:val="1"/>
      <w:marLeft w:val="0"/>
      <w:marRight w:val="0"/>
      <w:marTop w:val="0"/>
      <w:marBottom w:val="0"/>
      <w:divBdr>
        <w:top w:val="none" w:sz="0" w:space="0" w:color="auto"/>
        <w:left w:val="none" w:sz="0" w:space="0" w:color="auto"/>
        <w:bottom w:val="none" w:sz="0" w:space="0" w:color="auto"/>
        <w:right w:val="none" w:sz="0" w:space="0" w:color="auto"/>
      </w:divBdr>
    </w:div>
    <w:div w:id="247468859">
      <w:bodyDiv w:val="1"/>
      <w:marLeft w:val="0"/>
      <w:marRight w:val="0"/>
      <w:marTop w:val="0"/>
      <w:marBottom w:val="0"/>
      <w:divBdr>
        <w:top w:val="none" w:sz="0" w:space="0" w:color="auto"/>
        <w:left w:val="none" w:sz="0" w:space="0" w:color="auto"/>
        <w:bottom w:val="none" w:sz="0" w:space="0" w:color="auto"/>
        <w:right w:val="none" w:sz="0" w:space="0" w:color="auto"/>
      </w:divBdr>
    </w:div>
    <w:div w:id="259413155">
      <w:bodyDiv w:val="1"/>
      <w:marLeft w:val="0"/>
      <w:marRight w:val="0"/>
      <w:marTop w:val="0"/>
      <w:marBottom w:val="0"/>
      <w:divBdr>
        <w:top w:val="none" w:sz="0" w:space="0" w:color="auto"/>
        <w:left w:val="none" w:sz="0" w:space="0" w:color="auto"/>
        <w:bottom w:val="none" w:sz="0" w:space="0" w:color="auto"/>
        <w:right w:val="none" w:sz="0" w:space="0" w:color="auto"/>
      </w:divBdr>
    </w:div>
    <w:div w:id="277757751">
      <w:bodyDiv w:val="1"/>
      <w:marLeft w:val="0"/>
      <w:marRight w:val="0"/>
      <w:marTop w:val="0"/>
      <w:marBottom w:val="0"/>
      <w:divBdr>
        <w:top w:val="none" w:sz="0" w:space="0" w:color="auto"/>
        <w:left w:val="none" w:sz="0" w:space="0" w:color="auto"/>
        <w:bottom w:val="none" w:sz="0" w:space="0" w:color="auto"/>
        <w:right w:val="none" w:sz="0" w:space="0" w:color="auto"/>
      </w:divBdr>
      <w:divsChild>
        <w:div w:id="59183290">
          <w:marLeft w:val="547"/>
          <w:marRight w:val="0"/>
          <w:marTop w:val="0"/>
          <w:marBottom w:val="0"/>
          <w:divBdr>
            <w:top w:val="none" w:sz="0" w:space="0" w:color="auto"/>
            <w:left w:val="none" w:sz="0" w:space="0" w:color="auto"/>
            <w:bottom w:val="none" w:sz="0" w:space="0" w:color="auto"/>
            <w:right w:val="none" w:sz="0" w:space="0" w:color="auto"/>
          </w:divBdr>
        </w:div>
        <w:div w:id="1604192750">
          <w:marLeft w:val="547"/>
          <w:marRight w:val="0"/>
          <w:marTop w:val="0"/>
          <w:marBottom w:val="0"/>
          <w:divBdr>
            <w:top w:val="none" w:sz="0" w:space="0" w:color="auto"/>
            <w:left w:val="none" w:sz="0" w:space="0" w:color="auto"/>
            <w:bottom w:val="none" w:sz="0" w:space="0" w:color="auto"/>
            <w:right w:val="none" w:sz="0" w:space="0" w:color="auto"/>
          </w:divBdr>
        </w:div>
        <w:div w:id="562184103">
          <w:marLeft w:val="720"/>
          <w:marRight w:val="0"/>
          <w:marTop w:val="0"/>
          <w:marBottom w:val="0"/>
          <w:divBdr>
            <w:top w:val="none" w:sz="0" w:space="0" w:color="auto"/>
            <w:left w:val="none" w:sz="0" w:space="0" w:color="auto"/>
            <w:bottom w:val="none" w:sz="0" w:space="0" w:color="auto"/>
            <w:right w:val="none" w:sz="0" w:space="0" w:color="auto"/>
          </w:divBdr>
        </w:div>
        <w:div w:id="1097947072">
          <w:marLeft w:val="720"/>
          <w:marRight w:val="0"/>
          <w:marTop w:val="0"/>
          <w:marBottom w:val="0"/>
          <w:divBdr>
            <w:top w:val="none" w:sz="0" w:space="0" w:color="auto"/>
            <w:left w:val="none" w:sz="0" w:space="0" w:color="auto"/>
            <w:bottom w:val="none" w:sz="0" w:space="0" w:color="auto"/>
            <w:right w:val="none" w:sz="0" w:space="0" w:color="auto"/>
          </w:divBdr>
        </w:div>
        <w:div w:id="1162427324">
          <w:marLeft w:val="547"/>
          <w:marRight w:val="0"/>
          <w:marTop w:val="0"/>
          <w:marBottom w:val="0"/>
          <w:divBdr>
            <w:top w:val="none" w:sz="0" w:space="0" w:color="auto"/>
            <w:left w:val="none" w:sz="0" w:space="0" w:color="auto"/>
            <w:bottom w:val="none" w:sz="0" w:space="0" w:color="auto"/>
            <w:right w:val="none" w:sz="0" w:space="0" w:color="auto"/>
          </w:divBdr>
        </w:div>
        <w:div w:id="718747644">
          <w:marLeft w:val="547"/>
          <w:marRight w:val="0"/>
          <w:marTop w:val="0"/>
          <w:marBottom w:val="0"/>
          <w:divBdr>
            <w:top w:val="none" w:sz="0" w:space="0" w:color="auto"/>
            <w:left w:val="none" w:sz="0" w:space="0" w:color="auto"/>
            <w:bottom w:val="none" w:sz="0" w:space="0" w:color="auto"/>
            <w:right w:val="none" w:sz="0" w:space="0" w:color="auto"/>
          </w:divBdr>
        </w:div>
        <w:div w:id="1044409617">
          <w:marLeft w:val="547"/>
          <w:marRight w:val="0"/>
          <w:marTop w:val="0"/>
          <w:marBottom w:val="0"/>
          <w:divBdr>
            <w:top w:val="none" w:sz="0" w:space="0" w:color="auto"/>
            <w:left w:val="none" w:sz="0" w:space="0" w:color="auto"/>
            <w:bottom w:val="none" w:sz="0" w:space="0" w:color="auto"/>
            <w:right w:val="none" w:sz="0" w:space="0" w:color="auto"/>
          </w:divBdr>
        </w:div>
        <w:div w:id="349530320">
          <w:marLeft w:val="547"/>
          <w:marRight w:val="0"/>
          <w:marTop w:val="0"/>
          <w:marBottom w:val="0"/>
          <w:divBdr>
            <w:top w:val="none" w:sz="0" w:space="0" w:color="auto"/>
            <w:left w:val="none" w:sz="0" w:space="0" w:color="auto"/>
            <w:bottom w:val="none" w:sz="0" w:space="0" w:color="auto"/>
            <w:right w:val="none" w:sz="0" w:space="0" w:color="auto"/>
          </w:divBdr>
        </w:div>
        <w:div w:id="69665682">
          <w:marLeft w:val="547"/>
          <w:marRight w:val="0"/>
          <w:marTop w:val="0"/>
          <w:marBottom w:val="0"/>
          <w:divBdr>
            <w:top w:val="none" w:sz="0" w:space="0" w:color="auto"/>
            <w:left w:val="none" w:sz="0" w:space="0" w:color="auto"/>
            <w:bottom w:val="none" w:sz="0" w:space="0" w:color="auto"/>
            <w:right w:val="none" w:sz="0" w:space="0" w:color="auto"/>
          </w:divBdr>
        </w:div>
      </w:divsChild>
    </w:div>
    <w:div w:id="319583040">
      <w:bodyDiv w:val="1"/>
      <w:marLeft w:val="0"/>
      <w:marRight w:val="0"/>
      <w:marTop w:val="0"/>
      <w:marBottom w:val="0"/>
      <w:divBdr>
        <w:top w:val="none" w:sz="0" w:space="0" w:color="auto"/>
        <w:left w:val="none" w:sz="0" w:space="0" w:color="auto"/>
        <w:bottom w:val="none" w:sz="0" w:space="0" w:color="auto"/>
        <w:right w:val="none" w:sz="0" w:space="0" w:color="auto"/>
      </w:divBdr>
    </w:div>
    <w:div w:id="337194172">
      <w:bodyDiv w:val="1"/>
      <w:marLeft w:val="0"/>
      <w:marRight w:val="0"/>
      <w:marTop w:val="0"/>
      <w:marBottom w:val="0"/>
      <w:divBdr>
        <w:top w:val="none" w:sz="0" w:space="0" w:color="auto"/>
        <w:left w:val="none" w:sz="0" w:space="0" w:color="auto"/>
        <w:bottom w:val="none" w:sz="0" w:space="0" w:color="auto"/>
        <w:right w:val="none" w:sz="0" w:space="0" w:color="auto"/>
      </w:divBdr>
    </w:div>
    <w:div w:id="338893142">
      <w:bodyDiv w:val="1"/>
      <w:marLeft w:val="0"/>
      <w:marRight w:val="0"/>
      <w:marTop w:val="0"/>
      <w:marBottom w:val="0"/>
      <w:divBdr>
        <w:top w:val="none" w:sz="0" w:space="0" w:color="auto"/>
        <w:left w:val="none" w:sz="0" w:space="0" w:color="auto"/>
        <w:bottom w:val="none" w:sz="0" w:space="0" w:color="auto"/>
        <w:right w:val="none" w:sz="0" w:space="0" w:color="auto"/>
      </w:divBdr>
    </w:div>
    <w:div w:id="371928419">
      <w:bodyDiv w:val="1"/>
      <w:marLeft w:val="0"/>
      <w:marRight w:val="0"/>
      <w:marTop w:val="0"/>
      <w:marBottom w:val="0"/>
      <w:divBdr>
        <w:top w:val="none" w:sz="0" w:space="0" w:color="auto"/>
        <w:left w:val="none" w:sz="0" w:space="0" w:color="auto"/>
        <w:bottom w:val="none" w:sz="0" w:space="0" w:color="auto"/>
        <w:right w:val="none" w:sz="0" w:space="0" w:color="auto"/>
      </w:divBdr>
    </w:div>
    <w:div w:id="418449867">
      <w:bodyDiv w:val="1"/>
      <w:marLeft w:val="0"/>
      <w:marRight w:val="0"/>
      <w:marTop w:val="0"/>
      <w:marBottom w:val="0"/>
      <w:divBdr>
        <w:top w:val="none" w:sz="0" w:space="0" w:color="auto"/>
        <w:left w:val="none" w:sz="0" w:space="0" w:color="auto"/>
        <w:bottom w:val="none" w:sz="0" w:space="0" w:color="auto"/>
        <w:right w:val="none" w:sz="0" w:space="0" w:color="auto"/>
      </w:divBdr>
    </w:div>
    <w:div w:id="434597044">
      <w:bodyDiv w:val="1"/>
      <w:marLeft w:val="0"/>
      <w:marRight w:val="0"/>
      <w:marTop w:val="0"/>
      <w:marBottom w:val="0"/>
      <w:divBdr>
        <w:top w:val="none" w:sz="0" w:space="0" w:color="auto"/>
        <w:left w:val="none" w:sz="0" w:space="0" w:color="auto"/>
        <w:bottom w:val="none" w:sz="0" w:space="0" w:color="auto"/>
        <w:right w:val="none" w:sz="0" w:space="0" w:color="auto"/>
      </w:divBdr>
    </w:div>
    <w:div w:id="468130429">
      <w:bodyDiv w:val="1"/>
      <w:marLeft w:val="0"/>
      <w:marRight w:val="0"/>
      <w:marTop w:val="0"/>
      <w:marBottom w:val="0"/>
      <w:divBdr>
        <w:top w:val="none" w:sz="0" w:space="0" w:color="auto"/>
        <w:left w:val="none" w:sz="0" w:space="0" w:color="auto"/>
        <w:bottom w:val="none" w:sz="0" w:space="0" w:color="auto"/>
        <w:right w:val="none" w:sz="0" w:space="0" w:color="auto"/>
      </w:divBdr>
    </w:div>
    <w:div w:id="472792200">
      <w:bodyDiv w:val="1"/>
      <w:marLeft w:val="0"/>
      <w:marRight w:val="0"/>
      <w:marTop w:val="0"/>
      <w:marBottom w:val="0"/>
      <w:divBdr>
        <w:top w:val="none" w:sz="0" w:space="0" w:color="auto"/>
        <w:left w:val="none" w:sz="0" w:space="0" w:color="auto"/>
        <w:bottom w:val="none" w:sz="0" w:space="0" w:color="auto"/>
        <w:right w:val="none" w:sz="0" w:space="0" w:color="auto"/>
      </w:divBdr>
    </w:div>
    <w:div w:id="523060170">
      <w:bodyDiv w:val="1"/>
      <w:marLeft w:val="0"/>
      <w:marRight w:val="0"/>
      <w:marTop w:val="0"/>
      <w:marBottom w:val="0"/>
      <w:divBdr>
        <w:top w:val="none" w:sz="0" w:space="0" w:color="auto"/>
        <w:left w:val="none" w:sz="0" w:space="0" w:color="auto"/>
        <w:bottom w:val="none" w:sz="0" w:space="0" w:color="auto"/>
        <w:right w:val="none" w:sz="0" w:space="0" w:color="auto"/>
      </w:divBdr>
    </w:div>
    <w:div w:id="527790288">
      <w:bodyDiv w:val="1"/>
      <w:marLeft w:val="0"/>
      <w:marRight w:val="0"/>
      <w:marTop w:val="0"/>
      <w:marBottom w:val="0"/>
      <w:divBdr>
        <w:top w:val="none" w:sz="0" w:space="0" w:color="auto"/>
        <w:left w:val="none" w:sz="0" w:space="0" w:color="auto"/>
        <w:bottom w:val="none" w:sz="0" w:space="0" w:color="auto"/>
        <w:right w:val="none" w:sz="0" w:space="0" w:color="auto"/>
      </w:divBdr>
    </w:div>
    <w:div w:id="532309082">
      <w:bodyDiv w:val="1"/>
      <w:marLeft w:val="0"/>
      <w:marRight w:val="0"/>
      <w:marTop w:val="0"/>
      <w:marBottom w:val="0"/>
      <w:divBdr>
        <w:top w:val="none" w:sz="0" w:space="0" w:color="auto"/>
        <w:left w:val="none" w:sz="0" w:space="0" w:color="auto"/>
        <w:bottom w:val="none" w:sz="0" w:space="0" w:color="auto"/>
        <w:right w:val="none" w:sz="0" w:space="0" w:color="auto"/>
      </w:divBdr>
    </w:div>
    <w:div w:id="536241331">
      <w:bodyDiv w:val="1"/>
      <w:marLeft w:val="0"/>
      <w:marRight w:val="0"/>
      <w:marTop w:val="0"/>
      <w:marBottom w:val="0"/>
      <w:divBdr>
        <w:top w:val="none" w:sz="0" w:space="0" w:color="auto"/>
        <w:left w:val="none" w:sz="0" w:space="0" w:color="auto"/>
        <w:bottom w:val="none" w:sz="0" w:space="0" w:color="auto"/>
        <w:right w:val="none" w:sz="0" w:space="0" w:color="auto"/>
      </w:divBdr>
    </w:div>
    <w:div w:id="563948331">
      <w:bodyDiv w:val="1"/>
      <w:marLeft w:val="0"/>
      <w:marRight w:val="0"/>
      <w:marTop w:val="0"/>
      <w:marBottom w:val="0"/>
      <w:divBdr>
        <w:top w:val="none" w:sz="0" w:space="0" w:color="auto"/>
        <w:left w:val="none" w:sz="0" w:space="0" w:color="auto"/>
        <w:bottom w:val="none" w:sz="0" w:space="0" w:color="auto"/>
        <w:right w:val="none" w:sz="0" w:space="0" w:color="auto"/>
      </w:divBdr>
    </w:div>
    <w:div w:id="572661072">
      <w:bodyDiv w:val="1"/>
      <w:marLeft w:val="0"/>
      <w:marRight w:val="0"/>
      <w:marTop w:val="0"/>
      <w:marBottom w:val="0"/>
      <w:divBdr>
        <w:top w:val="none" w:sz="0" w:space="0" w:color="auto"/>
        <w:left w:val="none" w:sz="0" w:space="0" w:color="auto"/>
        <w:bottom w:val="none" w:sz="0" w:space="0" w:color="auto"/>
        <w:right w:val="none" w:sz="0" w:space="0" w:color="auto"/>
      </w:divBdr>
    </w:div>
    <w:div w:id="590771933">
      <w:bodyDiv w:val="1"/>
      <w:marLeft w:val="0"/>
      <w:marRight w:val="0"/>
      <w:marTop w:val="0"/>
      <w:marBottom w:val="0"/>
      <w:divBdr>
        <w:top w:val="none" w:sz="0" w:space="0" w:color="auto"/>
        <w:left w:val="none" w:sz="0" w:space="0" w:color="auto"/>
        <w:bottom w:val="none" w:sz="0" w:space="0" w:color="auto"/>
        <w:right w:val="none" w:sz="0" w:space="0" w:color="auto"/>
      </w:divBdr>
    </w:div>
    <w:div w:id="595137057">
      <w:bodyDiv w:val="1"/>
      <w:marLeft w:val="0"/>
      <w:marRight w:val="0"/>
      <w:marTop w:val="0"/>
      <w:marBottom w:val="0"/>
      <w:divBdr>
        <w:top w:val="none" w:sz="0" w:space="0" w:color="auto"/>
        <w:left w:val="none" w:sz="0" w:space="0" w:color="auto"/>
        <w:bottom w:val="none" w:sz="0" w:space="0" w:color="auto"/>
        <w:right w:val="none" w:sz="0" w:space="0" w:color="auto"/>
      </w:divBdr>
    </w:div>
    <w:div w:id="608123616">
      <w:bodyDiv w:val="1"/>
      <w:marLeft w:val="0"/>
      <w:marRight w:val="0"/>
      <w:marTop w:val="0"/>
      <w:marBottom w:val="0"/>
      <w:divBdr>
        <w:top w:val="none" w:sz="0" w:space="0" w:color="auto"/>
        <w:left w:val="none" w:sz="0" w:space="0" w:color="auto"/>
        <w:bottom w:val="none" w:sz="0" w:space="0" w:color="auto"/>
        <w:right w:val="none" w:sz="0" w:space="0" w:color="auto"/>
      </w:divBdr>
    </w:div>
    <w:div w:id="613094708">
      <w:bodyDiv w:val="1"/>
      <w:marLeft w:val="0"/>
      <w:marRight w:val="0"/>
      <w:marTop w:val="0"/>
      <w:marBottom w:val="0"/>
      <w:divBdr>
        <w:top w:val="none" w:sz="0" w:space="0" w:color="auto"/>
        <w:left w:val="none" w:sz="0" w:space="0" w:color="auto"/>
        <w:bottom w:val="none" w:sz="0" w:space="0" w:color="auto"/>
        <w:right w:val="none" w:sz="0" w:space="0" w:color="auto"/>
      </w:divBdr>
    </w:div>
    <w:div w:id="617881780">
      <w:bodyDiv w:val="1"/>
      <w:marLeft w:val="0"/>
      <w:marRight w:val="0"/>
      <w:marTop w:val="0"/>
      <w:marBottom w:val="0"/>
      <w:divBdr>
        <w:top w:val="none" w:sz="0" w:space="0" w:color="auto"/>
        <w:left w:val="none" w:sz="0" w:space="0" w:color="auto"/>
        <w:bottom w:val="none" w:sz="0" w:space="0" w:color="auto"/>
        <w:right w:val="none" w:sz="0" w:space="0" w:color="auto"/>
      </w:divBdr>
    </w:div>
    <w:div w:id="633759667">
      <w:bodyDiv w:val="1"/>
      <w:marLeft w:val="0"/>
      <w:marRight w:val="0"/>
      <w:marTop w:val="0"/>
      <w:marBottom w:val="0"/>
      <w:divBdr>
        <w:top w:val="none" w:sz="0" w:space="0" w:color="auto"/>
        <w:left w:val="none" w:sz="0" w:space="0" w:color="auto"/>
        <w:bottom w:val="none" w:sz="0" w:space="0" w:color="auto"/>
        <w:right w:val="none" w:sz="0" w:space="0" w:color="auto"/>
      </w:divBdr>
    </w:div>
    <w:div w:id="648243841">
      <w:bodyDiv w:val="1"/>
      <w:marLeft w:val="0"/>
      <w:marRight w:val="0"/>
      <w:marTop w:val="0"/>
      <w:marBottom w:val="0"/>
      <w:divBdr>
        <w:top w:val="none" w:sz="0" w:space="0" w:color="auto"/>
        <w:left w:val="none" w:sz="0" w:space="0" w:color="auto"/>
        <w:bottom w:val="none" w:sz="0" w:space="0" w:color="auto"/>
        <w:right w:val="none" w:sz="0" w:space="0" w:color="auto"/>
      </w:divBdr>
    </w:div>
    <w:div w:id="658927753">
      <w:bodyDiv w:val="1"/>
      <w:marLeft w:val="0"/>
      <w:marRight w:val="0"/>
      <w:marTop w:val="0"/>
      <w:marBottom w:val="0"/>
      <w:divBdr>
        <w:top w:val="none" w:sz="0" w:space="0" w:color="auto"/>
        <w:left w:val="none" w:sz="0" w:space="0" w:color="auto"/>
        <w:bottom w:val="none" w:sz="0" w:space="0" w:color="auto"/>
        <w:right w:val="none" w:sz="0" w:space="0" w:color="auto"/>
      </w:divBdr>
    </w:div>
    <w:div w:id="701251845">
      <w:bodyDiv w:val="1"/>
      <w:marLeft w:val="0"/>
      <w:marRight w:val="0"/>
      <w:marTop w:val="0"/>
      <w:marBottom w:val="0"/>
      <w:divBdr>
        <w:top w:val="none" w:sz="0" w:space="0" w:color="auto"/>
        <w:left w:val="none" w:sz="0" w:space="0" w:color="auto"/>
        <w:bottom w:val="none" w:sz="0" w:space="0" w:color="auto"/>
        <w:right w:val="none" w:sz="0" w:space="0" w:color="auto"/>
      </w:divBdr>
    </w:div>
    <w:div w:id="712123319">
      <w:bodyDiv w:val="1"/>
      <w:marLeft w:val="0"/>
      <w:marRight w:val="0"/>
      <w:marTop w:val="0"/>
      <w:marBottom w:val="0"/>
      <w:divBdr>
        <w:top w:val="none" w:sz="0" w:space="0" w:color="auto"/>
        <w:left w:val="none" w:sz="0" w:space="0" w:color="auto"/>
        <w:bottom w:val="none" w:sz="0" w:space="0" w:color="auto"/>
        <w:right w:val="none" w:sz="0" w:space="0" w:color="auto"/>
      </w:divBdr>
    </w:div>
    <w:div w:id="727651150">
      <w:bodyDiv w:val="1"/>
      <w:marLeft w:val="0"/>
      <w:marRight w:val="0"/>
      <w:marTop w:val="0"/>
      <w:marBottom w:val="0"/>
      <w:divBdr>
        <w:top w:val="none" w:sz="0" w:space="0" w:color="auto"/>
        <w:left w:val="none" w:sz="0" w:space="0" w:color="auto"/>
        <w:bottom w:val="none" w:sz="0" w:space="0" w:color="auto"/>
        <w:right w:val="none" w:sz="0" w:space="0" w:color="auto"/>
      </w:divBdr>
    </w:div>
    <w:div w:id="862935714">
      <w:bodyDiv w:val="1"/>
      <w:marLeft w:val="0"/>
      <w:marRight w:val="0"/>
      <w:marTop w:val="0"/>
      <w:marBottom w:val="0"/>
      <w:divBdr>
        <w:top w:val="none" w:sz="0" w:space="0" w:color="auto"/>
        <w:left w:val="none" w:sz="0" w:space="0" w:color="auto"/>
        <w:bottom w:val="none" w:sz="0" w:space="0" w:color="auto"/>
        <w:right w:val="none" w:sz="0" w:space="0" w:color="auto"/>
      </w:divBdr>
    </w:div>
    <w:div w:id="891964928">
      <w:bodyDiv w:val="1"/>
      <w:marLeft w:val="0"/>
      <w:marRight w:val="0"/>
      <w:marTop w:val="0"/>
      <w:marBottom w:val="0"/>
      <w:divBdr>
        <w:top w:val="none" w:sz="0" w:space="0" w:color="auto"/>
        <w:left w:val="none" w:sz="0" w:space="0" w:color="auto"/>
        <w:bottom w:val="none" w:sz="0" w:space="0" w:color="auto"/>
        <w:right w:val="none" w:sz="0" w:space="0" w:color="auto"/>
      </w:divBdr>
    </w:div>
    <w:div w:id="894972560">
      <w:bodyDiv w:val="1"/>
      <w:marLeft w:val="0"/>
      <w:marRight w:val="0"/>
      <w:marTop w:val="0"/>
      <w:marBottom w:val="0"/>
      <w:divBdr>
        <w:top w:val="none" w:sz="0" w:space="0" w:color="auto"/>
        <w:left w:val="none" w:sz="0" w:space="0" w:color="auto"/>
        <w:bottom w:val="none" w:sz="0" w:space="0" w:color="auto"/>
        <w:right w:val="none" w:sz="0" w:space="0" w:color="auto"/>
      </w:divBdr>
    </w:div>
    <w:div w:id="914511220">
      <w:bodyDiv w:val="1"/>
      <w:marLeft w:val="0"/>
      <w:marRight w:val="0"/>
      <w:marTop w:val="0"/>
      <w:marBottom w:val="0"/>
      <w:divBdr>
        <w:top w:val="none" w:sz="0" w:space="0" w:color="auto"/>
        <w:left w:val="none" w:sz="0" w:space="0" w:color="auto"/>
        <w:bottom w:val="none" w:sz="0" w:space="0" w:color="auto"/>
        <w:right w:val="none" w:sz="0" w:space="0" w:color="auto"/>
      </w:divBdr>
    </w:div>
    <w:div w:id="960917325">
      <w:bodyDiv w:val="1"/>
      <w:marLeft w:val="0"/>
      <w:marRight w:val="0"/>
      <w:marTop w:val="0"/>
      <w:marBottom w:val="0"/>
      <w:divBdr>
        <w:top w:val="none" w:sz="0" w:space="0" w:color="auto"/>
        <w:left w:val="none" w:sz="0" w:space="0" w:color="auto"/>
        <w:bottom w:val="none" w:sz="0" w:space="0" w:color="auto"/>
        <w:right w:val="none" w:sz="0" w:space="0" w:color="auto"/>
      </w:divBdr>
    </w:div>
    <w:div w:id="983894672">
      <w:bodyDiv w:val="1"/>
      <w:marLeft w:val="0"/>
      <w:marRight w:val="0"/>
      <w:marTop w:val="0"/>
      <w:marBottom w:val="0"/>
      <w:divBdr>
        <w:top w:val="none" w:sz="0" w:space="0" w:color="auto"/>
        <w:left w:val="none" w:sz="0" w:space="0" w:color="auto"/>
        <w:bottom w:val="none" w:sz="0" w:space="0" w:color="auto"/>
        <w:right w:val="none" w:sz="0" w:space="0" w:color="auto"/>
      </w:divBdr>
    </w:div>
    <w:div w:id="1127623345">
      <w:bodyDiv w:val="1"/>
      <w:marLeft w:val="0"/>
      <w:marRight w:val="0"/>
      <w:marTop w:val="0"/>
      <w:marBottom w:val="0"/>
      <w:divBdr>
        <w:top w:val="none" w:sz="0" w:space="0" w:color="auto"/>
        <w:left w:val="none" w:sz="0" w:space="0" w:color="auto"/>
        <w:bottom w:val="none" w:sz="0" w:space="0" w:color="auto"/>
        <w:right w:val="none" w:sz="0" w:space="0" w:color="auto"/>
      </w:divBdr>
    </w:div>
    <w:div w:id="1134448368">
      <w:bodyDiv w:val="1"/>
      <w:marLeft w:val="0"/>
      <w:marRight w:val="0"/>
      <w:marTop w:val="0"/>
      <w:marBottom w:val="0"/>
      <w:divBdr>
        <w:top w:val="none" w:sz="0" w:space="0" w:color="auto"/>
        <w:left w:val="none" w:sz="0" w:space="0" w:color="auto"/>
        <w:bottom w:val="none" w:sz="0" w:space="0" w:color="auto"/>
        <w:right w:val="none" w:sz="0" w:space="0" w:color="auto"/>
      </w:divBdr>
    </w:div>
    <w:div w:id="1147429695">
      <w:bodyDiv w:val="1"/>
      <w:marLeft w:val="0"/>
      <w:marRight w:val="0"/>
      <w:marTop w:val="0"/>
      <w:marBottom w:val="0"/>
      <w:divBdr>
        <w:top w:val="none" w:sz="0" w:space="0" w:color="auto"/>
        <w:left w:val="none" w:sz="0" w:space="0" w:color="auto"/>
        <w:bottom w:val="none" w:sz="0" w:space="0" w:color="auto"/>
        <w:right w:val="none" w:sz="0" w:space="0" w:color="auto"/>
      </w:divBdr>
    </w:div>
    <w:div w:id="1152478389">
      <w:bodyDiv w:val="1"/>
      <w:marLeft w:val="0"/>
      <w:marRight w:val="0"/>
      <w:marTop w:val="0"/>
      <w:marBottom w:val="0"/>
      <w:divBdr>
        <w:top w:val="none" w:sz="0" w:space="0" w:color="auto"/>
        <w:left w:val="none" w:sz="0" w:space="0" w:color="auto"/>
        <w:bottom w:val="none" w:sz="0" w:space="0" w:color="auto"/>
        <w:right w:val="none" w:sz="0" w:space="0" w:color="auto"/>
      </w:divBdr>
    </w:div>
    <w:div w:id="1153252461">
      <w:bodyDiv w:val="1"/>
      <w:marLeft w:val="0"/>
      <w:marRight w:val="0"/>
      <w:marTop w:val="0"/>
      <w:marBottom w:val="0"/>
      <w:divBdr>
        <w:top w:val="none" w:sz="0" w:space="0" w:color="auto"/>
        <w:left w:val="none" w:sz="0" w:space="0" w:color="auto"/>
        <w:bottom w:val="none" w:sz="0" w:space="0" w:color="auto"/>
        <w:right w:val="none" w:sz="0" w:space="0" w:color="auto"/>
      </w:divBdr>
    </w:div>
    <w:div w:id="1171486209">
      <w:bodyDiv w:val="1"/>
      <w:marLeft w:val="0"/>
      <w:marRight w:val="0"/>
      <w:marTop w:val="0"/>
      <w:marBottom w:val="0"/>
      <w:divBdr>
        <w:top w:val="none" w:sz="0" w:space="0" w:color="auto"/>
        <w:left w:val="none" w:sz="0" w:space="0" w:color="auto"/>
        <w:bottom w:val="none" w:sz="0" w:space="0" w:color="auto"/>
        <w:right w:val="none" w:sz="0" w:space="0" w:color="auto"/>
      </w:divBdr>
    </w:div>
    <w:div w:id="1194733981">
      <w:bodyDiv w:val="1"/>
      <w:marLeft w:val="0"/>
      <w:marRight w:val="0"/>
      <w:marTop w:val="0"/>
      <w:marBottom w:val="0"/>
      <w:divBdr>
        <w:top w:val="none" w:sz="0" w:space="0" w:color="auto"/>
        <w:left w:val="none" w:sz="0" w:space="0" w:color="auto"/>
        <w:bottom w:val="none" w:sz="0" w:space="0" w:color="auto"/>
        <w:right w:val="none" w:sz="0" w:space="0" w:color="auto"/>
      </w:divBdr>
    </w:div>
    <w:div w:id="1195924803">
      <w:bodyDiv w:val="1"/>
      <w:marLeft w:val="0"/>
      <w:marRight w:val="0"/>
      <w:marTop w:val="0"/>
      <w:marBottom w:val="0"/>
      <w:divBdr>
        <w:top w:val="none" w:sz="0" w:space="0" w:color="auto"/>
        <w:left w:val="none" w:sz="0" w:space="0" w:color="auto"/>
        <w:bottom w:val="none" w:sz="0" w:space="0" w:color="auto"/>
        <w:right w:val="none" w:sz="0" w:space="0" w:color="auto"/>
      </w:divBdr>
    </w:div>
    <w:div w:id="1246187300">
      <w:bodyDiv w:val="1"/>
      <w:marLeft w:val="0"/>
      <w:marRight w:val="0"/>
      <w:marTop w:val="0"/>
      <w:marBottom w:val="0"/>
      <w:divBdr>
        <w:top w:val="none" w:sz="0" w:space="0" w:color="auto"/>
        <w:left w:val="none" w:sz="0" w:space="0" w:color="auto"/>
        <w:bottom w:val="none" w:sz="0" w:space="0" w:color="auto"/>
        <w:right w:val="none" w:sz="0" w:space="0" w:color="auto"/>
      </w:divBdr>
    </w:div>
    <w:div w:id="1262378826">
      <w:bodyDiv w:val="1"/>
      <w:marLeft w:val="0"/>
      <w:marRight w:val="0"/>
      <w:marTop w:val="0"/>
      <w:marBottom w:val="0"/>
      <w:divBdr>
        <w:top w:val="none" w:sz="0" w:space="0" w:color="auto"/>
        <w:left w:val="none" w:sz="0" w:space="0" w:color="auto"/>
        <w:bottom w:val="none" w:sz="0" w:space="0" w:color="auto"/>
        <w:right w:val="none" w:sz="0" w:space="0" w:color="auto"/>
      </w:divBdr>
    </w:div>
    <w:div w:id="1315720571">
      <w:bodyDiv w:val="1"/>
      <w:marLeft w:val="0"/>
      <w:marRight w:val="0"/>
      <w:marTop w:val="0"/>
      <w:marBottom w:val="0"/>
      <w:divBdr>
        <w:top w:val="none" w:sz="0" w:space="0" w:color="auto"/>
        <w:left w:val="none" w:sz="0" w:space="0" w:color="auto"/>
        <w:bottom w:val="none" w:sz="0" w:space="0" w:color="auto"/>
        <w:right w:val="none" w:sz="0" w:space="0" w:color="auto"/>
      </w:divBdr>
    </w:div>
    <w:div w:id="1325429375">
      <w:bodyDiv w:val="1"/>
      <w:marLeft w:val="0"/>
      <w:marRight w:val="0"/>
      <w:marTop w:val="0"/>
      <w:marBottom w:val="0"/>
      <w:divBdr>
        <w:top w:val="none" w:sz="0" w:space="0" w:color="auto"/>
        <w:left w:val="none" w:sz="0" w:space="0" w:color="auto"/>
        <w:bottom w:val="none" w:sz="0" w:space="0" w:color="auto"/>
        <w:right w:val="none" w:sz="0" w:space="0" w:color="auto"/>
      </w:divBdr>
    </w:div>
    <w:div w:id="1349719644">
      <w:bodyDiv w:val="1"/>
      <w:marLeft w:val="0"/>
      <w:marRight w:val="0"/>
      <w:marTop w:val="0"/>
      <w:marBottom w:val="0"/>
      <w:divBdr>
        <w:top w:val="none" w:sz="0" w:space="0" w:color="auto"/>
        <w:left w:val="none" w:sz="0" w:space="0" w:color="auto"/>
        <w:bottom w:val="none" w:sz="0" w:space="0" w:color="auto"/>
        <w:right w:val="none" w:sz="0" w:space="0" w:color="auto"/>
      </w:divBdr>
    </w:div>
    <w:div w:id="1376929973">
      <w:bodyDiv w:val="1"/>
      <w:marLeft w:val="0"/>
      <w:marRight w:val="0"/>
      <w:marTop w:val="0"/>
      <w:marBottom w:val="0"/>
      <w:divBdr>
        <w:top w:val="none" w:sz="0" w:space="0" w:color="auto"/>
        <w:left w:val="none" w:sz="0" w:space="0" w:color="auto"/>
        <w:bottom w:val="none" w:sz="0" w:space="0" w:color="auto"/>
        <w:right w:val="none" w:sz="0" w:space="0" w:color="auto"/>
      </w:divBdr>
    </w:div>
    <w:div w:id="1390959331">
      <w:bodyDiv w:val="1"/>
      <w:marLeft w:val="0"/>
      <w:marRight w:val="0"/>
      <w:marTop w:val="0"/>
      <w:marBottom w:val="0"/>
      <w:divBdr>
        <w:top w:val="none" w:sz="0" w:space="0" w:color="auto"/>
        <w:left w:val="none" w:sz="0" w:space="0" w:color="auto"/>
        <w:bottom w:val="none" w:sz="0" w:space="0" w:color="auto"/>
        <w:right w:val="none" w:sz="0" w:space="0" w:color="auto"/>
      </w:divBdr>
    </w:div>
    <w:div w:id="1411581441">
      <w:bodyDiv w:val="1"/>
      <w:marLeft w:val="0"/>
      <w:marRight w:val="0"/>
      <w:marTop w:val="0"/>
      <w:marBottom w:val="0"/>
      <w:divBdr>
        <w:top w:val="none" w:sz="0" w:space="0" w:color="auto"/>
        <w:left w:val="none" w:sz="0" w:space="0" w:color="auto"/>
        <w:bottom w:val="none" w:sz="0" w:space="0" w:color="auto"/>
        <w:right w:val="none" w:sz="0" w:space="0" w:color="auto"/>
      </w:divBdr>
    </w:div>
    <w:div w:id="1427921836">
      <w:bodyDiv w:val="1"/>
      <w:marLeft w:val="0"/>
      <w:marRight w:val="0"/>
      <w:marTop w:val="0"/>
      <w:marBottom w:val="0"/>
      <w:divBdr>
        <w:top w:val="none" w:sz="0" w:space="0" w:color="auto"/>
        <w:left w:val="none" w:sz="0" w:space="0" w:color="auto"/>
        <w:bottom w:val="none" w:sz="0" w:space="0" w:color="auto"/>
        <w:right w:val="none" w:sz="0" w:space="0" w:color="auto"/>
      </w:divBdr>
    </w:div>
    <w:div w:id="1429496534">
      <w:bodyDiv w:val="1"/>
      <w:marLeft w:val="0"/>
      <w:marRight w:val="0"/>
      <w:marTop w:val="0"/>
      <w:marBottom w:val="0"/>
      <w:divBdr>
        <w:top w:val="none" w:sz="0" w:space="0" w:color="auto"/>
        <w:left w:val="none" w:sz="0" w:space="0" w:color="auto"/>
        <w:bottom w:val="none" w:sz="0" w:space="0" w:color="auto"/>
        <w:right w:val="none" w:sz="0" w:space="0" w:color="auto"/>
      </w:divBdr>
    </w:div>
    <w:div w:id="1445491530">
      <w:bodyDiv w:val="1"/>
      <w:marLeft w:val="0"/>
      <w:marRight w:val="0"/>
      <w:marTop w:val="0"/>
      <w:marBottom w:val="0"/>
      <w:divBdr>
        <w:top w:val="none" w:sz="0" w:space="0" w:color="auto"/>
        <w:left w:val="none" w:sz="0" w:space="0" w:color="auto"/>
        <w:bottom w:val="none" w:sz="0" w:space="0" w:color="auto"/>
        <w:right w:val="none" w:sz="0" w:space="0" w:color="auto"/>
      </w:divBdr>
    </w:div>
    <w:div w:id="1450052871">
      <w:bodyDiv w:val="1"/>
      <w:marLeft w:val="0"/>
      <w:marRight w:val="0"/>
      <w:marTop w:val="0"/>
      <w:marBottom w:val="0"/>
      <w:divBdr>
        <w:top w:val="none" w:sz="0" w:space="0" w:color="auto"/>
        <w:left w:val="none" w:sz="0" w:space="0" w:color="auto"/>
        <w:bottom w:val="none" w:sz="0" w:space="0" w:color="auto"/>
        <w:right w:val="none" w:sz="0" w:space="0" w:color="auto"/>
      </w:divBdr>
    </w:div>
    <w:div w:id="1470856877">
      <w:bodyDiv w:val="1"/>
      <w:marLeft w:val="0"/>
      <w:marRight w:val="0"/>
      <w:marTop w:val="0"/>
      <w:marBottom w:val="0"/>
      <w:divBdr>
        <w:top w:val="none" w:sz="0" w:space="0" w:color="auto"/>
        <w:left w:val="none" w:sz="0" w:space="0" w:color="auto"/>
        <w:bottom w:val="none" w:sz="0" w:space="0" w:color="auto"/>
        <w:right w:val="none" w:sz="0" w:space="0" w:color="auto"/>
      </w:divBdr>
    </w:div>
    <w:div w:id="1524245510">
      <w:bodyDiv w:val="1"/>
      <w:marLeft w:val="0"/>
      <w:marRight w:val="0"/>
      <w:marTop w:val="0"/>
      <w:marBottom w:val="0"/>
      <w:divBdr>
        <w:top w:val="none" w:sz="0" w:space="0" w:color="auto"/>
        <w:left w:val="none" w:sz="0" w:space="0" w:color="auto"/>
        <w:bottom w:val="none" w:sz="0" w:space="0" w:color="auto"/>
        <w:right w:val="none" w:sz="0" w:space="0" w:color="auto"/>
      </w:divBdr>
    </w:div>
    <w:div w:id="1543905927">
      <w:bodyDiv w:val="1"/>
      <w:marLeft w:val="0"/>
      <w:marRight w:val="0"/>
      <w:marTop w:val="0"/>
      <w:marBottom w:val="0"/>
      <w:divBdr>
        <w:top w:val="none" w:sz="0" w:space="0" w:color="auto"/>
        <w:left w:val="none" w:sz="0" w:space="0" w:color="auto"/>
        <w:bottom w:val="none" w:sz="0" w:space="0" w:color="auto"/>
        <w:right w:val="none" w:sz="0" w:space="0" w:color="auto"/>
      </w:divBdr>
    </w:div>
    <w:div w:id="1557470083">
      <w:bodyDiv w:val="1"/>
      <w:marLeft w:val="0"/>
      <w:marRight w:val="0"/>
      <w:marTop w:val="0"/>
      <w:marBottom w:val="0"/>
      <w:divBdr>
        <w:top w:val="none" w:sz="0" w:space="0" w:color="auto"/>
        <w:left w:val="none" w:sz="0" w:space="0" w:color="auto"/>
        <w:bottom w:val="none" w:sz="0" w:space="0" w:color="auto"/>
        <w:right w:val="none" w:sz="0" w:space="0" w:color="auto"/>
      </w:divBdr>
    </w:div>
    <w:div w:id="1564094754">
      <w:bodyDiv w:val="1"/>
      <w:marLeft w:val="0"/>
      <w:marRight w:val="0"/>
      <w:marTop w:val="0"/>
      <w:marBottom w:val="0"/>
      <w:divBdr>
        <w:top w:val="none" w:sz="0" w:space="0" w:color="auto"/>
        <w:left w:val="none" w:sz="0" w:space="0" w:color="auto"/>
        <w:bottom w:val="none" w:sz="0" w:space="0" w:color="auto"/>
        <w:right w:val="none" w:sz="0" w:space="0" w:color="auto"/>
      </w:divBdr>
    </w:div>
    <w:div w:id="1566528526">
      <w:bodyDiv w:val="1"/>
      <w:marLeft w:val="0"/>
      <w:marRight w:val="0"/>
      <w:marTop w:val="0"/>
      <w:marBottom w:val="0"/>
      <w:divBdr>
        <w:top w:val="none" w:sz="0" w:space="0" w:color="auto"/>
        <w:left w:val="none" w:sz="0" w:space="0" w:color="auto"/>
        <w:bottom w:val="none" w:sz="0" w:space="0" w:color="auto"/>
        <w:right w:val="none" w:sz="0" w:space="0" w:color="auto"/>
      </w:divBdr>
    </w:div>
    <w:div w:id="1570267021">
      <w:bodyDiv w:val="1"/>
      <w:marLeft w:val="0"/>
      <w:marRight w:val="0"/>
      <w:marTop w:val="0"/>
      <w:marBottom w:val="0"/>
      <w:divBdr>
        <w:top w:val="none" w:sz="0" w:space="0" w:color="auto"/>
        <w:left w:val="none" w:sz="0" w:space="0" w:color="auto"/>
        <w:bottom w:val="none" w:sz="0" w:space="0" w:color="auto"/>
        <w:right w:val="none" w:sz="0" w:space="0" w:color="auto"/>
      </w:divBdr>
    </w:div>
    <w:div w:id="1706754845">
      <w:bodyDiv w:val="1"/>
      <w:marLeft w:val="0"/>
      <w:marRight w:val="0"/>
      <w:marTop w:val="0"/>
      <w:marBottom w:val="0"/>
      <w:divBdr>
        <w:top w:val="none" w:sz="0" w:space="0" w:color="auto"/>
        <w:left w:val="none" w:sz="0" w:space="0" w:color="auto"/>
        <w:bottom w:val="none" w:sz="0" w:space="0" w:color="auto"/>
        <w:right w:val="none" w:sz="0" w:space="0" w:color="auto"/>
      </w:divBdr>
    </w:div>
    <w:div w:id="1718627769">
      <w:bodyDiv w:val="1"/>
      <w:marLeft w:val="0"/>
      <w:marRight w:val="0"/>
      <w:marTop w:val="0"/>
      <w:marBottom w:val="0"/>
      <w:divBdr>
        <w:top w:val="none" w:sz="0" w:space="0" w:color="auto"/>
        <w:left w:val="none" w:sz="0" w:space="0" w:color="auto"/>
        <w:bottom w:val="none" w:sz="0" w:space="0" w:color="auto"/>
        <w:right w:val="none" w:sz="0" w:space="0" w:color="auto"/>
      </w:divBdr>
    </w:div>
    <w:div w:id="1734308744">
      <w:bodyDiv w:val="1"/>
      <w:marLeft w:val="0"/>
      <w:marRight w:val="0"/>
      <w:marTop w:val="0"/>
      <w:marBottom w:val="0"/>
      <w:divBdr>
        <w:top w:val="none" w:sz="0" w:space="0" w:color="auto"/>
        <w:left w:val="none" w:sz="0" w:space="0" w:color="auto"/>
        <w:bottom w:val="none" w:sz="0" w:space="0" w:color="auto"/>
        <w:right w:val="none" w:sz="0" w:space="0" w:color="auto"/>
      </w:divBdr>
    </w:div>
    <w:div w:id="1756048671">
      <w:bodyDiv w:val="1"/>
      <w:marLeft w:val="0"/>
      <w:marRight w:val="0"/>
      <w:marTop w:val="0"/>
      <w:marBottom w:val="0"/>
      <w:divBdr>
        <w:top w:val="none" w:sz="0" w:space="0" w:color="auto"/>
        <w:left w:val="none" w:sz="0" w:space="0" w:color="auto"/>
        <w:bottom w:val="none" w:sz="0" w:space="0" w:color="auto"/>
        <w:right w:val="none" w:sz="0" w:space="0" w:color="auto"/>
      </w:divBdr>
    </w:div>
    <w:div w:id="1788233561">
      <w:bodyDiv w:val="1"/>
      <w:marLeft w:val="0"/>
      <w:marRight w:val="0"/>
      <w:marTop w:val="0"/>
      <w:marBottom w:val="0"/>
      <w:divBdr>
        <w:top w:val="none" w:sz="0" w:space="0" w:color="auto"/>
        <w:left w:val="none" w:sz="0" w:space="0" w:color="auto"/>
        <w:bottom w:val="none" w:sz="0" w:space="0" w:color="auto"/>
        <w:right w:val="none" w:sz="0" w:space="0" w:color="auto"/>
      </w:divBdr>
    </w:div>
    <w:div w:id="1814593505">
      <w:bodyDiv w:val="1"/>
      <w:marLeft w:val="0"/>
      <w:marRight w:val="0"/>
      <w:marTop w:val="0"/>
      <w:marBottom w:val="0"/>
      <w:divBdr>
        <w:top w:val="none" w:sz="0" w:space="0" w:color="auto"/>
        <w:left w:val="none" w:sz="0" w:space="0" w:color="auto"/>
        <w:bottom w:val="none" w:sz="0" w:space="0" w:color="auto"/>
        <w:right w:val="none" w:sz="0" w:space="0" w:color="auto"/>
      </w:divBdr>
    </w:div>
    <w:div w:id="1843230952">
      <w:bodyDiv w:val="1"/>
      <w:marLeft w:val="0"/>
      <w:marRight w:val="0"/>
      <w:marTop w:val="0"/>
      <w:marBottom w:val="0"/>
      <w:divBdr>
        <w:top w:val="none" w:sz="0" w:space="0" w:color="auto"/>
        <w:left w:val="none" w:sz="0" w:space="0" w:color="auto"/>
        <w:bottom w:val="none" w:sz="0" w:space="0" w:color="auto"/>
        <w:right w:val="none" w:sz="0" w:space="0" w:color="auto"/>
      </w:divBdr>
    </w:div>
    <w:div w:id="1857454058">
      <w:bodyDiv w:val="1"/>
      <w:marLeft w:val="0"/>
      <w:marRight w:val="0"/>
      <w:marTop w:val="0"/>
      <w:marBottom w:val="0"/>
      <w:divBdr>
        <w:top w:val="none" w:sz="0" w:space="0" w:color="auto"/>
        <w:left w:val="none" w:sz="0" w:space="0" w:color="auto"/>
        <w:bottom w:val="none" w:sz="0" w:space="0" w:color="auto"/>
        <w:right w:val="none" w:sz="0" w:space="0" w:color="auto"/>
      </w:divBdr>
    </w:div>
    <w:div w:id="1926837080">
      <w:bodyDiv w:val="1"/>
      <w:marLeft w:val="0"/>
      <w:marRight w:val="0"/>
      <w:marTop w:val="0"/>
      <w:marBottom w:val="0"/>
      <w:divBdr>
        <w:top w:val="none" w:sz="0" w:space="0" w:color="auto"/>
        <w:left w:val="none" w:sz="0" w:space="0" w:color="auto"/>
        <w:bottom w:val="none" w:sz="0" w:space="0" w:color="auto"/>
        <w:right w:val="none" w:sz="0" w:space="0" w:color="auto"/>
      </w:divBdr>
    </w:div>
    <w:div w:id="1945529221">
      <w:bodyDiv w:val="1"/>
      <w:marLeft w:val="0"/>
      <w:marRight w:val="0"/>
      <w:marTop w:val="0"/>
      <w:marBottom w:val="0"/>
      <w:divBdr>
        <w:top w:val="none" w:sz="0" w:space="0" w:color="auto"/>
        <w:left w:val="none" w:sz="0" w:space="0" w:color="auto"/>
        <w:bottom w:val="none" w:sz="0" w:space="0" w:color="auto"/>
        <w:right w:val="none" w:sz="0" w:space="0" w:color="auto"/>
      </w:divBdr>
    </w:div>
    <w:div w:id="1955751376">
      <w:bodyDiv w:val="1"/>
      <w:marLeft w:val="0"/>
      <w:marRight w:val="0"/>
      <w:marTop w:val="0"/>
      <w:marBottom w:val="0"/>
      <w:divBdr>
        <w:top w:val="none" w:sz="0" w:space="0" w:color="auto"/>
        <w:left w:val="none" w:sz="0" w:space="0" w:color="auto"/>
        <w:bottom w:val="none" w:sz="0" w:space="0" w:color="auto"/>
        <w:right w:val="none" w:sz="0" w:space="0" w:color="auto"/>
      </w:divBdr>
    </w:div>
    <w:div w:id="1956908543">
      <w:bodyDiv w:val="1"/>
      <w:marLeft w:val="0"/>
      <w:marRight w:val="0"/>
      <w:marTop w:val="0"/>
      <w:marBottom w:val="0"/>
      <w:divBdr>
        <w:top w:val="none" w:sz="0" w:space="0" w:color="auto"/>
        <w:left w:val="none" w:sz="0" w:space="0" w:color="auto"/>
        <w:bottom w:val="none" w:sz="0" w:space="0" w:color="auto"/>
        <w:right w:val="none" w:sz="0" w:space="0" w:color="auto"/>
      </w:divBdr>
    </w:div>
    <w:div w:id="2006351544">
      <w:bodyDiv w:val="1"/>
      <w:marLeft w:val="0"/>
      <w:marRight w:val="0"/>
      <w:marTop w:val="0"/>
      <w:marBottom w:val="0"/>
      <w:divBdr>
        <w:top w:val="none" w:sz="0" w:space="0" w:color="auto"/>
        <w:left w:val="none" w:sz="0" w:space="0" w:color="auto"/>
        <w:bottom w:val="none" w:sz="0" w:space="0" w:color="auto"/>
        <w:right w:val="none" w:sz="0" w:space="0" w:color="auto"/>
      </w:divBdr>
    </w:div>
    <w:div w:id="2011713570">
      <w:bodyDiv w:val="1"/>
      <w:marLeft w:val="0"/>
      <w:marRight w:val="0"/>
      <w:marTop w:val="0"/>
      <w:marBottom w:val="0"/>
      <w:divBdr>
        <w:top w:val="none" w:sz="0" w:space="0" w:color="auto"/>
        <w:left w:val="none" w:sz="0" w:space="0" w:color="auto"/>
        <w:bottom w:val="none" w:sz="0" w:space="0" w:color="auto"/>
        <w:right w:val="none" w:sz="0" w:space="0" w:color="auto"/>
      </w:divBdr>
    </w:div>
    <w:div w:id="2035769995">
      <w:bodyDiv w:val="1"/>
      <w:marLeft w:val="0"/>
      <w:marRight w:val="0"/>
      <w:marTop w:val="0"/>
      <w:marBottom w:val="0"/>
      <w:divBdr>
        <w:top w:val="none" w:sz="0" w:space="0" w:color="auto"/>
        <w:left w:val="none" w:sz="0" w:space="0" w:color="auto"/>
        <w:bottom w:val="none" w:sz="0" w:space="0" w:color="auto"/>
        <w:right w:val="none" w:sz="0" w:space="0" w:color="auto"/>
      </w:divBdr>
    </w:div>
    <w:div w:id="2047946842">
      <w:bodyDiv w:val="1"/>
      <w:marLeft w:val="0"/>
      <w:marRight w:val="0"/>
      <w:marTop w:val="0"/>
      <w:marBottom w:val="0"/>
      <w:divBdr>
        <w:top w:val="none" w:sz="0" w:space="0" w:color="auto"/>
        <w:left w:val="none" w:sz="0" w:space="0" w:color="auto"/>
        <w:bottom w:val="none" w:sz="0" w:space="0" w:color="auto"/>
        <w:right w:val="none" w:sz="0" w:space="0" w:color="auto"/>
      </w:divBdr>
    </w:div>
    <w:div w:id="2064130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9A13F0-310D-4326-BB5F-C68253E61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2590</TotalTime>
  <Pages>1</Pages>
  <Words>1165</Words>
  <Characters>6645</Characters>
  <Application>Microsoft Office Word</Application>
  <DocSecurity>0</DocSecurity>
  <Lines>55</Lines>
  <Paragraphs>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Абдуллоев Бахтиёр</cp:lastModifiedBy>
  <cp:revision>103</cp:revision>
  <dcterms:created xsi:type="dcterms:W3CDTF">2025-03-15T09:52:00Z</dcterms:created>
  <dcterms:modified xsi:type="dcterms:W3CDTF">2025-05-08T03:55:00Z</dcterms:modified>
</cp:coreProperties>
</file>