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E8B" w:rsidRPr="0038097F" w:rsidRDefault="002E73DE" w:rsidP="00C16DC1">
      <w:pPr>
        <w:spacing w:line="240" w:lineRule="auto"/>
        <w:jc w:val="center"/>
        <w:rPr>
          <w:rFonts w:ascii="Times New Roman" w:hAnsi="Times New Roman" w:cs="Times New Roman"/>
          <w:b/>
          <w:bCs/>
          <w:sz w:val="32"/>
          <w:szCs w:val="28"/>
          <w:lang w:val="en-US"/>
        </w:rPr>
      </w:pPr>
      <w:r w:rsidRPr="0038097F">
        <w:rPr>
          <w:rFonts w:ascii="Times New Roman" w:hAnsi="Times New Roman" w:cs="Times New Roman"/>
          <w:b/>
          <w:bCs/>
          <w:sz w:val="32"/>
          <w:szCs w:val="28"/>
          <w:lang w:val="en-US"/>
        </w:rPr>
        <w:t>Engineering and Computer Graphics</w:t>
      </w:r>
    </w:p>
    <w:p w:rsidR="002E73DE" w:rsidRPr="0038097F" w:rsidRDefault="002E73DE" w:rsidP="00C16DC1">
      <w:pPr>
        <w:spacing w:line="240" w:lineRule="auto"/>
        <w:jc w:val="center"/>
        <w:rPr>
          <w:rFonts w:ascii="Times New Roman" w:hAnsi="Times New Roman" w:cs="Times New Roman"/>
          <w:b/>
          <w:sz w:val="32"/>
          <w:szCs w:val="28"/>
          <w:lang w:val="en-US"/>
        </w:rPr>
      </w:pPr>
      <w:r w:rsidRPr="0038097F">
        <w:rPr>
          <w:rFonts w:ascii="Times New Roman" w:hAnsi="Times New Roman" w:cs="Times New Roman"/>
          <w:b/>
          <w:sz w:val="32"/>
          <w:szCs w:val="28"/>
          <w:lang w:val="en-US"/>
        </w:rPr>
        <w:t xml:space="preserve">WEEK </w:t>
      </w:r>
      <w:r w:rsidRPr="0038097F">
        <w:rPr>
          <w:rFonts w:ascii="Times New Roman" w:hAnsi="Times New Roman" w:cs="Times New Roman"/>
          <w:b/>
          <w:sz w:val="32"/>
          <w:szCs w:val="28"/>
          <w:lang w:val="tg-Cyrl-TJ"/>
        </w:rPr>
        <w:t>5</w:t>
      </w:r>
      <w:r w:rsidRPr="0038097F">
        <w:rPr>
          <w:rFonts w:ascii="Times New Roman" w:hAnsi="Times New Roman" w:cs="Times New Roman"/>
          <w:b/>
          <w:sz w:val="32"/>
          <w:szCs w:val="28"/>
          <w:lang w:val="en-US"/>
        </w:rPr>
        <w:t xml:space="preserve"> - Editing 2D Objects</w:t>
      </w:r>
    </w:p>
    <w:p w:rsidR="002E73DE" w:rsidRPr="0038097F" w:rsidRDefault="002E73DE" w:rsidP="00C16DC1">
      <w:pPr>
        <w:spacing w:line="240" w:lineRule="auto"/>
        <w:jc w:val="center"/>
        <w:rPr>
          <w:rFonts w:ascii="Times New Roman" w:hAnsi="Times New Roman" w:cs="Times New Roman"/>
          <w:b/>
          <w:sz w:val="32"/>
          <w:szCs w:val="28"/>
          <w:lang w:val="en-US"/>
        </w:rPr>
      </w:pPr>
      <w:r w:rsidRPr="0038097F">
        <w:rPr>
          <w:rFonts w:ascii="Times New Roman" w:hAnsi="Times New Roman" w:cs="Times New Roman"/>
          <w:b/>
          <w:sz w:val="32"/>
          <w:szCs w:val="28"/>
          <w:lang w:val="en-US"/>
        </w:rPr>
        <w:t xml:space="preserve">Tajik Technical University named after academician M.S. </w:t>
      </w:r>
      <w:proofErr w:type="spellStart"/>
      <w:r w:rsidRPr="0038097F">
        <w:rPr>
          <w:rFonts w:ascii="Times New Roman" w:hAnsi="Times New Roman" w:cs="Times New Roman"/>
          <w:b/>
          <w:sz w:val="32"/>
          <w:szCs w:val="28"/>
          <w:lang w:val="en-US"/>
        </w:rPr>
        <w:t>Osimi</w:t>
      </w:r>
      <w:proofErr w:type="spellEnd"/>
    </w:p>
    <w:p w:rsidR="002E73DE" w:rsidRPr="00B466E4" w:rsidRDefault="002E73DE" w:rsidP="00C16DC1">
      <w:pPr>
        <w:spacing w:line="240" w:lineRule="auto"/>
        <w:jc w:val="center"/>
        <w:rPr>
          <w:rFonts w:ascii="Times New Roman" w:hAnsi="Times New Roman" w:cs="Times New Roman"/>
          <w:b/>
          <w:sz w:val="32"/>
          <w:szCs w:val="28"/>
          <w:lang w:val="en-US"/>
        </w:rPr>
      </w:pPr>
      <w:r w:rsidRPr="0038097F">
        <w:rPr>
          <w:rFonts w:ascii="Times New Roman" w:hAnsi="Times New Roman" w:cs="Times New Roman"/>
          <w:b/>
          <w:sz w:val="32"/>
          <w:szCs w:val="28"/>
          <w:lang w:val="en-US"/>
        </w:rPr>
        <w:t>Lecturer</w:t>
      </w:r>
    </w:p>
    <w:p w:rsidR="002E73DE" w:rsidRPr="0038097F" w:rsidRDefault="002E73DE" w:rsidP="00C16DC1">
      <w:pPr>
        <w:spacing w:line="240" w:lineRule="auto"/>
        <w:jc w:val="center"/>
        <w:rPr>
          <w:rFonts w:ascii="Times New Roman" w:hAnsi="Times New Roman" w:cs="Times New Roman"/>
          <w:b/>
          <w:sz w:val="32"/>
          <w:szCs w:val="28"/>
          <w:lang w:val="en-US"/>
        </w:rPr>
      </w:pPr>
      <w:r w:rsidRPr="0038097F">
        <w:rPr>
          <w:rFonts w:ascii="Times New Roman" w:hAnsi="Times New Roman" w:cs="Times New Roman"/>
          <w:b/>
          <w:sz w:val="32"/>
          <w:szCs w:val="28"/>
          <w:lang w:val="en-US"/>
        </w:rPr>
        <w:t>(</w:t>
      </w:r>
      <w:proofErr w:type="spellStart"/>
      <w:r w:rsidRPr="0038097F">
        <w:rPr>
          <w:rFonts w:ascii="Times New Roman" w:hAnsi="Times New Roman" w:cs="Times New Roman"/>
          <w:b/>
          <w:sz w:val="32"/>
          <w:szCs w:val="28"/>
          <w:lang w:val="en-US"/>
        </w:rPr>
        <w:t>Safarali</w:t>
      </w:r>
      <w:proofErr w:type="spellEnd"/>
      <w:r w:rsidRPr="0038097F">
        <w:rPr>
          <w:rFonts w:ascii="Times New Roman" w:hAnsi="Times New Roman" w:cs="Times New Roman"/>
          <w:b/>
          <w:sz w:val="32"/>
          <w:szCs w:val="28"/>
          <w:lang w:val="en-US"/>
        </w:rPr>
        <w:t xml:space="preserve"> </w:t>
      </w:r>
      <w:proofErr w:type="spellStart"/>
      <w:r w:rsidRPr="0038097F">
        <w:rPr>
          <w:rFonts w:ascii="Times New Roman" w:hAnsi="Times New Roman" w:cs="Times New Roman"/>
          <w:b/>
          <w:sz w:val="32"/>
          <w:szCs w:val="28"/>
          <w:lang w:val="en-US"/>
        </w:rPr>
        <w:t>Gadoev</w:t>
      </w:r>
      <w:proofErr w:type="spellEnd"/>
      <w:r w:rsidRPr="0038097F">
        <w:rPr>
          <w:rFonts w:ascii="Times New Roman" w:hAnsi="Times New Roman" w:cs="Times New Roman"/>
          <w:b/>
          <w:sz w:val="32"/>
          <w:szCs w:val="28"/>
          <w:lang w:val="en-US"/>
        </w:rPr>
        <w:t>)</w:t>
      </w:r>
    </w:p>
    <w:p w:rsidR="002E73DE" w:rsidRPr="0038097F" w:rsidRDefault="002E73DE" w:rsidP="00C16DC1">
      <w:pPr>
        <w:spacing w:line="240" w:lineRule="auto"/>
        <w:jc w:val="center"/>
        <w:rPr>
          <w:rFonts w:ascii="Times New Roman" w:hAnsi="Times New Roman" w:cs="Times New Roman"/>
          <w:b/>
          <w:sz w:val="32"/>
          <w:szCs w:val="28"/>
          <w:lang w:val="en-US"/>
        </w:rPr>
      </w:pPr>
    </w:p>
    <w:p w:rsidR="002E73DE" w:rsidRPr="0038097F" w:rsidRDefault="002E73DE" w:rsidP="00C16DC1">
      <w:pPr>
        <w:spacing w:line="240" w:lineRule="auto"/>
        <w:jc w:val="center"/>
        <w:rPr>
          <w:rFonts w:ascii="Times New Roman" w:hAnsi="Times New Roman" w:cs="Times New Roman"/>
          <w:b/>
          <w:sz w:val="32"/>
          <w:szCs w:val="28"/>
          <w:lang w:val="tg-Cyrl-TJ"/>
        </w:rPr>
      </w:pPr>
      <w:r w:rsidRPr="0038097F">
        <w:rPr>
          <w:rFonts w:ascii="Times New Roman" w:hAnsi="Times New Roman" w:cs="Times New Roman"/>
          <w:b/>
          <w:sz w:val="32"/>
          <w:szCs w:val="28"/>
          <w:lang w:val="tg-Cyrl-TJ"/>
        </w:rPr>
        <w:t xml:space="preserve">ТАҲРИРИ </w:t>
      </w:r>
      <w:r w:rsidRPr="0038097F">
        <w:rPr>
          <w:rFonts w:ascii="Times New Roman" w:hAnsi="Times New Roman" w:cs="Times New Roman"/>
          <w:b/>
          <w:sz w:val="32"/>
          <w:szCs w:val="28"/>
          <w:lang w:val="en-US"/>
        </w:rPr>
        <w:t>2D</w:t>
      </w:r>
      <w:r w:rsidRPr="0038097F">
        <w:rPr>
          <w:rFonts w:ascii="Times New Roman" w:hAnsi="Times New Roman" w:cs="Times New Roman"/>
          <w:b/>
          <w:sz w:val="32"/>
          <w:szCs w:val="28"/>
          <w:lang w:val="tg-Cyrl-TJ"/>
        </w:rPr>
        <w:t xml:space="preserve"> ОБЪЕКТҲО</w:t>
      </w:r>
    </w:p>
    <w:p w:rsidR="002E73DE" w:rsidRPr="0038097F" w:rsidRDefault="002E73DE" w:rsidP="00C16DC1">
      <w:pPr>
        <w:spacing w:line="240" w:lineRule="auto"/>
        <w:jc w:val="center"/>
        <w:rPr>
          <w:rFonts w:ascii="Times New Roman" w:hAnsi="Times New Roman" w:cs="Times New Roman"/>
          <w:b/>
          <w:sz w:val="28"/>
          <w:szCs w:val="28"/>
          <w:lang w:val="tg-Cyrl-TJ"/>
        </w:rPr>
      </w:pPr>
    </w:p>
    <w:p w:rsidR="002E73DE" w:rsidRPr="0038097F" w:rsidRDefault="002E73DE" w:rsidP="00C16DC1">
      <w:pPr>
        <w:spacing w:line="240" w:lineRule="auto"/>
        <w:jc w:val="center"/>
        <w:rPr>
          <w:rFonts w:ascii="Times New Roman" w:hAnsi="Times New Roman" w:cs="Times New Roman"/>
          <w:b/>
          <w:sz w:val="28"/>
          <w:szCs w:val="28"/>
        </w:rPr>
      </w:pPr>
      <w:r w:rsidRPr="0038097F">
        <w:rPr>
          <w:rFonts w:ascii="Times New Roman" w:hAnsi="Times New Roman" w:cs="Times New Roman"/>
          <w:b/>
          <w:sz w:val="28"/>
          <w:szCs w:val="28"/>
          <w:lang w:val="tg-Cyrl-TJ"/>
        </w:rPr>
        <w:t>Мундариҷаи лексия:</w:t>
      </w:r>
    </w:p>
    <w:p w:rsidR="002E73DE" w:rsidRPr="00C16DC1" w:rsidRDefault="002E73DE"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1. Кутоҳ кардан;</w:t>
      </w:r>
    </w:p>
    <w:p w:rsidR="002E73DE" w:rsidRPr="00C16DC1" w:rsidRDefault="002E73DE"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2. Миқёс;</w:t>
      </w:r>
    </w:p>
    <w:p w:rsidR="002E73DE" w:rsidRPr="00C16DC1" w:rsidRDefault="002E73DE"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3. Нусхабардорӣ ва диг. фармонҳои таҳрир;</w:t>
      </w:r>
    </w:p>
    <w:p w:rsidR="002E73DE" w:rsidRPr="00C16DC1" w:rsidRDefault="002E73DE"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4. Бурришгоҳи сода  дар 2</w:t>
      </w:r>
      <w:r w:rsidRPr="00C16DC1">
        <w:rPr>
          <w:rFonts w:ascii="Times New Roman" w:hAnsi="Times New Roman" w:cs="Times New Roman"/>
          <w:sz w:val="28"/>
          <w:szCs w:val="28"/>
          <w:lang w:val="en-US"/>
        </w:rPr>
        <w:t>d</w:t>
      </w:r>
      <w:r w:rsidRPr="00C16DC1">
        <w:rPr>
          <w:rFonts w:ascii="Times New Roman" w:hAnsi="Times New Roman" w:cs="Times New Roman"/>
          <w:sz w:val="28"/>
          <w:szCs w:val="28"/>
        </w:rPr>
        <w:t xml:space="preserve"> изометрия</w:t>
      </w:r>
      <w:r w:rsidRPr="00C16DC1">
        <w:rPr>
          <w:rFonts w:ascii="Times New Roman" w:hAnsi="Times New Roman" w:cs="Times New Roman"/>
          <w:sz w:val="28"/>
          <w:szCs w:val="28"/>
          <w:lang w:val="tg-Cyrl-TJ"/>
        </w:rPr>
        <w:t>.</w:t>
      </w:r>
    </w:p>
    <w:p w:rsidR="002E73DE" w:rsidRPr="00C16DC1" w:rsidRDefault="002E73DE" w:rsidP="00C16DC1">
      <w:pPr>
        <w:spacing w:line="240" w:lineRule="auto"/>
        <w:rPr>
          <w:rFonts w:ascii="Times New Roman" w:hAnsi="Times New Roman" w:cs="Times New Roman"/>
          <w:sz w:val="28"/>
          <w:szCs w:val="28"/>
          <w:lang w:val="tg-Cyrl-TJ"/>
        </w:rPr>
      </w:pPr>
    </w:p>
    <w:p w:rsidR="002E73DE" w:rsidRPr="0038097F" w:rsidRDefault="002E73DE" w:rsidP="0038097F">
      <w:pPr>
        <w:spacing w:line="240" w:lineRule="auto"/>
        <w:jc w:val="center"/>
        <w:rPr>
          <w:rFonts w:ascii="Times New Roman" w:hAnsi="Times New Roman" w:cs="Times New Roman"/>
          <w:b/>
          <w:sz w:val="28"/>
          <w:szCs w:val="28"/>
          <w:lang w:val="tg-Cyrl-TJ"/>
        </w:rPr>
      </w:pPr>
      <w:r w:rsidRPr="0038097F">
        <w:rPr>
          <w:rFonts w:ascii="Times New Roman" w:hAnsi="Times New Roman" w:cs="Times New Roman"/>
          <w:b/>
          <w:sz w:val="28"/>
          <w:szCs w:val="28"/>
          <w:lang w:val="tg-Cyrl-TJ"/>
        </w:rPr>
        <w:t>Намолавҳаи василаҳои Таҳрир (Modify)</w:t>
      </w:r>
    </w:p>
    <w:p w:rsidR="00EF6EAB" w:rsidRPr="00C16DC1" w:rsidRDefault="00EF6EAB"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 xml:space="preserve">Ҳеҷ як лоиҳа ё нақша бе таҳрир комил намешавад. Ҳатман қисми онро бояд кӯтоҳ ё дароз намуд, буриш, калон ё хурд кард, нусха бардошт ва ғ. </w:t>
      </w:r>
    </w:p>
    <w:p w:rsidR="00EF6EAB" w:rsidRPr="00C16DC1" w:rsidRDefault="00EF6EAB"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 xml:space="preserve">Ҳамаи фармонҳои таҳрир дар намолавҳаи василаҳои </w:t>
      </w:r>
      <w:r w:rsidRPr="00C16DC1">
        <w:rPr>
          <w:rFonts w:ascii="Times New Roman" w:hAnsi="Times New Roman" w:cs="Times New Roman"/>
          <w:bCs/>
          <w:sz w:val="28"/>
          <w:szCs w:val="28"/>
          <w:lang w:val="tg-Cyrl-TJ"/>
        </w:rPr>
        <w:t xml:space="preserve">Таҳрир (Modify) </w:t>
      </w:r>
      <w:r w:rsidRPr="00C16DC1">
        <w:rPr>
          <w:rFonts w:ascii="Times New Roman" w:hAnsi="Times New Roman" w:cs="Times New Roman"/>
          <w:sz w:val="28"/>
          <w:szCs w:val="28"/>
          <w:lang w:val="tg-Cyrl-TJ"/>
        </w:rPr>
        <w:t xml:space="preserve">ҷойгир шудаанд. </w:t>
      </w:r>
    </w:p>
    <w:p w:rsidR="00EF6EAB" w:rsidRPr="00C16DC1" w:rsidRDefault="00EF6EAB"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 xml:space="preserve">Аслан ду роҳи таҳрири тасвирҳо мавҷуд аст: </w:t>
      </w:r>
    </w:p>
    <w:p w:rsidR="001806FF" w:rsidRPr="00C16DC1" w:rsidRDefault="00363D4D" w:rsidP="00C16DC1">
      <w:pPr>
        <w:numPr>
          <w:ilvl w:val="0"/>
          <w:numId w:val="1"/>
        </w:num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Аввал фармони таҳрирро фаъол намуда сипас объектро барои таҳрир интихоб мекунем;</w:t>
      </w:r>
    </w:p>
    <w:p w:rsidR="001806FF" w:rsidRPr="00C16DC1" w:rsidRDefault="00363D4D" w:rsidP="00C16DC1">
      <w:pPr>
        <w:numPr>
          <w:ilvl w:val="0"/>
          <w:numId w:val="1"/>
        </w:num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Аввал объекти таҳриршавандаро интихоб намуда сипас фармони таҳрирро интихоб мекунем.</w:t>
      </w:r>
    </w:p>
    <w:p w:rsidR="00EF6EAB" w:rsidRPr="00C16DC1" w:rsidRDefault="00EF6EAB"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Дар ҳолати якум синон шакли мукаабро гирифта объект барои таҳрир интихоб мешавад.</w:t>
      </w:r>
    </w:p>
    <w:p w:rsidR="00EF6EAB" w:rsidRPr="00C16DC1" w:rsidRDefault="00EF6EAB"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Ҳолати дуюмро ба объектҳои аллакай интихоб шуда амалӣ месозанд.</w:t>
      </w:r>
    </w:p>
    <w:p w:rsidR="00EF6EAB" w:rsidRPr="00C16DC1" w:rsidRDefault="00EF6EAB" w:rsidP="00C16DC1">
      <w:pPr>
        <w:spacing w:line="240" w:lineRule="auto"/>
        <w:rPr>
          <w:rFonts w:ascii="Times New Roman" w:hAnsi="Times New Roman" w:cs="Times New Roman"/>
          <w:sz w:val="28"/>
          <w:szCs w:val="28"/>
        </w:rPr>
      </w:pPr>
    </w:p>
    <w:p w:rsidR="00EF6EAB" w:rsidRPr="0038097F" w:rsidRDefault="00EF6EAB" w:rsidP="0038097F">
      <w:pPr>
        <w:spacing w:line="240" w:lineRule="auto"/>
        <w:jc w:val="center"/>
        <w:rPr>
          <w:rFonts w:ascii="Times New Roman" w:hAnsi="Times New Roman" w:cs="Times New Roman"/>
          <w:b/>
          <w:bCs/>
          <w:sz w:val="28"/>
          <w:szCs w:val="28"/>
          <w:lang w:val="tg-Cyrl-TJ"/>
        </w:rPr>
      </w:pPr>
      <w:r w:rsidRPr="0038097F">
        <w:rPr>
          <w:rFonts w:ascii="Times New Roman" w:hAnsi="Times New Roman" w:cs="Times New Roman"/>
          <w:b/>
          <w:bCs/>
          <w:sz w:val="28"/>
          <w:szCs w:val="28"/>
          <w:lang w:val="tg-Cyrl-TJ"/>
        </w:rPr>
        <w:t>Интихоб (фаъолсози)-и объектҳо</w:t>
      </w:r>
    </w:p>
    <w:p w:rsidR="00EF6EAB" w:rsidRPr="00C16DC1" w:rsidRDefault="00EF6EAB"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 xml:space="preserve">Усулҳои одии интихоб яъне синонро болои объекти таҳриршаванда бурда тугмаи чапи мушро зер мекунем. </w:t>
      </w:r>
    </w:p>
    <w:p w:rsidR="00EF6EAB" w:rsidRPr="00C16DC1" w:rsidRDefault="00EF6EAB"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lastRenderedPageBreak/>
        <w:t xml:space="preserve">Фармони таҳрирро фаъол карда бо      синони мукаабшакл объекти таҳриршаванда интихоб мекунем.        </w:t>
      </w:r>
    </w:p>
    <w:p w:rsidR="00EF6EAB" w:rsidRPr="00C16DC1" w:rsidRDefault="00EF6EAB"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Ҳамзамон интихоби объектҳо тариқи чаҳорчубаи интихоб низ бисёр қулай аст.</w:t>
      </w:r>
    </w:p>
    <w:p w:rsidR="00EF6EAB" w:rsidRPr="00C16DC1" w:rsidRDefault="00EF6EAB" w:rsidP="00C16DC1">
      <w:pPr>
        <w:spacing w:line="240" w:lineRule="auto"/>
        <w:rPr>
          <w:rFonts w:ascii="Times New Roman" w:hAnsi="Times New Roman" w:cs="Times New Roman"/>
          <w:bCs/>
          <w:sz w:val="28"/>
          <w:szCs w:val="28"/>
          <w:lang w:val="tg-Cyrl-TJ"/>
        </w:rPr>
      </w:pPr>
      <w:r w:rsidRPr="00C16DC1">
        <w:rPr>
          <w:rFonts w:ascii="Times New Roman" w:hAnsi="Times New Roman" w:cs="Times New Roman"/>
          <w:sz w:val="28"/>
          <w:szCs w:val="28"/>
          <w:lang w:val="tg-Cyrl-TJ"/>
        </w:rPr>
        <w:t xml:space="preserve">Барои объекти муайянро  аз     миёни объектҳои интихобшуда ҷудо карданӣ бошем тугмаи  </w:t>
      </w:r>
      <w:r w:rsidRPr="00C16DC1">
        <w:rPr>
          <w:rFonts w:ascii="Times New Roman" w:hAnsi="Times New Roman" w:cs="Times New Roman"/>
          <w:bCs/>
          <w:sz w:val="28"/>
          <w:szCs w:val="28"/>
          <w:lang w:val="en-US"/>
        </w:rPr>
        <w:t>Shift</w:t>
      </w:r>
      <w:r w:rsidRPr="00C16DC1">
        <w:rPr>
          <w:rFonts w:ascii="Times New Roman" w:hAnsi="Times New Roman" w:cs="Times New Roman"/>
          <w:bCs/>
          <w:sz w:val="28"/>
          <w:szCs w:val="28"/>
          <w:lang w:val="tg-Cyrl-TJ"/>
        </w:rPr>
        <w:t xml:space="preserve"> </w:t>
      </w:r>
      <w:r w:rsidRPr="00C16DC1">
        <w:rPr>
          <w:rFonts w:ascii="Times New Roman" w:hAnsi="Times New Roman" w:cs="Times New Roman"/>
          <w:bCs/>
          <w:sz w:val="28"/>
          <w:szCs w:val="28"/>
        </w:rPr>
        <w:t>+</w:t>
      </w:r>
      <w:r w:rsidRPr="00C16DC1">
        <w:rPr>
          <w:rFonts w:ascii="Times New Roman" w:hAnsi="Times New Roman" w:cs="Times New Roman"/>
          <w:bCs/>
          <w:sz w:val="28"/>
          <w:szCs w:val="28"/>
          <w:lang w:val="tg-Cyrl-TJ"/>
        </w:rPr>
        <w:t xml:space="preserve"> тугмаи чапи муш </w:t>
      </w:r>
      <w:r w:rsidRPr="00C16DC1">
        <w:rPr>
          <w:rFonts w:ascii="Times New Roman" w:hAnsi="Times New Roman" w:cs="Times New Roman"/>
          <w:sz w:val="28"/>
          <w:szCs w:val="28"/>
          <w:lang w:val="tg-Cyrl-TJ"/>
        </w:rPr>
        <w:t xml:space="preserve">-ро пахш мекунем. Бо ин мақсад  фармони </w:t>
      </w:r>
      <w:r w:rsidRPr="00C16DC1">
        <w:rPr>
          <w:rFonts w:ascii="Times New Roman" w:hAnsi="Times New Roman" w:cs="Times New Roman"/>
          <w:bCs/>
          <w:sz w:val="28"/>
          <w:szCs w:val="28"/>
          <w:lang w:val="tg-Cyrl-TJ"/>
        </w:rPr>
        <w:t>_remove</w:t>
      </w:r>
      <w:r w:rsidRPr="00C16DC1">
        <w:rPr>
          <w:rFonts w:ascii="Times New Roman" w:hAnsi="Times New Roman" w:cs="Times New Roman"/>
          <w:sz w:val="28"/>
          <w:szCs w:val="28"/>
          <w:lang w:val="tg-Cyrl-TJ"/>
        </w:rPr>
        <w:t xml:space="preserve"> ё  </w:t>
      </w:r>
      <w:r w:rsidRPr="00C16DC1">
        <w:rPr>
          <w:rFonts w:ascii="Times New Roman" w:hAnsi="Times New Roman" w:cs="Times New Roman"/>
          <w:bCs/>
          <w:sz w:val="28"/>
          <w:szCs w:val="28"/>
          <w:lang w:val="tg-Cyrl-TJ"/>
        </w:rPr>
        <w:t>_r</w:t>
      </w:r>
      <w:r w:rsidRPr="00C16DC1">
        <w:rPr>
          <w:rFonts w:ascii="Times New Roman" w:hAnsi="Times New Roman" w:cs="Times New Roman"/>
          <w:sz w:val="28"/>
          <w:szCs w:val="28"/>
          <w:lang w:val="tg-Cyrl-TJ"/>
        </w:rPr>
        <w:t xml:space="preserve">  истифода  мешавад   (танҳо дар ҳолати фаъол намудани    фармони таҳрир     ва    пас интихоб намудани объектҳо). </w:t>
      </w:r>
      <w:r w:rsidRPr="00C16DC1">
        <w:rPr>
          <w:rFonts w:ascii="Times New Roman" w:hAnsi="Times New Roman" w:cs="Times New Roman"/>
          <w:bCs/>
          <w:sz w:val="28"/>
          <w:szCs w:val="28"/>
          <w:lang w:val="tg-Cyrl-TJ"/>
        </w:rPr>
        <w:t>Shift + тугмаи чапи муш</w:t>
      </w:r>
      <w:r w:rsidRPr="00C16DC1">
        <w:rPr>
          <w:rFonts w:ascii="Times New Roman" w:hAnsi="Times New Roman" w:cs="Times New Roman"/>
          <w:sz w:val="28"/>
          <w:szCs w:val="28"/>
          <w:lang w:val="tg-Cyrl-TJ"/>
        </w:rPr>
        <w:t xml:space="preserve"> дар ҳарду ҳолат кор мекунад. Инчунин усулҳои махсуси интихоб,  ки    на онқадар васеъ истифода мешаванд ба мисли: </w:t>
      </w:r>
      <w:r w:rsidRPr="00C16DC1">
        <w:rPr>
          <w:rFonts w:ascii="Times New Roman" w:hAnsi="Times New Roman" w:cs="Times New Roman"/>
          <w:bCs/>
          <w:sz w:val="28"/>
          <w:szCs w:val="28"/>
          <w:lang w:val="tg-Cyrl-TJ"/>
        </w:rPr>
        <w:t>Windows Polygon      (Чаҳорчубаи бисёркунҷа)</w:t>
      </w:r>
      <w:r w:rsidRPr="00C16DC1">
        <w:rPr>
          <w:rFonts w:ascii="Times New Roman" w:hAnsi="Times New Roman" w:cs="Times New Roman"/>
          <w:sz w:val="28"/>
          <w:szCs w:val="28"/>
          <w:lang w:val="tg-Cyrl-TJ"/>
        </w:rPr>
        <w:t xml:space="preserve">, фармони </w:t>
      </w:r>
      <w:r w:rsidRPr="00C16DC1">
        <w:rPr>
          <w:rFonts w:ascii="Times New Roman" w:hAnsi="Times New Roman" w:cs="Times New Roman"/>
          <w:bCs/>
          <w:sz w:val="28"/>
          <w:szCs w:val="28"/>
          <w:lang w:val="tg-Cyrl-TJ"/>
        </w:rPr>
        <w:t xml:space="preserve">_wpolygon  </w:t>
      </w:r>
      <w:r w:rsidRPr="00C16DC1">
        <w:rPr>
          <w:rFonts w:ascii="Times New Roman" w:hAnsi="Times New Roman" w:cs="Times New Roman"/>
          <w:sz w:val="28"/>
          <w:szCs w:val="28"/>
          <w:lang w:val="tg-Cyrl-TJ"/>
        </w:rPr>
        <w:t xml:space="preserve">ё </w:t>
      </w:r>
      <w:r w:rsidRPr="00C16DC1">
        <w:rPr>
          <w:rFonts w:ascii="Times New Roman" w:hAnsi="Times New Roman" w:cs="Times New Roman"/>
          <w:bCs/>
          <w:sz w:val="28"/>
          <w:szCs w:val="28"/>
          <w:lang w:val="tg-Cyrl-TJ"/>
        </w:rPr>
        <w:t>_wp</w:t>
      </w:r>
      <w:r w:rsidRPr="00C16DC1">
        <w:rPr>
          <w:rFonts w:ascii="Times New Roman" w:hAnsi="Times New Roman" w:cs="Times New Roman"/>
          <w:sz w:val="28"/>
          <w:szCs w:val="28"/>
          <w:lang w:val="tg-Cyrl-TJ"/>
        </w:rPr>
        <w:t xml:space="preserve">; </w:t>
      </w:r>
      <w:r w:rsidRPr="00C16DC1">
        <w:rPr>
          <w:rFonts w:ascii="Times New Roman" w:hAnsi="Times New Roman" w:cs="Times New Roman"/>
          <w:bCs/>
          <w:sz w:val="28"/>
          <w:szCs w:val="28"/>
          <w:lang w:val="tg-Cyrl-TJ"/>
        </w:rPr>
        <w:t>Crossing           Polygon (Бисёркунҷаи бурриш)</w:t>
      </w:r>
      <w:r w:rsidRPr="00C16DC1">
        <w:rPr>
          <w:rFonts w:ascii="Times New Roman" w:hAnsi="Times New Roman" w:cs="Times New Roman"/>
          <w:sz w:val="28"/>
          <w:szCs w:val="28"/>
          <w:lang w:val="tg-Cyrl-TJ"/>
        </w:rPr>
        <w:t xml:space="preserve">, бо              фармони </w:t>
      </w:r>
      <w:r w:rsidRPr="00C16DC1">
        <w:rPr>
          <w:rFonts w:ascii="Times New Roman" w:hAnsi="Times New Roman" w:cs="Times New Roman"/>
          <w:bCs/>
          <w:sz w:val="28"/>
          <w:szCs w:val="28"/>
          <w:lang w:val="tg-Cyrl-TJ"/>
        </w:rPr>
        <w:t xml:space="preserve">_cpolygon </w:t>
      </w:r>
      <w:r w:rsidRPr="00C16DC1">
        <w:rPr>
          <w:rFonts w:ascii="Times New Roman" w:hAnsi="Times New Roman" w:cs="Times New Roman"/>
          <w:sz w:val="28"/>
          <w:szCs w:val="28"/>
          <w:lang w:val="tg-Cyrl-TJ"/>
        </w:rPr>
        <w:t>ё</w:t>
      </w:r>
      <w:r w:rsidRPr="00C16DC1">
        <w:rPr>
          <w:rFonts w:ascii="Times New Roman" w:hAnsi="Times New Roman" w:cs="Times New Roman"/>
          <w:bCs/>
          <w:sz w:val="28"/>
          <w:szCs w:val="28"/>
          <w:lang w:val="tg-Cyrl-TJ"/>
        </w:rPr>
        <w:t>_cp. ва ғ. мебошанд.</w:t>
      </w:r>
    </w:p>
    <w:p w:rsidR="00EF6EAB" w:rsidRPr="0038097F" w:rsidRDefault="00EF6EAB" w:rsidP="0038097F">
      <w:pPr>
        <w:pStyle w:val="a3"/>
        <w:jc w:val="center"/>
        <w:rPr>
          <w:rFonts w:ascii="Times New Roman" w:hAnsi="Times New Roman" w:cs="Times New Roman"/>
          <w:b/>
          <w:sz w:val="28"/>
          <w:szCs w:val="28"/>
          <w:lang w:val="tg-Cyrl-TJ"/>
        </w:rPr>
      </w:pPr>
      <w:r w:rsidRPr="0038097F">
        <w:rPr>
          <w:rFonts w:ascii="Times New Roman" w:hAnsi="Times New Roman" w:cs="Times New Roman"/>
          <w:b/>
          <w:sz w:val="28"/>
          <w:szCs w:val="28"/>
          <w:lang w:val="tg-Cyrl-TJ"/>
        </w:rPr>
        <w:t>Тағйир додани андозаи маконнамои синон</w:t>
      </w:r>
    </w:p>
    <w:p w:rsidR="00EF6EAB" w:rsidRPr="00C16DC1" w:rsidRDefault="00EF6EAB"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 xml:space="preserve">Барои тағйир додани андозаи маконнамои синон аз оинаи </w:t>
      </w:r>
      <w:r w:rsidRPr="00C16DC1">
        <w:rPr>
          <w:rFonts w:ascii="Times New Roman" w:hAnsi="Times New Roman" w:cs="Times New Roman"/>
          <w:bCs/>
          <w:sz w:val="28"/>
          <w:szCs w:val="28"/>
          <w:lang w:val="tg-Cyrl-TJ"/>
        </w:rPr>
        <w:t>Ҷӯрсозӣ</w:t>
      </w:r>
      <w:r w:rsidRPr="00C16DC1">
        <w:rPr>
          <w:rFonts w:ascii="Times New Roman" w:hAnsi="Times New Roman" w:cs="Times New Roman"/>
          <w:sz w:val="28"/>
          <w:szCs w:val="28"/>
          <w:lang w:val="tg-Cyrl-TJ"/>
        </w:rPr>
        <w:t xml:space="preserve"> феҳристи </w:t>
      </w:r>
      <w:r w:rsidRPr="00C16DC1">
        <w:rPr>
          <w:rFonts w:ascii="Times New Roman" w:hAnsi="Times New Roman" w:cs="Times New Roman"/>
          <w:bCs/>
          <w:sz w:val="28"/>
          <w:szCs w:val="28"/>
          <w:lang w:val="tg-Cyrl-TJ"/>
        </w:rPr>
        <w:t xml:space="preserve">Selection (Интихоб) </w:t>
      </w:r>
      <w:r w:rsidRPr="00C16DC1">
        <w:rPr>
          <w:rFonts w:ascii="Times New Roman" w:hAnsi="Times New Roman" w:cs="Times New Roman"/>
          <w:sz w:val="28"/>
          <w:szCs w:val="28"/>
          <w:lang w:val="tg-Cyrl-TJ"/>
        </w:rPr>
        <w:t xml:space="preserve">нишондоди </w:t>
      </w:r>
      <w:r w:rsidRPr="00C16DC1">
        <w:rPr>
          <w:rFonts w:ascii="Times New Roman" w:hAnsi="Times New Roman" w:cs="Times New Roman"/>
          <w:bCs/>
          <w:sz w:val="28"/>
          <w:szCs w:val="28"/>
          <w:lang w:val="tg-Cyrl-TJ"/>
        </w:rPr>
        <w:t xml:space="preserve">Pick box Size (Андозаи маконнамо) </w:t>
      </w:r>
      <w:r w:rsidRPr="00C16DC1">
        <w:rPr>
          <w:rFonts w:ascii="Times New Roman" w:hAnsi="Times New Roman" w:cs="Times New Roman"/>
          <w:sz w:val="28"/>
          <w:szCs w:val="28"/>
          <w:lang w:val="tg-Cyrl-TJ"/>
        </w:rPr>
        <w:t>метавонем калон ё хурд кунем. Тавсия мешавад, ки ҷӯрсозиҳои пешфарзӣ тағйир дода нашаванд.</w:t>
      </w:r>
    </w:p>
    <w:p w:rsidR="00EF6EAB" w:rsidRPr="0038097F" w:rsidRDefault="00EF6EAB" w:rsidP="0038097F">
      <w:pPr>
        <w:spacing w:line="240" w:lineRule="auto"/>
        <w:jc w:val="center"/>
        <w:rPr>
          <w:rFonts w:ascii="Times New Roman" w:hAnsi="Times New Roman" w:cs="Times New Roman"/>
          <w:b/>
          <w:sz w:val="28"/>
          <w:szCs w:val="28"/>
          <w:lang w:val="tg-Cyrl-TJ"/>
        </w:rPr>
      </w:pPr>
      <w:r w:rsidRPr="0038097F">
        <w:rPr>
          <w:rFonts w:ascii="Times New Roman" w:hAnsi="Times New Roman" w:cs="Times New Roman"/>
          <w:b/>
          <w:sz w:val="28"/>
          <w:szCs w:val="28"/>
          <w:lang w:val="tg-Cyrl-TJ"/>
        </w:rPr>
        <w:t>Кучонидан (</w:t>
      </w:r>
      <w:r w:rsidRPr="00B466E4">
        <w:rPr>
          <w:rFonts w:ascii="Times New Roman" w:hAnsi="Times New Roman" w:cs="Times New Roman"/>
          <w:b/>
          <w:sz w:val="28"/>
          <w:szCs w:val="28"/>
          <w:lang w:val="tg-Cyrl-TJ"/>
        </w:rPr>
        <w:t>Move</w:t>
      </w:r>
      <w:r w:rsidRPr="0038097F">
        <w:rPr>
          <w:rFonts w:ascii="Times New Roman" w:hAnsi="Times New Roman" w:cs="Times New Roman"/>
          <w:b/>
          <w:sz w:val="28"/>
          <w:szCs w:val="28"/>
          <w:lang w:val="tg-Cyrl-TJ"/>
        </w:rPr>
        <w:t>)</w:t>
      </w:r>
    </w:p>
    <w:p w:rsidR="00EF6EAB" w:rsidRPr="00C16DC1" w:rsidRDefault="00EF6EAB"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 xml:space="preserve">Ба воситаи фармони </w:t>
      </w:r>
      <w:r w:rsidRPr="00C16DC1">
        <w:rPr>
          <w:rFonts w:ascii="Times New Roman" w:hAnsi="Times New Roman" w:cs="Times New Roman"/>
          <w:bCs/>
          <w:sz w:val="28"/>
          <w:szCs w:val="28"/>
          <w:lang w:val="tg-Cyrl-TJ"/>
        </w:rPr>
        <w:t xml:space="preserve">Кучонидан (Move)  </w:t>
      </w:r>
      <w:r w:rsidRPr="00C16DC1">
        <w:rPr>
          <w:rFonts w:ascii="Times New Roman" w:hAnsi="Times New Roman" w:cs="Times New Roman"/>
          <w:sz w:val="28"/>
          <w:szCs w:val="28"/>
          <w:lang w:val="tg-Cyrl-TJ"/>
        </w:rPr>
        <w:t xml:space="preserve">тасвирҳоро аз як мавқеъ ба мавқеъи дигар мекучонанд. Фармони </w:t>
      </w:r>
      <w:r w:rsidRPr="00C16DC1">
        <w:rPr>
          <w:rFonts w:ascii="Times New Roman" w:hAnsi="Times New Roman" w:cs="Times New Roman"/>
          <w:bCs/>
          <w:sz w:val="28"/>
          <w:szCs w:val="28"/>
          <w:lang w:val="tg-Cyrl-TJ"/>
        </w:rPr>
        <w:t xml:space="preserve">Кучонидан (Move) </w:t>
      </w:r>
      <w:r w:rsidRPr="00C16DC1">
        <w:rPr>
          <w:rFonts w:ascii="Times New Roman" w:hAnsi="Times New Roman" w:cs="Times New Roman"/>
          <w:sz w:val="28"/>
          <w:szCs w:val="28"/>
          <w:lang w:val="tg-Cyrl-TJ"/>
        </w:rPr>
        <w:t>чунин фаъол мешавад:</w:t>
      </w:r>
    </w:p>
    <w:p w:rsidR="00EF6EAB" w:rsidRPr="00C16DC1" w:rsidRDefault="00EF6EAB"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 xml:space="preserve">1. Аз намолавҳаи </w:t>
      </w:r>
      <w:r w:rsidRPr="00C16DC1">
        <w:rPr>
          <w:rFonts w:ascii="Times New Roman" w:hAnsi="Times New Roman" w:cs="Times New Roman"/>
          <w:bCs/>
          <w:sz w:val="28"/>
          <w:szCs w:val="28"/>
          <w:lang w:val="tg-Cyrl-TJ"/>
        </w:rPr>
        <w:t xml:space="preserve">Таҳрир (Modify) </w:t>
      </w:r>
      <w:r w:rsidRPr="00C16DC1">
        <w:rPr>
          <w:rFonts w:ascii="Times New Roman" w:hAnsi="Times New Roman" w:cs="Times New Roman"/>
          <w:sz w:val="28"/>
          <w:szCs w:val="28"/>
          <w:lang w:val="tg-Cyrl-TJ"/>
        </w:rPr>
        <w:t xml:space="preserve">– </w:t>
      </w:r>
      <w:r w:rsidRPr="00C16DC1">
        <w:rPr>
          <w:rFonts w:ascii="Times New Roman" w:hAnsi="Times New Roman" w:cs="Times New Roman"/>
          <w:bCs/>
          <w:sz w:val="28"/>
          <w:szCs w:val="28"/>
          <w:lang w:val="tg-Cyrl-TJ"/>
        </w:rPr>
        <w:t>Кучонидан (Move);</w:t>
      </w:r>
    </w:p>
    <w:p w:rsidR="00EF6EAB" w:rsidRPr="00C16DC1" w:rsidRDefault="00EF6EAB"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 xml:space="preserve">2. Ворид намудани фармони </w:t>
      </w:r>
      <w:r w:rsidRPr="00C16DC1">
        <w:rPr>
          <w:rFonts w:ascii="Times New Roman" w:hAnsi="Times New Roman" w:cs="Times New Roman"/>
          <w:bCs/>
          <w:sz w:val="28"/>
          <w:szCs w:val="28"/>
        </w:rPr>
        <w:t>_</w:t>
      </w:r>
      <w:r w:rsidRPr="00C16DC1">
        <w:rPr>
          <w:rFonts w:ascii="Times New Roman" w:hAnsi="Times New Roman" w:cs="Times New Roman"/>
          <w:bCs/>
          <w:sz w:val="28"/>
          <w:szCs w:val="28"/>
          <w:lang w:val="en-US"/>
        </w:rPr>
        <w:t>move</w:t>
      </w:r>
      <w:r w:rsidRPr="00C16DC1">
        <w:rPr>
          <w:rFonts w:ascii="Times New Roman" w:hAnsi="Times New Roman" w:cs="Times New Roman"/>
          <w:bCs/>
          <w:sz w:val="28"/>
          <w:szCs w:val="28"/>
        </w:rPr>
        <w:t xml:space="preserve"> </w:t>
      </w:r>
      <w:r w:rsidRPr="00C16DC1">
        <w:rPr>
          <w:rFonts w:ascii="Times New Roman" w:hAnsi="Times New Roman" w:cs="Times New Roman"/>
          <w:sz w:val="28"/>
          <w:szCs w:val="28"/>
          <w:lang w:val="tg-Cyrl-TJ"/>
        </w:rPr>
        <w:t xml:space="preserve">ба сатри фармонҳо.  </w:t>
      </w:r>
    </w:p>
    <w:p w:rsidR="00EF6EAB" w:rsidRPr="00C16DC1" w:rsidRDefault="00EF6EAB"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 xml:space="preserve">Тасвирро интихоб карда равиш ва   масофаро  ворид сохта </w:t>
      </w:r>
      <w:r w:rsidRPr="00C16DC1">
        <w:rPr>
          <w:rFonts w:ascii="Times New Roman" w:hAnsi="Times New Roman" w:cs="Times New Roman"/>
          <w:sz w:val="28"/>
          <w:szCs w:val="28"/>
          <w:lang w:val="en-US"/>
        </w:rPr>
        <w:t>Enter</w:t>
      </w:r>
      <w:r w:rsidRPr="00C16DC1">
        <w:rPr>
          <w:rFonts w:ascii="Times New Roman" w:hAnsi="Times New Roman" w:cs="Times New Roman"/>
          <w:sz w:val="28"/>
          <w:szCs w:val="28"/>
        </w:rPr>
        <w:t xml:space="preserve"> </w:t>
      </w:r>
      <w:r w:rsidRPr="00C16DC1">
        <w:rPr>
          <w:rFonts w:ascii="Times New Roman" w:hAnsi="Times New Roman" w:cs="Times New Roman"/>
          <w:sz w:val="28"/>
          <w:szCs w:val="28"/>
          <w:lang w:val="tg-Cyrl-TJ"/>
        </w:rPr>
        <w:t>–ро пахш мекунем.</w:t>
      </w:r>
      <w:r w:rsidRPr="00C16DC1">
        <w:rPr>
          <w:rFonts w:ascii="Times New Roman" w:hAnsi="Times New Roman" w:cs="Times New Roman"/>
          <w:sz w:val="28"/>
          <w:szCs w:val="28"/>
        </w:rPr>
        <w:t xml:space="preserve"> </w:t>
      </w:r>
      <w:r w:rsidRPr="00C16DC1">
        <w:rPr>
          <w:rFonts w:ascii="Times New Roman" w:hAnsi="Times New Roman" w:cs="Times New Roman"/>
          <w:sz w:val="28"/>
          <w:szCs w:val="28"/>
          <w:lang w:val="tg-Cyrl-TJ"/>
        </w:rPr>
        <w:t xml:space="preserve">Масол:  Объектро интихоб карда 20,5 сипас </w:t>
      </w:r>
      <w:r w:rsidRPr="00C16DC1">
        <w:rPr>
          <w:rFonts w:ascii="Times New Roman" w:hAnsi="Times New Roman" w:cs="Times New Roman"/>
          <w:sz w:val="28"/>
          <w:szCs w:val="28"/>
          <w:lang w:val="en-US"/>
        </w:rPr>
        <w:t>Enter</w:t>
      </w:r>
      <w:r w:rsidRPr="00C16DC1">
        <w:rPr>
          <w:rFonts w:ascii="Times New Roman" w:hAnsi="Times New Roman" w:cs="Times New Roman"/>
          <w:sz w:val="28"/>
          <w:szCs w:val="28"/>
        </w:rPr>
        <w:t xml:space="preserve"> –</w:t>
      </w:r>
      <w:r w:rsidRPr="00C16DC1">
        <w:rPr>
          <w:rFonts w:ascii="Times New Roman" w:hAnsi="Times New Roman" w:cs="Times New Roman"/>
          <w:sz w:val="28"/>
          <w:szCs w:val="28"/>
          <w:lang w:val="tg-Cyrl-TJ"/>
        </w:rPr>
        <w:t xml:space="preserve"> ро пахш мекунед.</w:t>
      </w:r>
    </w:p>
    <w:p w:rsidR="00EF6EAB" w:rsidRPr="00C16DC1" w:rsidRDefault="00EF6EAB"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Имкон дорад, ки масофа ва   моилӣ (координатаи қутбӣ) ворид созед, мисол 50</w:t>
      </w:r>
      <w:r w:rsidRPr="00C16DC1">
        <w:rPr>
          <w:rFonts w:ascii="Times New Roman" w:hAnsi="Times New Roman" w:cs="Times New Roman"/>
          <w:sz w:val="28"/>
          <w:szCs w:val="28"/>
        </w:rPr>
        <w:t>&lt;30˚.</w:t>
      </w:r>
    </w:p>
    <w:p w:rsidR="00EF6EAB" w:rsidRPr="0038097F" w:rsidRDefault="00EF6EAB" w:rsidP="0038097F">
      <w:pPr>
        <w:spacing w:line="240" w:lineRule="auto"/>
        <w:jc w:val="center"/>
        <w:rPr>
          <w:rFonts w:ascii="Times New Roman" w:hAnsi="Times New Roman" w:cs="Times New Roman"/>
          <w:b/>
          <w:sz w:val="28"/>
          <w:szCs w:val="28"/>
          <w:lang w:val="tg-Cyrl-TJ"/>
        </w:rPr>
      </w:pPr>
      <w:r w:rsidRPr="0038097F">
        <w:rPr>
          <w:rFonts w:ascii="Times New Roman" w:hAnsi="Times New Roman" w:cs="Times New Roman"/>
          <w:b/>
          <w:sz w:val="28"/>
          <w:szCs w:val="28"/>
          <w:lang w:val="tg-Cyrl-TJ"/>
        </w:rPr>
        <w:t>Фармонҳои тағйири объектҳо: кутоҳ кардан (</w:t>
      </w:r>
      <w:r w:rsidRPr="0038097F">
        <w:rPr>
          <w:rFonts w:ascii="Times New Roman" w:hAnsi="Times New Roman" w:cs="Times New Roman"/>
          <w:b/>
          <w:sz w:val="28"/>
          <w:szCs w:val="28"/>
          <w:lang w:val="en-US"/>
        </w:rPr>
        <w:t>Trim</w:t>
      </w:r>
      <w:r w:rsidRPr="0038097F">
        <w:rPr>
          <w:rFonts w:ascii="Times New Roman" w:hAnsi="Times New Roman" w:cs="Times New Roman"/>
          <w:b/>
          <w:sz w:val="28"/>
          <w:szCs w:val="28"/>
          <w:lang w:val="tg-Cyrl-TJ"/>
        </w:rPr>
        <w:t>)</w:t>
      </w:r>
    </w:p>
    <w:p w:rsidR="00EF6EAB" w:rsidRPr="00C16DC1" w:rsidRDefault="00EF6EAB"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 xml:space="preserve">Дар вақти тасвири нақшаҳо  баъзан  хатҳои зиёдатӣ, давраҳоро     ва ғ. буридан ё кӯтоҳ кардан мебояд.      Ин амал ба воситаи фармони </w:t>
      </w:r>
      <w:r w:rsidRPr="00C16DC1">
        <w:rPr>
          <w:rFonts w:ascii="Times New Roman" w:hAnsi="Times New Roman" w:cs="Times New Roman"/>
          <w:bCs/>
          <w:sz w:val="28"/>
          <w:szCs w:val="28"/>
        </w:rPr>
        <w:t>_</w:t>
      </w:r>
      <w:r w:rsidRPr="00C16DC1">
        <w:rPr>
          <w:rFonts w:ascii="Times New Roman" w:hAnsi="Times New Roman" w:cs="Times New Roman"/>
          <w:bCs/>
          <w:sz w:val="28"/>
          <w:szCs w:val="28"/>
          <w:lang w:val="en-US"/>
        </w:rPr>
        <w:t>trim</w:t>
      </w:r>
      <w:r w:rsidRPr="00C16DC1">
        <w:rPr>
          <w:rFonts w:ascii="Times New Roman" w:hAnsi="Times New Roman" w:cs="Times New Roman"/>
          <w:bCs/>
          <w:sz w:val="28"/>
          <w:szCs w:val="28"/>
        </w:rPr>
        <w:t xml:space="preserve"> (</w:t>
      </w:r>
      <w:r w:rsidRPr="00C16DC1">
        <w:rPr>
          <w:rFonts w:ascii="Times New Roman" w:hAnsi="Times New Roman" w:cs="Times New Roman"/>
          <w:bCs/>
          <w:sz w:val="28"/>
          <w:szCs w:val="28"/>
          <w:lang w:val="tg-Cyrl-TJ"/>
        </w:rPr>
        <w:t>кутоҳкардан</w:t>
      </w:r>
      <w:r w:rsidRPr="00C16DC1">
        <w:rPr>
          <w:rFonts w:ascii="Times New Roman" w:hAnsi="Times New Roman" w:cs="Times New Roman"/>
          <w:bCs/>
          <w:sz w:val="28"/>
          <w:szCs w:val="28"/>
        </w:rPr>
        <w:t>)</w:t>
      </w:r>
      <w:r w:rsidRPr="00C16DC1">
        <w:rPr>
          <w:rFonts w:ascii="Times New Roman" w:hAnsi="Times New Roman" w:cs="Times New Roman"/>
          <w:sz w:val="28"/>
          <w:szCs w:val="28"/>
          <w:lang w:val="tg-Cyrl-TJ"/>
        </w:rPr>
        <w:t>, буридан амалӣ мешавад. Барои ин аввал бояд зовияҳои бурриш нишон дода    шаванд. Ин метавонад ягон   порча   ё хати каҷ, давра бошад то ин объект кӯтоҳ карда хоҳад шуд.</w:t>
      </w:r>
    </w:p>
    <w:p w:rsidR="00EF6EAB" w:rsidRPr="00C16DC1" w:rsidRDefault="00EF6EAB"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Ин фармон чунин даъват мешавад:</w:t>
      </w:r>
    </w:p>
    <w:p w:rsidR="001806FF" w:rsidRPr="00C16DC1" w:rsidRDefault="00363D4D" w:rsidP="00C16DC1">
      <w:pPr>
        <w:numPr>
          <w:ilvl w:val="0"/>
          <w:numId w:val="2"/>
        </w:num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 xml:space="preserve">Аз намолавҳаи василаҳои </w:t>
      </w:r>
      <w:r w:rsidRPr="00C16DC1">
        <w:rPr>
          <w:rFonts w:ascii="Times New Roman" w:hAnsi="Times New Roman" w:cs="Times New Roman"/>
          <w:bCs/>
          <w:sz w:val="28"/>
          <w:szCs w:val="28"/>
          <w:lang w:val="tg-Cyrl-TJ"/>
        </w:rPr>
        <w:t>Таҳрир (</w:t>
      </w:r>
      <w:r w:rsidRPr="00C16DC1">
        <w:rPr>
          <w:rFonts w:ascii="Times New Roman" w:hAnsi="Times New Roman" w:cs="Times New Roman"/>
          <w:bCs/>
          <w:sz w:val="28"/>
          <w:szCs w:val="28"/>
          <w:lang w:val="en-US"/>
        </w:rPr>
        <w:t>Modify</w:t>
      </w:r>
      <w:r w:rsidRPr="00C16DC1">
        <w:rPr>
          <w:rFonts w:ascii="Times New Roman" w:hAnsi="Times New Roman" w:cs="Times New Roman"/>
          <w:bCs/>
          <w:sz w:val="28"/>
          <w:szCs w:val="28"/>
          <w:lang w:val="tg-Cyrl-TJ"/>
        </w:rPr>
        <w:t>)</w:t>
      </w:r>
      <w:r w:rsidRPr="00C16DC1">
        <w:rPr>
          <w:rFonts w:ascii="Times New Roman" w:hAnsi="Times New Roman" w:cs="Times New Roman"/>
          <w:sz w:val="28"/>
          <w:szCs w:val="28"/>
          <w:lang w:val="tg-Cyrl-TJ"/>
        </w:rPr>
        <w:t>-</w:t>
      </w:r>
      <w:r w:rsidRPr="00C16DC1">
        <w:rPr>
          <w:rFonts w:ascii="Times New Roman" w:hAnsi="Times New Roman" w:cs="Times New Roman"/>
          <w:bCs/>
          <w:sz w:val="28"/>
          <w:szCs w:val="28"/>
          <w:lang w:val="tg-Cyrl-TJ"/>
        </w:rPr>
        <w:t>Кутоҳ кардан (</w:t>
      </w:r>
      <w:r w:rsidRPr="00C16DC1">
        <w:rPr>
          <w:rFonts w:ascii="Times New Roman" w:hAnsi="Times New Roman" w:cs="Times New Roman"/>
          <w:bCs/>
          <w:sz w:val="28"/>
          <w:szCs w:val="28"/>
          <w:lang w:val="en-US"/>
        </w:rPr>
        <w:t>trim</w:t>
      </w:r>
      <w:r w:rsidRPr="00C16DC1">
        <w:rPr>
          <w:rFonts w:ascii="Times New Roman" w:hAnsi="Times New Roman" w:cs="Times New Roman"/>
          <w:bCs/>
          <w:sz w:val="28"/>
          <w:szCs w:val="28"/>
          <w:lang w:val="tg-Cyrl-TJ"/>
        </w:rPr>
        <w:t>);</w:t>
      </w:r>
    </w:p>
    <w:p w:rsidR="001806FF" w:rsidRPr="00C16DC1" w:rsidRDefault="00363D4D" w:rsidP="00C16DC1">
      <w:pPr>
        <w:numPr>
          <w:ilvl w:val="0"/>
          <w:numId w:val="2"/>
        </w:num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 xml:space="preserve">Дар сатри фармонҳо ворид намудани фармони </w:t>
      </w:r>
      <w:r w:rsidRPr="00C16DC1">
        <w:rPr>
          <w:rFonts w:ascii="Times New Roman" w:hAnsi="Times New Roman" w:cs="Times New Roman"/>
          <w:bCs/>
          <w:sz w:val="28"/>
          <w:szCs w:val="28"/>
        </w:rPr>
        <w:t>_</w:t>
      </w:r>
      <w:r w:rsidRPr="00C16DC1">
        <w:rPr>
          <w:rFonts w:ascii="Times New Roman" w:hAnsi="Times New Roman" w:cs="Times New Roman"/>
          <w:bCs/>
          <w:sz w:val="28"/>
          <w:szCs w:val="28"/>
          <w:lang w:val="en-US"/>
        </w:rPr>
        <w:t>trim</w:t>
      </w:r>
      <w:r w:rsidRPr="00C16DC1">
        <w:rPr>
          <w:rFonts w:ascii="Times New Roman" w:hAnsi="Times New Roman" w:cs="Times New Roman"/>
          <w:bCs/>
          <w:sz w:val="28"/>
          <w:szCs w:val="28"/>
          <w:lang w:val="tg-Cyrl-TJ"/>
        </w:rPr>
        <w:t>.</w:t>
      </w:r>
    </w:p>
    <w:p w:rsidR="00EF6EAB" w:rsidRPr="00C16DC1" w:rsidRDefault="00EF6EAB" w:rsidP="00C16DC1">
      <w:pPr>
        <w:spacing w:line="240" w:lineRule="auto"/>
        <w:rPr>
          <w:rFonts w:ascii="Times New Roman" w:hAnsi="Times New Roman" w:cs="Times New Roman"/>
          <w:sz w:val="28"/>
          <w:szCs w:val="28"/>
          <w:lang w:val="tg-Cyrl-TJ"/>
        </w:rPr>
      </w:pPr>
      <w:r w:rsidRPr="00C16DC1">
        <w:rPr>
          <w:rFonts w:ascii="Times New Roman" w:hAnsi="Times New Roman" w:cs="Times New Roman"/>
          <w:bCs/>
          <w:sz w:val="28"/>
          <w:szCs w:val="28"/>
          <w:lang w:val="tg-Cyrl-TJ"/>
        </w:rPr>
        <w:lastRenderedPageBreak/>
        <w:t xml:space="preserve"> </w:t>
      </w:r>
      <w:r w:rsidRPr="00C16DC1">
        <w:rPr>
          <w:rFonts w:ascii="Times New Roman" w:hAnsi="Times New Roman" w:cs="Times New Roman"/>
          <w:sz w:val="28"/>
          <w:szCs w:val="28"/>
          <w:lang w:val="tg-Cyrl-TJ"/>
        </w:rPr>
        <w:t>баъди ин як   ё    якчанд     зовияи   бурришро интихоб карда якбора якчанд хат ё дигар унсурро метавонед кутоҳ кунед.</w:t>
      </w:r>
    </w:p>
    <w:p w:rsidR="00EF6EAB" w:rsidRPr="00C16DC1" w:rsidRDefault="00EF6EAB"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 xml:space="preserve">Фармони </w:t>
      </w:r>
      <w:r w:rsidRPr="00C16DC1">
        <w:rPr>
          <w:rFonts w:ascii="Times New Roman" w:hAnsi="Times New Roman" w:cs="Times New Roman"/>
          <w:bCs/>
          <w:sz w:val="28"/>
          <w:szCs w:val="28"/>
          <w:lang w:val="tg-Cyrl-TJ"/>
        </w:rPr>
        <w:t xml:space="preserve">Кӯтоҳ кардан (Trim) </w:t>
      </w:r>
      <w:r w:rsidRPr="00C16DC1">
        <w:rPr>
          <w:rFonts w:ascii="Times New Roman" w:hAnsi="Times New Roman" w:cs="Times New Roman"/>
          <w:sz w:val="28"/>
          <w:szCs w:val="28"/>
          <w:lang w:val="tg-Cyrl-TJ"/>
        </w:rPr>
        <w:t xml:space="preserve">бо   фармони    </w:t>
      </w:r>
      <w:r w:rsidRPr="00C16DC1">
        <w:rPr>
          <w:rFonts w:ascii="Times New Roman" w:hAnsi="Times New Roman" w:cs="Times New Roman"/>
          <w:bCs/>
          <w:sz w:val="28"/>
          <w:szCs w:val="28"/>
          <w:lang w:val="tg-Cyrl-TJ"/>
        </w:rPr>
        <w:t xml:space="preserve">Дароз кардан  (Extend) </w:t>
      </w:r>
      <w:r w:rsidRPr="00C16DC1">
        <w:rPr>
          <w:rFonts w:ascii="Times New Roman" w:hAnsi="Times New Roman" w:cs="Times New Roman"/>
          <w:sz w:val="28"/>
          <w:szCs w:val="28"/>
          <w:lang w:val="tg-Cyrl-TJ"/>
        </w:rPr>
        <w:t xml:space="preserve">амалан мутаҳҳид  карда  шудаанд.       Дар вақти иҷрои фармони кӯтоҳ кардан вақте шумо тугмаи </w:t>
      </w:r>
      <w:r w:rsidRPr="00C16DC1">
        <w:rPr>
          <w:rFonts w:ascii="Times New Roman" w:hAnsi="Times New Roman" w:cs="Times New Roman"/>
          <w:bCs/>
          <w:sz w:val="28"/>
          <w:szCs w:val="28"/>
          <w:lang w:val="tg-Cyrl-TJ"/>
        </w:rPr>
        <w:t xml:space="preserve">Shift </w:t>
      </w:r>
      <w:r w:rsidRPr="00C16DC1">
        <w:rPr>
          <w:rFonts w:ascii="Times New Roman" w:hAnsi="Times New Roman" w:cs="Times New Roman"/>
          <w:sz w:val="28"/>
          <w:szCs w:val="28"/>
          <w:lang w:val="tg-Cyrl-TJ"/>
        </w:rPr>
        <w:t xml:space="preserve">–ро пахш       мекунед     фармони      </w:t>
      </w:r>
      <w:r w:rsidRPr="00C16DC1">
        <w:rPr>
          <w:rFonts w:ascii="Times New Roman" w:hAnsi="Times New Roman" w:cs="Times New Roman"/>
          <w:bCs/>
          <w:sz w:val="28"/>
          <w:szCs w:val="28"/>
          <w:lang w:val="tg-Cyrl-TJ"/>
        </w:rPr>
        <w:t>Дароз кардан (Extend)</w:t>
      </w:r>
      <w:r w:rsidRPr="00C16DC1">
        <w:rPr>
          <w:rFonts w:ascii="Times New Roman" w:hAnsi="Times New Roman" w:cs="Times New Roman"/>
          <w:sz w:val="28"/>
          <w:szCs w:val="28"/>
          <w:lang w:val="tg-Cyrl-TJ"/>
        </w:rPr>
        <w:t xml:space="preserve"> фаъол мешавад. Агар фармон шуд,  ки  хати     рост то объекти муайян бурида шавад баъди пахши     тугмаи </w:t>
      </w:r>
      <w:r w:rsidRPr="00C16DC1">
        <w:rPr>
          <w:rFonts w:ascii="Times New Roman" w:hAnsi="Times New Roman" w:cs="Times New Roman"/>
          <w:bCs/>
          <w:sz w:val="28"/>
          <w:szCs w:val="28"/>
          <w:lang w:val="en-US"/>
        </w:rPr>
        <w:t>Shift</w:t>
      </w:r>
      <w:r w:rsidRPr="00C16DC1">
        <w:rPr>
          <w:rFonts w:ascii="Times New Roman" w:hAnsi="Times New Roman" w:cs="Times New Roman"/>
          <w:bCs/>
          <w:sz w:val="28"/>
          <w:szCs w:val="28"/>
          <w:lang w:val="tg-Cyrl-TJ"/>
        </w:rPr>
        <w:t xml:space="preserve">, </w:t>
      </w:r>
      <w:r w:rsidRPr="00C16DC1">
        <w:rPr>
          <w:rFonts w:ascii="Times New Roman" w:hAnsi="Times New Roman" w:cs="Times New Roman"/>
          <w:sz w:val="28"/>
          <w:szCs w:val="28"/>
          <w:lang w:val="tg-Cyrl-TJ"/>
        </w:rPr>
        <w:t xml:space="preserve">то объекти муаяйн дароз хоҳад шуд.      Барои ҳарду фармон як танзимот пешбинӣ шудааст. </w:t>
      </w:r>
    </w:p>
    <w:p w:rsidR="00EF6EAB" w:rsidRPr="0038097F" w:rsidRDefault="00C16DC1" w:rsidP="0038097F">
      <w:pPr>
        <w:spacing w:line="240" w:lineRule="auto"/>
        <w:jc w:val="center"/>
        <w:rPr>
          <w:rFonts w:ascii="Times New Roman" w:hAnsi="Times New Roman" w:cs="Times New Roman"/>
          <w:b/>
          <w:sz w:val="28"/>
          <w:szCs w:val="28"/>
          <w:lang w:val="tg-Cyrl-TJ"/>
        </w:rPr>
      </w:pPr>
      <w:r w:rsidRPr="0038097F">
        <w:rPr>
          <w:rFonts w:ascii="Times New Roman" w:hAnsi="Times New Roman" w:cs="Times New Roman"/>
          <w:b/>
          <w:sz w:val="28"/>
          <w:szCs w:val="28"/>
          <w:lang w:val="tg-Cyrl-TJ"/>
        </w:rPr>
        <w:t>Истифодаи фармони кӯтоҳ кардан (Trim) ё дароз кардан (Extend)</w:t>
      </w:r>
    </w:p>
    <w:p w:rsidR="00C16DC1" w:rsidRPr="00C16DC1" w:rsidRDefault="00C16DC1"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 xml:space="preserve">Баъди фаъол кардани фармони кӯтоҳ ё дароз  кардан фармонҳои баъдиро ба монанди </w:t>
      </w:r>
      <w:r w:rsidRPr="00C16DC1">
        <w:rPr>
          <w:rFonts w:ascii="Times New Roman" w:hAnsi="Times New Roman" w:cs="Times New Roman"/>
          <w:bCs/>
          <w:sz w:val="28"/>
          <w:szCs w:val="28"/>
          <w:lang w:val="tg-Cyrl-TJ"/>
        </w:rPr>
        <w:t xml:space="preserve">зовияҳои    бурриш (Edge), </w:t>
      </w:r>
      <w:r w:rsidRPr="00C16DC1">
        <w:rPr>
          <w:rFonts w:ascii="Times New Roman" w:hAnsi="Times New Roman" w:cs="Times New Roman"/>
          <w:sz w:val="28"/>
          <w:szCs w:val="28"/>
          <w:lang w:val="tg-Cyrl-TJ"/>
        </w:rPr>
        <w:t xml:space="preserve">рамкаи бурриш, реҷа, проексия (дар 3D истифода мешавад) низ истифода мешавад. Хотиррасон менамоем, ки ин фармонҳоро аз  феҳристи контекстӣ низ интихоб карда метавонед. Фармони </w:t>
      </w:r>
      <w:r w:rsidRPr="00C16DC1">
        <w:rPr>
          <w:rFonts w:ascii="Times New Roman" w:hAnsi="Times New Roman" w:cs="Times New Roman"/>
          <w:bCs/>
          <w:sz w:val="28"/>
          <w:szCs w:val="28"/>
          <w:lang w:val="tg-Cyrl-TJ"/>
        </w:rPr>
        <w:t xml:space="preserve">Дароз кардан (Extend) </w:t>
      </w:r>
      <w:r w:rsidRPr="00C16DC1">
        <w:rPr>
          <w:rFonts w:ascii="Times New Roman" w:hAnsi="Times New Roman" w:cs="Times New Roman"/>
          <w:sz w:val="28"/>
          <w:szCs w:val="28"/>
          <w:lang w:val="tg-Cyrl-TJ"/>
        </w:rPr>
        <w:t xml:space="preserve">аз намолавҳаи василаҳои </w:t>
      </w:r>
      <w:r w:rsidRPr="00C16DC1">
        <w:rPr>
          <w:rFonts w:ascii="Times New Roman" w:hAnsi="Times New Roman" w:cs="Times New Roman"/>
          <w:bCs/>
          <w:sz w:val="28"/>
          <w:szCs w:val="28"/>
          <w:lang w:val="tg-Cyrl-TJ"/>
        </w:rPr>
        <w:t xml:space="preserve">Таҳрир (Modify) </w:t>
      </w:r>
      <w:r w:rsidR="0038097F">
        <w:rPr>
          <w:rFonts w:ascii="Times New Roman" w:hAnsi="Times New Roman" w:cs="Times New Roman"/>
          <w:bCs/>
          <w:sz w:val="28"/>
          <w:szCs w:val="28"/>
          <w:lang w:val="tg-Cyrl-TJ"/>
        </w:rPr>
        <w:t>ф</w:t>
      </w:r>
      <w:r w:rsidRPr="00C16DC1">
        <w:rPr>
          <w:rFonts w:ascii="Times New Roman" w:hAnsi="Times New Roman" w:cs="Times New Roman"/>
          <w:sz w:val="28"/>
          <w:szCs w:val="28"/>
          <w:lang w:val="tg-Cyrl-TJ"/>
        </w:rPr>
        <w:t xml:space="preserve">аъол мешавад; </w:t>
      </w:r>
    </w:p>
    <w:p w:rsidR="00C16DC1" w:rsidRPr="00C16DC1" w:rsidRDefault="00C16DC1"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 xml:space="preserve">Ба сатри фармонҳо ворид намудани фармони: </w:t>
      </w:r>
      <w:r w:rsidRPr="00C16DC1">
        <w:rPr>
          <w:rFonts w:ascii="Times New Roman" w:hAnsi="Times New Roman" w:cs="Times New Roman"/>
          <w:bCs/>
          <w:sz w:val="28"/>
          <w:szCs w:val="28"/>
          <w:lang w:val="tg-Cyrl-TJ"/>
        </w:rPr>
        <w:t>_extend</w:t>
      </w:r>
    </w:p>
    <w:p w:rsidR="00C16DC1" w:rsidRPr="0038097F" w:rsidRDefault="00C16DC1" w:rsidP="0038097F">
      <w:pPr>
        <w:spacing w:line="240" w:lineRule="auto"/>
        <w:jc w:val="center"/>
        <w:rPr>
          <w:rFonts w:ascii="Times New Roman" w:hAnsi="Times New Roman" w:cs="Times New Roman"/>
          <w:b/>
          <w:bCs/>
          <w:sz w:val="28"/>
          <w:szCs w:val="28"/>
          <w:lang w:val="tg-Cyrl-TJ"/>
        </w:rPr>
      </w:pPr>
      <w:proofErr w:type="spellStart"/>
      <w:r w:rsidRPr="0038097F">
        <w:rPr>
          <w:rFonts w:ascii="Times New Roman" w:hAnsi="Times New Roman" w:cs="Times New Roman"/>
          <w:b/>
          <w:bCs/>
          <w:sz w:val="28"/>
          <w:szCs w:val="28"/>
        </w:rPr>
        <w:t>Ёзонидани</w:t>
      </w:r>
      <w:proofErr w:type="spellEnd"/>
      <w:r w:rsidRPr="0038097F">
        <w:rPr>
          <w:rFonts w:ascii="Times New Roman" w:hAnsi="Times New Roman" w:cs="Times New Roman"/>
          <w:b/>
          <w:bCs/>
          <w:sz w:val="28"/>
          <w:szCs w:val="28"/>
        </w:rPr>
        <w:t xml:space="preserve"> </w:t>
      </w:r>
      <w:proofErr w:type="spellStart"/>
      <w:r w:rsidRPr="0038097F">
        <w:rPr>
          <w:rFonts w:ascii="Times New Roman" w:hAnsi="Times New Roman" w:cs="Times New Roman"/>
          <w:b/>
          <w:bCs/>
          <w:sz w:val="28"/>
          <w:szCs w:val="28"/>
        </w:rPr>
        <w:t>объектҳо</w:t>
      </w:r>
      <w:proofErr w:type="spellEnd"/>
      <w:r w:rsidRPr="0038097F">
        <w:rPr>
          <w:rFonts w:ascii="Times New Roman" w:hAnsi="Times New Roman" w:cs="Times New Roman"/>
          <w:b/>
          <w:bCs/>
          <w:sz w:val="28"/>
          <w:szCs w:val="28"/>
        </w:rPr>
        <w:t xml:space="preserve"> ба </w:t>
      </w:r>
      <w:proofErr w:type="spellStart"/>
      <w:r w:rsidRPr="0038097F">
        <w:rPr>
          <w:rFonts w:ascii="Times New Roman" w:hAnsi="Times New Roman" w:cs="Times New Roman"/>
          <w:b/>
          <w:bCs/>
          <w:sz w:val="28"/>
          <w:szCs w:val="28"/>
        </w:rPr>
        <w:t>воситаи</w:t>
      </w:r>
      <w:proofErr w:type="spellEnd"/>
      <w:r w:rsidRPr="0038097F">
        <w:rPr>
          <w:rFonts w:ascii="Times New Roman" w:hAnsi="Times New Roman" w:cs="Times New Roman"/>
          <w:b/>
          <w:bCs/>
          <w:sz w:val="28"/>
          <w:szCs w:val="28"/>
        </w:rPr>
        <w:t xml:space="preserve"> </w:t>
      </w:r>
      <w:proofErr w:type="spellStart"/>
      <w:r w:rsidRPr="0038097F">
        <w:rPr>
          <w:rFonts w:ascii="Times New Roman" w:hAnsi="Times New Roman" w:cs="Times New Roman"/>
          <w:b/>
          <w:bCs/>
          <w:sz w:val="28"/>
          <w:szCs w:val="28"/>
        </w:rPr>
        <w:t>фармони</w:t>
      </w:r>
      <w:proofErr w:type="spellEnd"/>
      <w:r w:rsidRPr="0038097F">
        <w:rPr>
          <w:rFonts w:ascii="Times New Roman" w:hAnsi="Times New Roman" w:cs="Times New Roman"/>
          <w:b/>
          <w:bCs/>
          <w:sz w:val="28"/>
          <w:szCs w:val="28"/>
        </w:rPr>
        <w:t xml:space="preserve"> </w:t>
      </w:r>
      <w:r w:rsidRPr="0038097F">
        <w:rPr>
          <w:rFonts w:ascii="Times New Roman" w:hAnsi="Times New Roman" w:cs="Times New Roman"/>
          <w:b/>
          <w:bCs/>
          <w:sz w:val="28"/>
          <w:szCs w:val="28"/>
          <w:lang w:val="tg-Cyrl-TJ"/>
        </w:rPr>
        <w:t>Ёзиш (</w:t>
      </w:r>
      <w:r w:rsidRPr="0038097F">
        <w:rPr>
          <w:rFonts w:ascii="Times New Roman" w:hAnsi="Times New Roman" w:cs="Times New Roman"/>
          <w:b/>
          <w:bCs/>
          <w:sz w:val="28"/>
          <w:szCs w:val="28"/>
          <w:lang w:val="en-US"/>
        </w:rPr>
        <w:t>Stretch</w:t>
      </w:r>
      <w:r w:rsidRPr="0038097F">
        <w:rPr>
          <w:rFonts w:ascii="Times New Roman" w:hAnsi="Times New Roman" w:cs="Times New Roman"/>
          <w:b/>
          <w:bCs/>
          <w:sz w:val="28"/>
          <w:szCs w:val="28"/>
          <w:lang w:val="tg-Cyrl-TJ"/>
        </w:rPr>
        <w:t>)</w:t>
      </w:r>
    </w:p>
    <w:p w:rsidR="00C16DC1" w:rsidRPr="00C16DC1" w:rsidRDefault="00C16DC1"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 xml:space="preserve">Фармони Ёзиш барои ёзонидан ё баръакс        фишурдани қисми интихобшудаи тасвир хизмат мекунад. Равиши ёзиш метавонад      гуногун бошад.  Ин фармон имкон дорад, ки  тасвири  аз якчанд унсурҳои гуногун (хат, бисёрхат, росткунҷа ва ғ.) иборат ёзонида шавад.        Давраҳо ва матнҳо бо ин фармон ёзонида/фишурда намешаванд, </w:t>
      </w:r>
      <w:r w:rsidRPr="00C16DC1">
        <w:rPr>
          <w:rFonts w:ascii="Times New Roman" w:hAnsi="Times New Roman" w:cs="Times New Roman"/>
          <w:sz w:val="28"/>
          <w:szCs w:val="28"/>
        </w:rPr>
        <w:t xml:space="preserve">         </w:t>
      </w:r>
      <w:r w:rsidRPr="00C16DC1">
        <w:rPr>
          <w:rFonts w:ascii="Times New Roman" w:hAnsi="Times New Roman" w:cs="Times New Roman"/>
          <w:sz w:val="28"/>
          <w:szCs w:val="28"/>
          <w:lang w:val="tg-Cyrl-TJ"/>
        </w:rPr>
        <w:t xml:space="preserve">ин маҳдудият не балки бартарии ин фармон мебошад. Фармони </w:t>
      </w:r>
      <w:r w:rsidRPr="00C16DC1">
        <w:rPr>
          <w:rFonts w:ascii="Times New Roman" w:hAnsi="Times New Roman" w:cs="Times New Roman"/>
          <w:sz w:val="28"/>
          <w:szCs w:val="28"/>
          <w:lang w:val="en-US"/>
        </w:rPr>
        <w:t xml:space="preserve">          </w:t>
      </w:r>
      <w:r w:rsidRPr="00C16DC1">
        <w:rPr>
          <w:rFonts w:ascii="Times New Roman" w:hAnsi="Times New Roman" w:cs="Times New Roman"/>
          <w:bCs/>
          <w:sz w:val="28"/>
          <w:szCs w:val="28"/>
          <w:lang w:val="tg-Cyrl-TJ"/>
        </w:rPr>
        <w:t>Ёзиш (</w:t>
      </w:r>
      <w:r w:rsidRPr="00C16DC1">
        <w:rPr>
          <w:rFonts w:ascii="Times New Roman" w:hAnsi="Times New Roman" w:cs="Times New Roman"/>
          <w:bCs/>
          <w:sz w:val="28"/>
          <w:szCs w:val="28"/>
          <w:lang w:val="en-US"/>
        </w:rPr>
        <w:t>Stretch</w:t>
      </w:r>
      <w:r w:rsidRPr="00C16DC1">
        <w:rPr>
          <w:rFonts w:ascii="Times New Roman" w:hAnsi="Times New Roman" w:cs="Times New Roman"/>
          <w:bCs/>
          <w:sz w:val="28"/>
          <w:szCs w:val="28"/>
          <w:lang w:val="tg-Cyrl-TJ"/>
        </w:rPr>
        <w:t>)</w:t>
      </w:r>
      <w:r w:rsidRPr="00C16DC1">
        <w:rPr>
          <w:rFonts w:ascii="Times New Roman" w:hAnsi="Times New Roman" w:cs="Times New Roman"/>
          <w:sz w:val="28"/>
          <w:szCs w:val="28"/>
          <w:lang w:val="en-US"/>
        </w:rPr>
        <w:t xml:space="preserve"> </w:t>
      </w:r>
      <w:r w:rsidRPr="00C16DC1">
        <w:rPr>
          <w:rFonts w:ascii="Times New Roman" w:hAnsi="Times New Roman" w:cs="Times New Roman"/>
          <w:sz w:val="28"/>
          <w:szCs w:val="28"/>
          <w:lang w:val="tg-Cyrl-TJ"/>
        </w:rPr>
        <w:t>ба таври зерин фаъол мешавад:</w:t>
      </w:r>
    </w:p>
    <w:p w:rsidR="001806FF" w:rsidRPr="00C16DC1" w:rsidRDefault="00363D4D" w:rsidP="00C16DC1">
      <w:pPr>
        <w:numPr>
          <w:ilvl w:val="0"/>
          <w:numId w:val="3"/>
        </w:num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 xml:space="preserve">Аз намолавҳаи василаҳо бо интихоби фармони </w:t>
      </w:r>
      <w:r w:rsidRPr="00C16DC1">
        <w:rPr>
          <w:rFonts w:ascii="Times New Roman" w:hAnsi="Times New Roman" w:cs="Times New Roman"/>
          <w:bCs/>
          <w:sz w:val="28"/>
          <w:szCs w:val="28"/>
          <w:lang w:val="tg-Cyrl-TJ"/>
        </w:rPr>
        <w:t>Ёзиш (</w:t>
      </w:r>
      <w:r w:rsidRPr="00C16DC1">
        <w:rPr>
          <w:rFonts w:ascii="Times New Roman" w:hAnsi="Times New Roman" w:cs="Times New Roman"/>
          <w:bCs/>
          <w:sz w:val="28"/>
          <w:szCs w:val="28"/>
          <w:lang w:val="en-US"/>
        </w:rPr>
        <w:t>Stretch</w:t>
      </w:r>
      <w:r w:rsidRPr="00C16DC1">
        <w:rPr>
          <w:rFonts w:ascii="Times New Roman" w:hAnsi="Times New Roman" w:cs="Times New Roman"/>
          <w:bCs/>
          <w:sz w:val="28"/>
          <w:szCs w:val="28"/>
          <w:lang w:val="tg-Cyrl-TJ"/>
        </w:rPr>
        <w:t>)</w:t>
      </w:r>
      <w:r w:rsidRPr="00C16DC1">
        <w:rPr>
          <w:rFonts w:ascii="Times New Roman" w:hAnsi="Times New Roman" w:cs="Times New Roman"/>
          <w:sz w:val="28"/>
          <w:szCs w:val="28"/>
          <w:lang w:val="tg-Cyrl-TJ"/>
        </w:rPr>
        <w:t>:</w:t>
      </w:r>
    </w:p>
    <w:p w:rsidR="001806FF" w:rsidRPr="00C16DC1" w:rsidRDefault="00363D4D" w:rsidP="00C16DC1">
      <w:pPr>
        <w:numPr>
          <w:ilvl w:val="0"/>
          <w:numId w:val="3"/>
        </w:num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 xml:space="preserve">Ба сатри фармонҳо ворид намудани фармони </w:t>
      </w:r>
      <w:r w:rsidRPr="00C16DC1">
        <w:rPr>
          <w:rFonts w:ascii="Times New Roman" w:hAnsi="Times New Roman" w:cs="Times New Roman"/>
          <w:bCs/>
          <w:sz w:val="28"/>
          <w:szCs w:val="28"/>
        </w:rPr>
        <w:t>_</w:t>
      </w:r>
      <w:r w:rsidRPr="00C16DC1">
        <w:rPr>
          <w:rFonts w:ascii="Times New Roman" w:hAnsi="Times New Roman" w:cs="Times New Roman"/>
          <w:bCs/>
          <w:sz w:val="28"/>
          <w:szCs w:val="28"/>
          <w:lang w:val="en-US"/>
        </w:rPr>
        <w:t>stretch</w:t>
      </w:r>
    </w:p>
    <w:p w:rsidR="00C16DC1" w:rsidRPr="0038097F" w:rsidRDefault="00C16DC1" w:rsidP="0038097F">
      <w:pPr>
        <w:spacing w:line="240" w:lineRule="auto"/>
        <w:jc w:val="center"/>
        <w:rPr>
          <w:rFonts w:ascii="Times New Roman" w:hAnsi="Times New Roman" w:cs="Times New Roman"/>
          <w:b/>
          <w:bCs/>
          <w:sz w:val="28"/>
          <w:szCs w:val="28"/>
          <w:lang w:val="tg-Cyrl-TJ"/>
        </w:rPr>
      </w:pPr>
      <w:proofErr w:type="spellStart"/>
      <w:r w:rsidRPr="0038097F">
        <w:rPr>
          <w:rFonts w:ascii="Times New Roman" w:hAnsi="Times New Roman" w:cs="Times New Roman"/>
          <w:b/>
          <w:bCs/>
          <w:sz w:val="28"/>
          <w:szCs w:val="28"/>
        </w:rPr>
        <w:t>Фармони</w:t>
      </w:r>
      <w:proofErr w:type="spellEnd"/>
      <w:r w:rsidRPr="0038097F">
        <w:rPr>
          <w:rFonts w:ascii="Times New Roman" w:hAnsi="Times New Roman" w:cs="Times New Roman"/>
          <w:b/>
          <w:bCs/>
          <w:sz w:val="28"/>
          <w:szCs w:val="28"/>
        </w:rPr>
        <w:t xml:space="preserve"> </w:t>
      </w:r>
      <w:proofErr w:type="spellStart"/>
      <w:r w:rsidRPr="0038097F">
        <w:rPr>
          <w:rFonts w:ascii="Times New Roman" w:hAnsi="Times New Roman" w:cs="Times New Roman"/>
          <w:b/>
          <w:bCs/>
          <w:sz w:val="28"/>
          <w:szCs w:val="28"/>
        </w:rPr>
        <w:t>нусхабардор</w:t>
      </w:r>
      <w:proofErr w:type="spellEnd"/>
      <w:r w:rsidRPr="0038097F">
        <w:rPr>
          <w:rFonts w:ascii="Times New Roman" w:hAnsi="Times New Roman" w:cs="Times New Roman"/>
          <w:b/>
          <w:bCs/>
          <w:sz w:val="28"/>
          <w:szCs w:val="28"/>
          <w:lang w:val="tg-Cyrl-TJ"/>
        </w:rPr>
        <w:t>ӣ (</w:t>
      </w:r>
      <w:r w:rsidRPr="0038097F">
        <w:rPr>
          <w:rFonts w:ascii="Times New Roman" w:hAnsi="Times New Roman" w:cs="Times New Roman"/>
          <w:b/>
          <w:bCs/>
          <w:sz w:val="28"/>
          <w:szCs w:val="28"/>
          <w:lang w:val="en-US"/>
        </w:rPr>
        <w:t>Copy</w:t>
      </w:r>
      <w:r w:rsidRPr="0038097F">
        <w:rPr>
          <w:rFonts w:ascii="Times New Roman" w:hAnsi="Times New Roman" w:cs="Times New Roman"/>
          <w:b/>
          <w:bCs/>
          <w:sz w:val="28"/>
          <w:szCs w:val="28"/>
          <w:lang w:val="tg-Cyrl-TJ"/>
        </w:rPr>
        <w:t>)</w:t>
      </w:r>
    </w:p>
    <w:p w:rsidR="00C16DC1" w:rsidRPr="00C16DC1" w:rsidRDefault="00C16DC1"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Фармони нусхабардорӣ барои нусхабардорӣ     ба    масофа ва равиши муайян пешбинӣ шудааст</w:t>
      </w:r>
    </w:p>
    <w:p w:rsidR="00C16DC1" w:rsidRPr="00C16DC1" w:rsidRDefault="00C16DC1"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Ин фармон ба тариқи зайл фаъол мегардад:</w:t>
      </w:r>
    </w:p>
    <w:p w:rsidR="00C16DC1" w:rsidRPr="00C16DC1" w:rsidRDefault="00C16DC1"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 xml:space="preserve">Аз намолавҳаи василаҳои </w:t>
      </w:r>
      <w:r w:rsidRPr="00C16DC1">
        <w:rPr>
          <w:rFonts w:ascii="Times New Roman" w:hAnsi="Times New Roman" w:cs="Times New Roman"/>
          <w:bCs/>
          <w:sz w:val="28"/>
          <w:szCs w:val="28"/>
          <w:lang w:val="tg-Cyrl-TJ"/>
        </w:rPr>
        <w:t>Таҳрир (</w:t>
      </w:r>
      <w:r w:rsidRPr="00C16DC1">
        <w:rPr>
          <w:rFonts w:ascii="Times New Roman" w:hAnsi="Times New Roman" w:cs="Times New Roman"/>
          <w:bCs/>
          <w:sz w:val="28"/>
          <w:szCs w:val="28"/>
          <w:lang w:val="en-US"/>
        </w:rPr>
        <w:t>Modify</w:t>
      </w:r>
      <w:r w:rsidRPr="00C16DC1">
        <w:rPr>
          <w:rFonts w:ascii="Times New Roman" w:hAnsi="Times New Roman" w:cs="Times New Roman"/>
          <w:bCs/>
          <w:sz w:val="28"/>
          <w:szCs w:val="28"/>
          <w:lang w:val="tg-Cyrl-TJ"/>
        </w:rPr>
        <w:t>)</w:t>
      </w:r>
      <w:r w:rsidRPr="00C16DC1">
        <w:rPr>
          <w:rFonts w:ascii="Times New Roman" w:hAnsi="Times New Roman" w:cs="Times New Roman"/>
          <w:sz w:val="28"/>
          <w:szCs w:val="28"/>
        </w:rPr>
        <w:t xml:space="preserve">     </w:t>
      </w:r>
      <w:r w:rsidRPr="00C16DC1">
        <w:rPr>
          <w:rFonts w:ascii="Times New Roman" w:hAnsi="Times New Roman" w:cs="Times New Roman"/>
          <w:sz w:val="28"/>
          <w:szCs w:val="28"/>
          <w:lang w:val="tg-Cyrl-TJ"/>
        </w:rPr>
        <w:t xml:space="preserve">интихоб кардани фармони </w:t>
      </w:r>
      <w:r w:rsidRPr="00C16DC1">
        <w:rPr>
          <w:rFonts w:ascii="Times New Roman" w:hAnsi="Times New Roman" w:cs="Times New Roman"/>
          <w:bCs/>
          <w:sz w:val="28"/>
          <w:szCs w:val="28"/>
          <w:lang w:val="tg-Cyrl-TJ"/>
        </w:rPr>
        <w:t>Нусхабардорӣ (</w:t>
      </w:r>
      <w:r w:rsidRPr="00C16DC1">
        <w:rPr>
          <w:rFonts w:ascii="Times New Roman" w:hAnsi="Times New Roman" w:cs="Times New Roman"/>
          <w:bCs/>
          <w:sz w:val="28"/>
          <w:szCs w:val="28"/>
          <w:lang w:val="en-US"/>
        </w:rPr>
        <w:t>Copy</w:t>
      </w:r>
      <w:r w:rsidRPr="00C16DC1">
        <w:rPr>
          <w:rFonts w:ascii="Times New Roman" w:hAnsi="Times New Roman" w:cs="Times New Roman"/>
          <w:bCs/>
          <w:sz w:val="28"/>
          <w:szCs w:val="28"/>
          <w:lang w:val="tg-Cyrl-TJ"/>
        </w:rPr>
        <w:t>):</w:t>
      </w:r>
    </w:p>
    <w:p w:rsidR="00C16DC1" w:rsidRPr="00C16DC1" w:rsidRDefault="00C16DC1"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 xml:space="preserve">Ба сатри фармонҳо ворид намудани фармони </w:t>
      </w:r>
      <w:r w:rsidRPr="00C16DC1">
        <w:rPr>
          <w:rFonts w:ascii="Times New Roman" w:hAnsi="Times New Roman" w:cs="Times New Roman"/>
          <w:bCs/>
          <w:sz w:val="28"/>
          <w:szCs w:val="28"/>
        </w:rPr>
        <w:t>_</w:t>
      </w:r>
      <w:r w:rsidRPr="00C16DC1">
        <w:rPr>
          <w:rFonts w:ascii="Times New Roman" w:hAnsi="Times New Roman" w:cs="Times New Roman"/>
          <w:bCs/>
          <w:sz w:val="28"/>
          <w:szCs w:val="28"/>
          <w:lang w:val="en-US"/>
        </w:rPr>
        <w:t>copy</w:t>
      </w:r>
    </w:p>
    <w:p w:rsidR="00C16DC1" w:rsidRPr="00C16DC1" w:rsidRDefault="00C16DC1" w:rsidP="00C16DC1">
      <w:pPr>
        <w:spacing w:line="240" w:lineRule="auto"/>
        <w:rPr>
          <w:rFonts w:ascii="Times New Roman" w:hAnsi="Times New Roman" w:cs="Times New Roman"/>
          <w:sz w:val="28"/>
          <w:szCs w:val="28"/>
        </w:rPr>
      </w:pPr>
      <w:proofErr w:type="spellStart"/>
      <w:r w:rsidRPr="00C16DC1">
        <w:rPr>
          <w:rFonts w:ascii="Times New Roman" w:hAnsi="Times New Roman" w:cs="Times New Roman"/>
          <w:sz w:val="28"/>
          <w:szCs w:val="28"/>
        </w:rPr>
        <w:t>Агар</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объектҳои</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такроршавандаро</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нусхабардорӣ</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кунед</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масофаи</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байни</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онҳо</w:t>
      </w:r>
      <w:proofErr w:type="spellEnd"/>
      <w:r w:rsidRPr="00C16DC1">
        <w:rPr>
          <w:rFonts w:ascii="Times New Roman" w:hAnsi="Times New Roman" w:cs="Times New Roman"/>
          <w:sz w:val="28"/>
          <w:szCs w:val="28"/>
        </w:rPr>
        <w:t xml:space="preserve"> аз </w:t>
      </w:r>
      <w:proofErr w:type="spellStart"/>
      <w:r w:rsidRPr="00C16DC1">
        <w:rPr>
          <w:rFonts w:ascii="Times New Roman" w:hAnsi="Times New Roman" w:cs="Times New Roman"/>
          <w:sz w:val="28"/>
          <w:szCs w:val="28"/>
        </w:rPr>
        <w:t>нуқтаи</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ибтидоӣ</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ҳисоб</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мешавад</w:t>
      </w:r>
      <w:proofErr w:type="spellEnd"/>
      <w:r w:rsidRPr="00C16DC1">
        <w:rPr>
          <w:rFonts w:ascii="Times New Roman" w:hAnsi="Times New Roman" w:cs="Times New Roman"/>
          <w:sz w:val="28"/>
          <w:szCs w:val="28"/>
        </w:rPr>
        <w:t>.</w:t>
      </w:r>
    </w:p>
    <w:p w:rsidR="00C16DC1" w:rsidRPr="0038097F" w:rsidRDefault="00C16DC1" w:rsidP="0038097F">
      <w:pPr>
        <w:spacing w:line="240" w:lineRule="auto"/>
        <w:jc w:val="center"/>
        <w:rPr>
          <w:rFonts w:ascii="Times New Roman" w:hAnsi="Times New Roman" w:cs="Times New Roman"/>
          <w:b/>
          <w:bCs/>
          <w:sz w:val="28"/>
          <w:szCs w:val="28"/>
          <w:lang w:val="tg-Cyrl-TJ"/>
        </w:rPr>
      </w:pPr>
      <w:r w:rsidRPr="0038097F">
        <w:rPr>
          <w:rFonts w:ascii="Times New Roman" w:hAnsi="Times New Roman" w:cs="Times New Roman"/>
          <w:b/>
          <w:bCs/>
          <w:sz w:val="28"/>
          <w:szCs w:val="28"/>
          <w:lang w:val="tg-Cyrl-TJ"/>
        </w:rPr>
        <w:t>Фармони даврзанӣ (</w:t>
      </w:r>
      <w:r w:rsidRPr="0038097F">
        <w:rPr>
          <w:rFonts w:ascii="Times New Roman" w:hAnsi="Times New Roman" w:cs="Times New Roman"/>
          <w:b/>
          <w:bCs/>
          <w:sz w:val="28"/>
          <w:szCs w:val="28"/>
          <w:lang w:val="en-US"/>
        </w:rPr>
        <w:t>Rotate</w:t>
      </w:r>
      <w:r w:rsidRPr="0038097F">
        <w:rPr>
          <w:rFonts w:ascii="Times New Roman" w:hAnsi="Times New Roman" w:cs="Times New Roman"/>
          <w:b/>
          <w:bCs/>
          <w:sz w:val="28"/>
          <w:szCs w:val="28"/>
          <w:lang w:val="tg-Cyrl-TJ"/>
        </w:rPr>
        <w:t>)</w:t>
      </w:r>
    </w:p>
    <w:p w:rsidR="00C16DC1" w:rsidRPr="00C16DC1" w:rsidRDefault="00C16DC1"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lastRenderedPageBreak/>
        <w:t xml:space="preserve">Даврзании объектҳо дар атрофи нуқтаи додашуда. Зайле таъкид гардид дар AutoCAD равиши кунҷи даврзанӣ   ба рафти тири Х   муқобили ақрабаки соат ҳисоб мешавад.        Яъне агар Шумо объектро ба рафти ақрабаки соат ба кунҷи 15˚    давр занонед баъди интихоби фармони  </w:t>
      </w:r>
      <w:r w:rsidRPr="00C16DC1">
        <w:rPr>
          <w:rFonts w:ascii="Times New Roman" w:hAnsi="Times New Roman" w:cs="Times New Roman"/>
          <w:bCs/>
          <w:sz w:val="28"/>
          <w:szCs w:val="28"/>
          <w:lang w:val="tg-Cyrl-TJ"/>
        </w:rPr>
        <w:t xml:space="preserve">Даврзанӣ (Rotate)   </w:t>
      </w:r>
      <w:r w:rsidRPr="00C16DC1">
        <w:rPr>
          <w:rFonts w:ascii="Times New Roman" w:hAnsi="Times New Roman" w:cs="Times New Roman"/>
          <w:sz w:val="28"/>
          <w:szCs w:val="28"/>
          <w:lang w:val="tg-Cyrl-TJ"/>
        </w:rPr>
        <w:t>нуқтаи маркази даврзанӣ        муайян    карда -15 ворид карда Enter –ро пахш мекунед.</w:t>
      </w:r>
    </w:p>
    <w:p w:rsidR="00C16DC1" w:rsidRPr="0038097F" w:rsidRDefault="00C16DC1" w:rsidP="0038097F">
      <w:pPr>
        <w:spacing w:line="240" w:lineRule="auto"/>
        <w:jc w:val="center"/>
        <w:rPr>
          <w:rFonts w:ascii="Times New Roman" w:hAnsi="Times New Roman" w:cs="Times New Roman"/>
          <w:b/>
          <w:bCs/>
          <w:sz w:val="28"/>
          <w:szCs w:val="28"/>
          <w:lang w:val="tg-Cyrl-TJ"/>
        </w:rPr>
      </w:pPr>
      <w:r w:rsidRPr="0038097F">
        <w:rPr>
          <w:rFonts w:ascii="Times New Roman" w:hAnsi="Times New Roman" w:cs="Times New Roman"/>
          <w:b/>
          <w:bCs/>
          <w:sz w:val="28"/>
          <w:szCs w:val="28"/>
          <w:lang w:val="tg-Cyrl-TJ"/>
        </w:rPr>
        <w:t>Фармони Акс (Mirror)</w:t>
      </w:r>
    </w:p>
    <w:p w:rsidR="00C16DC1" w:rsidRPr="00C16DC1" w:rsidRDefault="00C16DC1"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 xml:space="preserve">Фармони </w:t>
      </w:r>
      <w:r w:rsidRPr="00C16DC1">
        <w:rPr>
          <w:rFonts w:ascii="Times New Roman" w:hAnsi="Times New Roman" w:cs="Times New Roman"/>
          <w:bCs/>
          <w:sz w:val="28"/>
          <w:szCs w:val="28"/>
          <w:lang w:val="tg-Cyrl-TJ"/>
        </w:rPr>
        <w:t>Акс</w:t>
      </w:r>
      <w:r w:rsidRPr="00C16DC1">
        <w:rPr>
          <w:rFonts w:ascii="Times New Roman" w:hAnsi="Times New Roman" w:cs="Times New Roman"/>
          <w:sz w:val="28"/>
          <w:szCs w:val="28"/>
          <w:lang w:val="tg-Cyrl-TJ"/>
        </w:rPr>
        <w:t xml:space="preserve"> </w:t>
      </w:r>
      <w:r w:rsidRPr="00C16DC1">
        <w:rPr>
          <w:rFonts w:ascii="Times New Roman" w:hAnsi="Times New Roman" w:cs="Times New Roman"/>
          <w:bCs/>
          <w:sz w:val="28"/>
          <w:szCs w:val="28"/>
          <w:lang w:val="tg-Cyrl-TJ"/>
        </w:rPr>
        <w:t xml:space="preserve">(Mirror) </w:t>
      </w:r>
      <w:r w:rsidRPr="00C16DC1">
        <w:rPr>
          <w:rFonts w:ascii="Times New Roman" w:hAnsi="Times New Roman" w:cs="Times New Roman"/>
          <w:sz w:val="28"/>
          <w:szCs w:val="28"/>
          <w:lang w:val="tg-Cyrl-TJ"/>
        </w:rPr>
        <w:t>барои</w:t>
      </w:r>
      <w:r w:rsidRPr="00C16DC1">
        <w:rPr>
          <w:rFonts w:ascii="Times New Roman" w:hAnsi="Times New Roman" w:cs="Times New Roman"/>
          <w:bCs/>
          <w:sz w:val="28"/>
          <w:szCs w:val="28"/>
          <w:lang w:val="tg-Cyrl-TJ"/>
        </w:rPr>
        <w:t xml:space="preserve"> </w:t>
      </w:r>
      <w:r w:rsidRPr="00C16DC1">
        <w:rPr>
          <w:rFonts w:ascii="Times New Roman" w:hAnsi="Times New Roman" w:cs="Times New Roman"/>
          <w:sz w:val="28"/>
          <w:szCs w:val="28"/>
          <w:lang w:val="tg-Cyrl-TJ"/>
        </w:rPr>
        <w:t xml:space="preserve">сохтани акси ҷузъҳои  симметрӣ пешбинӣ шудааст. </w:t>
      </w:r>
      <w:proofErr w:type="spellStart"/>
      <w:r w:rsidRPr="00C16DC1">
        <w:rPr>
          <w:rFonts w:ascii="Times New Roman" w:hAnsi="Times New Roman" w:cs="Times New Roman"/>
          <w:sz w:val="28"/>
          <w:szCs w:val="28"/>
        </w:rPr>
        <w:t>Бо</w:t>
      </w:r>
      <w:proofErr w:type="spellEnd"/>
      <w:r w:rsidRPr="00C16DC1">
        <w:rPr>
          <w:rFonts w:ascii="Times New Roman" w:hAnsi="Times New Roman" w:cs="Times New Roman"/>
          <w:sz w:val="28"/>
          <w:szCs w:val="28"/>
        </w:rPr>
        <w:t xml:space="preserve"> ин </w:t>
      </w:r>
      <w:proofErr w:type="spellStart"/>
      <w:r w:rsidRPr="00C16DC1">
        <w:rPr>
          <w:rFonts w:ascii="Times New Roman" w:hAnsi="Times New Roman" w:cs="Times New Roman"/>
          <w:sz w:val="28"/>
          <w:szCs w:val="28"/>
        </w:rPr>
        <w:t>мақсад</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нисфи</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ҷузъи</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техникиро</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сохта</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ва</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дигарашро</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акс</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мекунем</w:t>
      </w:r>
      <w:proofErr w:type="spellEnd"/>
      <w:r w:rsidRPr="00C16DC1">
        <w:rPr>
          <w:rFonts w:ascii="Times New Roman" w:hAnsi="Times New Roman" w:cs="Times New Roman"/>
          <w:sz w:val="28"/>
          <w:szCs w:val="28"/>
        </w:rPr>
        <w:t xml:space="preserve">.  </w:t>
      </w:r>
      <w:r w:rsidRPr="00C16DC1">
        <w:rPr>
          <w:rFonts w:ascii="Times New Roman" w:hAnsi="Times New Roman" w:cs="Times New Roman"/>
          <w:sz w:val="28"/>
          <w:szCs w:val="28"/>
          <w:lang w:val="tg-Cyrl-TJ"/>
        </w:rPr>
        <w:t>Бояд аввалу охири тири меҳвар дар экран нишон дода шавад.</w:t>
      </w:r>
    </w:p>
    <w:p w:rsidR="00C16DC1" w:rsidRPr="00B466E4" w:rsidRDefault="00C16DC1"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rPr>
        <w:t xml:space="preserve">Дар </w:t>
      </w:r>
      <w:proofErr w:type="spellStart"/>
      <w:r w:rsidRPr="00C16DC1">
        <w:rPr>
          <w:rFonts w:ascii="Times New Roman" w:hAnsi="Times New Roman" w:cs="Times New Roman"/>
          <w:sz w:val="28"/>
          <w:szCs w:val="28"/>
        </w:rPr>
        <w:t>вақти</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иҷрои</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фармон</w:t>
      </w:r>
      <w:proofErr w:type="spellEnd"/>
      <w:r w:rsidRPr="00C16DC1">
        <w:rPr>
          <w:rFonts w:ascii="Times New Roman" w:hAnsi="Times New Roman" w:cs="Times New Roman"/>
          <w:sz w:val="28"/>
          <w:szCs w:val="28"/>
        </w:rPr>
        <w:t xml:space="preserve">   </w:t>
      </w:r>
      <w:r w:rsidRPr="00C16DC1">
        <w:rPr>
          <w:rFonts w:ascii="Times New Roman" w:hAnsi="Times New Roman" w:cs="Times New Roman"/>
          <w:sz w:val="28"/>
          <w:szCs w:val="28"/>
          <w:lang w:val="en-US"/>
        </w:rPr>
        <w:t>AutoCAD</w:t>
      </w:r>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мепурсад</w:t>
      </w:r>
      <w:proofErr w:type="spellEnd"/>
      <w:r w:rsidRPr="00C16DC1">
        <w:rPr>
          <w:rFonts w:ascii="Times New Roman" w:hAnsi="Times New Roman" w:cs="Times New Roman"/>
          <w:sz w:val="28"/>
          <w:szCs w:val="28"/>
        </w:rPr>
        <w:t xml:space="preserve">, </w:t>
      </w:r>
      <w:proofErr w:type="spellStart"/>
      <w:proofErr w:type="gramStart"/>
      <w:r w:rsidRPr="00C16DC1">
        <w:rPr>
          <w:rFonts w:ascii="Times New Roman" w:hAnsi="Times New Roman" w:cs="Times New Roman"/>
          <w:sz w:val="28"/>
          <w:szCs w:val="28"/>
        </w:rPr>
        <w:t>ки</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объекти</w:t>
      </w:r>
      <w:proofErr w:type="spellEnd"/>
      <w:proofErr w:type="gram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аввали</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нигоҳ</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дошта</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шавад</w:t>
      </w:r>
      <w:proofErr w:type="spellEnd"/>
      <w:r w:rsidRPr="00C16DC1">
        <w:rPr>
          <w:rFonts w:ascii="Times New Roman" w:hAnsi="Times New Roman" w:cs="Times New Roman"/>
          <w:sz w:val="28"/>
          <w:szCs w:val="28"/>
        </w:rPr>
        <w:t xml:space="preserve"> ё не. </w:t>
      </w:r>
      <w:r w:rsidRPr="00C16DC1">
        <w:rPr>
          <w:rFonts w:ascii="Times New Roman" w:hAnsi="Times New Roman" w:cs="Times New Roman"/>
          <w:sz w:val="28"/>
          <w:szCs w:val="28"/>
          <w:lang w:val="tg-Cyrl-TJ"/>
        </w:rPr>
        <w:t xml:space="preserve">   </w:t>
      </w:r>
      <w:r w:rsidRPr="00B466E4">
        <w:rPr>
          <w:rFonts w:ascii="Times New Roman" w:hAnsi="Times New Roman" w:cs="Times New Roman"/>
          <w:sz w:val="28"/>
          <w:szCs w:val="28"/>
          <w:lang w:val="tg-Cyrl-TJ"/>
        </w:rPr>
        <w:t>Аз руйи пешфарз</w:t>
      </w:r>
      <w:r w:rsidRPr="00C16DC1">
        <w:rPr>
          <w:rFonts w:ascii="Times New Roman" w:hAnsi="Times New Roman" w:cs="Times New Roman"/>
          <w:sz w:val="28"/>
          <w:szCs w:val="28"/>
          <w:lang w:val="tg-Cyrl-TJ"/>
        </w:rPr>
        <w:t xml:space="preserve">ӣ </w:t>
      </w:r>
      <w:r w:rsidRPr="00C16DC1">
        <w:rPr>
          <w:rFonts w:ascii="Times New Roman" w:hAnsi="Times New Roman" w:cs="Times New Roman"/>
          <w:bCs/>
          <w:sz w:val="28"/>
          <w:szCs w:val="28"/>
          <w:lang w:val="tg-Cyrl-TJ"/>
        </w:rPr>
        <w:t>Не</w:t>
      </w:r>
      <w:r w:rsidRPr="00C16DC1">
        <w:rPr>
          <w:rFonts w:ascii="Times New Roman" w:hAnsi="Times New Roman" w:cs="Times New Roman"/>
          <w:sz w:val="28"/>
          <w:szCs w:val="28"/>
          <w:lang w:val="tg-Cyrl-TJ"/>
        </w:rPr>
        <w:t xml:space="preserve"> интихоб мекунем.</w:t>
      </w:r>
    </w:p>
    <w:p w:rsidR="00C16DC1" w:rsidRPr="0038097F" w:rsidRDefault="00C16DC1" w:rsidP="0038097F">
      <w:pPr>
        <w:spacing w:line="240" w:lineRule="auto"/>
        <w:jc w:val="center"/>
        <w:rPr>
          <w:rFonts w:ascii="Times New Roman" w:hAnsi="Times New Roman" w:cs="Times New Roman"/>
          <w:b/>
          <w:bCs/>
          <w:sz w:val="28"/>
          <w:szCs w:val="28"/>
          <w:lang w:val="tg-Cyrl-TJ"/>
        </w:rPr>
      </w:pPr>
      <w:r w:rsidRPr="0038097F">
        <w:rPr>
          <w:rFonts w:ascii="Times New Roman" w:hAnsi="Times New Roman" w:cs="Times New Roman"/>
          <w:b/>
          <w:bCs/>
          <w:sz w:val="28"/>
          <w:szCs w:val="28"/>
          <w:lang w:val="tg-Cyrl-TJ"/>
        </w:rPr>
        <w:t>Пайвасти равон</w:t>
      </w:r>
    </w:p>
    <w:p w:rsidR="00C16DC1" w:rsidRPr="00C16DC1" w:rsidRDefault="00C16DC1" w:rsidP="00C16DC1">
      <w:pPr>
        <w:spacing w:line="240" w:lineRule="auto"/>
        <w:rPr>
          <w:rFonts w:ascii="Times New Roman" w:hAnsi="Times New Roman" w:cs="Times New Roman"/>
          <w:bCs/>
          <w:sz w:val="28"/>
          <w:szCs w:val="28"/>
          <w:lang w:val="tg-Cyrl-TJ"/>
        </w:rPr>
      </w:pPr>
      <w:r w:rsidRPr="00C16DC1">
        <w:rPr>
          <w:rFonts w:ascii="Times New Roman" w:hAnsi="Times New Roman" w:cs="Times New Roman"/>
          <w:bCs/>
          <w:sz w:val="28"/>
          <w:szCs w:val="28"/>
          <w:lang w:val="tg-Cyrl-TJ"/>
        </w:rPr>
        <w:t>Бо мақсади гирд намудани кунҷҳои тасвир фармони Пайвасти равон (Fillet) пешбинӣ шудааст.  Ин  фармон   ба шакли зайл фаъол мешавад:</w:t>
      </w:r>
    </w:p>
    <w:p w:rsidR="00C16DC1" w:rsidRPr="00C16DC1" w:rsidRDefault="00C16DC1" w:rsidP="00C16DC1">
      <w:pPr>
        <w:spacing w:line="240" w:lineRule="auto"/>
        <w:rPr>
          <w:rFonts w:ascii="Times New Roman" w:hAnsi="Times New Roman" w:cs="Times New Roman"/>
          <w:bCs/>
          <w:sz w:val="28"/>
          <w:szCs w:val="28"/>
          <w:lang w:val="tg-Cyrl-TJ"/>
        </w:rPr>
      </w:pPr>
      <w:r w:rsidRPr="00C16DC1">
        <w:rPr>
          <w:rFonts w:ascii="Times New Roman" w:hAnsi="Times New Roman" w:cs="Times New Roman"/>
          <w:bCs/>
          <w:sz w:val="28"/>
          <w:szCs w:val="28"/>
          <w:lang w:val="tg-Cyrl-TJ"/>
        </w:rPr>
        <w:t>1. Аз намолавҳаи      василаҳои     Таҳрир    (Modify) тугмаи Пайвасти равон (Fillet) интихоб мекунем;</w:t>
      </w:r>
    </w:p>
    <w:p w:rsidR="00C16DC1" w:rsidRPr="00C16DC1" w:rsidRDefault="00C16DC1" w:rsidP="00C16DC1">
      <w:pPr>
        <w:spacing w:line="240" w:lineRule="auto"/>
        <w:rPr>
          <w:rFonts w:ascii="Times New Roman" w:hAnsi="Times New Roman" w:cs="Times New Roman"/>
          <w:bCs/>
          <w:sz w:val="28"/>
          <w:szCs w:val="28"/>
          <w:lang w:val="tg-Cyrl-TJ"/>
        </w:rPr>
      </w:pPr>
      <w:r w:rsidRPr="00C16DC1">
        <w:rPr>
          <w:rFonts w:ascii="Times New Roman" w:hAnsi="Times New Roman" w:cs="Times New Roman"/>
          <w:bCs/>
          <w:sz w:val="28"/>
          <w:szCs w:val="28"/>
          <w:lang w:val="tg-Cyrl-TJ"/>
        </w:rPr>
        <w:t>2. Ба сатри фармонҳо фармони: _fillet –ро ворид мекунем.</w:t>
      </w:r>
    </w:p>
    <w:p w:rsidR="00C16DC1" w:rsidRPr="00C16DC1" w:rsidRDefault="00C16DC1" w:rsidP="00C16DC1">
      <w:pPr>
        <w:spacing w:line="240" w:lineRule="auto"/>
        <w:rPr>
          <w:rFonts w:ascii="Times New Roman" w:hAnsi="Times New Roman" w:cs="Times New Roman"/>
          <w:bCs/>
          <w:sz w:val="28"/>
          <w:szCs w:val="28"/>
          <w:lang w:val="tg-Cyrl-TJ"/>
        </w:rPr>
      </w:pPr>
      <w:r w:rsidRPr="00C16DC1">
        <w:rPr>
          <w:rFonts w:ascii="Times New Roman" w:hAnsi="Times New Roman" w:cs="Times New Roman"/>
          <w:bCs/>
          <w:sz w:val="28"/>
          <w:szCs w:val="28"/>
          <w:lang w:val="tg-Cyrl-TJ"/>
        </w:rPr>
        <w:t>Баъдан андозаи нимқутр  (радиус)-ро ворид намуда порчаҳои кунҷро бо    навбат   интихоб   мекунем.   Агар   нимқутрҳои  андозаашон як ва миқдорашон якчандто  бошад баъди ворид намудани андозаи нимқутр Якчанд –ро интихоб мекунем.</w:t>
      </w:r>
    </w:p>
    <w:p w:rsidR="00C16DC1" w:rsidRPr="0038097F" w:rsidRDefault="00C16DC1" w:rsidP="0038097F">
      <w:pPr>
        <w:spacing w:line="240" w:lineRule="auto"/>
        <w:jc w:val="center"/>
        <w:rPr>
          <w:rFonts w:ascii="Times New Roman" w:hAnsi="Times New Roman" w:cs="Times New Roman"/>
          <w:b/>
          <w:bCs/>
          <w:sz w:val="28"/>
          <w:szCs w:val="28"/>
          <w:lang w:val="tg-Cyrl-TJ"/>
        </w:rPr>
      </w:pPr>
      <w:r w:rsidRPr="0038097F">
        <w:rPr>
          <w:rFonts w:ascii="Times New Roman" w:hAnsi="Times New Roman" w:cs="Times New Roman"/>
          <w:b/>
          <w:bCs/>
          <w:sz w:val="28"/>
          <w:szCs w:val="28"/>
          <w:lang w:val="tg-Cyrl-TJ"/>
        </w:rPr>
        <w:t>Сохтани Фаска (</w:t>
      </w:r>
      <w:r w:rsidRPr="0038097F">
        <w:rPr>
          <w:rFonts w:ascii="Times New Roman" w:hAnsi="Times New Roman" w:cs="Times New Roman"/>
          <w:b/>
          <w:bCs/>
          <w:sz w:val="28"/>
          <w:szCs w:val="28"/>
          <w:lang w:val="en-US"/>
        </w:rPr>
        <w:t>Chamfer</w:t>
      </w:r>
      <w:r w:rsidRPr="0038097F">
        <w:rPr>
          <w:rFonts w:ascii="Times New Roman" w:hAnsi="Times New Roman" w:cs="Times New Roman"/>
          <w:b/>
          <w:bCs/>
          <w:sz w:val="28"/>
          <w:szCs w:val="28"/>
          <w:lang w:val="tg-Cyrl-TJ"/>
        </w:rPr>
        <w:t>)</w:t>
      </w:r>
    </w:p>
    <w:p w:rsidR="00C16DC1" w:rsidRPr="00C16DC1" w:rsidRDefault="00C16DC1" w:rsidP="00C16DC1">
      <w:pPr>
        <w:spacing w:line="240" w:lineRule="auto"/>
        <w:rPr>
          <w:rFonts w:ascii="Times New Roman" w:hAnsi="Times New Roman" w:cs="Times New Roman"/>
          <w:bCs/>
          <w:sz w:val="28"/>
          <w:szCs w:val="28"/>
          <w:lang w:val="tg-Cyrl-TJ"/>
        </w:rPr>
      </w:pPr>
      <w:r w:rsidRPr="00C16DC1">
        <w:rPr>
          <w:rFonts w:ascii="Times New Roman" w:hAnsi="Times New Roman" w:cs="Times New Roman"/>
          <w:bCs/>
          <w:sz w:val="28"/>
          <w:szCs w:val="28"/>
          <w:lang w:val="tg-Cyrl-TJ"/>
        </w:rPr>
        <w:t>Ҷузъҳои техникии ба монанди навард, мила, болт барои васли осон ва бехатари онҳо фаска бурида мешавад. Дар AutoCAD ин тасвир бо фармони Фаска (Chamfer)   ба    шакли зерин иҷро мешавад:</w:t>
      </w:r>
    </w:p>
    <w:p w:rsidR="00C16DC1" w:rsidRPr="00C16DC1" w:rsidRDefault="00C16DC1" w:rsidP="00C16DC1">
      <w:pPr>
        <w:spacing w:line="240" w:lineRule="auto"/>
        <w:rPr>
          <w:rFonts w:ascii="Times New Roman" w:hAnsi="Times New Roman" w:cs="Times New Roman"/>
          <w:bCs/>
          <w:sz w:val="28"/>
          <w:szCs w:val="28"/>
          <w:lang w:val="tg-Cyrl-TJ"/>
        </w:rPr>
      </w:pPr>
      <w:r w:rsidRPr="00C16DC1">
        <w:rPr>
          <w:rFonts w:ascii="Times New Roman" w:hAnsi="Times New Roman" w:cs="Times New Roman"/>
          <w:bCs/>
          <w:sz w:val="28"/>
          <w:szCs w:val="28"/>
          <w:lang w:val="tg-Cyrl-TJ"/>
        </w:rPr>
        <w:t>1. Аз намолавҳаи василаҳои Таҳрир (Modify) интихоби тугмаи Фаска (Chamfer);</w:t>
      </w:r>
    </w:p>
    <w:p w:rsidR="00C16DC1" w:rsidRPr="00C16DC1" w:rsidRDefault="00C16DC1" w:rsidP="00C16DC1">
      <w:pPr>
        <w:spacing w:line="240" w:lineRule="auto"/>
        <w:rPr>
          <w:rFonts w:ascii="Times New Roman" w:hAnsi="Times New Roman" w:cs="Times New Roman"/>
          <w:bCs/>
          <w:sz w:val="28"/>
          <w:szCs w:val="28"/>
        </w:rPr>
      </w:pPr>
      <w:r w:rsidRPr="00C16DC1">
        <w:rPr>
          <w:rFonts w:ascii="Times New Roman" w:hAnsi="Times New Roman" w:cs="Times New Roman"/>
          <w:bCs/>
          <w:sz w:val="28"/>
          <w:szCs w:val="28"/>
          <w:lang w:val="tg-Cyrl-TJ"/>
        </w:rPr>
        <w:t xml:space="preserve">2. Ба сатри фармонҳо ворид намудани фармони: </w:t>
      </w:r>
      <w:r w:rsidRPr="00C16DC1">
        <w:rPr>
          <w:rFonts w:ascii="Times New Roman" w:hAnsi="Times New Roman" w:cs="Times New Roman"/>
          <w:bCs/>
          <w:sz w:val="28"/>
          <w:szCs w:val="28"/>
        </w:rPr>
        <w:t>_</w:t>
      </w:r>
      <w:r w:rsidRPr="00C16DC1">
        <w:rPr>
          <w:rFonts w:ascii="Times New Roman" w:hAnsi="Times New Roman" w:cs="Times New Roman"/>
          <w:bCs/>
          <w:sz w:val="28"/>
          <w:szCs w:val="28"/>
          <w:lang w:val="en-US"/>
        </w:rPr>
        <w:t>chamfer</w:t>
      </w:r>
    </w:p>
    <w:p w:rsidR="00C16DC1" w:rsidRPr="00C16DC1" w:rsidRDefault="00C16DC1" w:rsidP="00C16DC1">
      <w:pPr>
        <w:spacing w:line="240" w:lineRule="auto"/>
        <w:rPr>
          <w:rFonts w:ascii="Times New Roman" w:hAnsi="Times New Roman" w:cs="Times New Roman"/>
          <w:bCs/>
          <w:sz w:val="28"/>
          <w:szCs w:val="28"/>
        </w:rPr>
      </w:pPr>
      <w:proofErr w:type="spellStart"/>
      <w:r w:rsidRPr="00C16DC1">
        <w:rPr>
          <w:rFonts w:ascii="Times New Roman" w:hAnsi="Times New Roman" w:cs="Times New Roman"/>
          <w:bCs/>
          <w:sz w:val="28"/>
          <w:szCs w:val="28"/>
        </w:rPr>
        <w:t>Баъди</w:t>
      </w:r>
      <w:proofErr w:type="spellEnd"/>
      <w:r w:rsidRPr="00C16DC1">
        <w:rPr>
          <w:rFonts w:ascii="Times New Roman" w:hAnsi="Times New Roman" w:cs="Times New Roman"/>
          <w:bCs/>
          <w:sz w:val="28"/>
          <w:szCs w:val="28"/>
        </w:rPr>
        <w:t xml:space="preserve"> ин </w:t>
      </w:r>
      <w:proofErr w:type="spellStart"/>
      <w:r w:rsidRPr="00C16DC1">
        <w:rPr>
          <w:rFonts w:ascii="Times New Roman" w:hAnsi="Times New Roman" w:cs="Times New Roman"/>
          <w:bCs/>
          <w:sz w:val="28"/>
          <w:szCs w:val="28"/>
        </w:rPr>
        <w:t>бояд</w:t>
      </w:r>
      <w:proofErr w:type="spellEnd"/>
      <w:r w:rsidRPr="00C16DC1">
        <w:rPr>
          <w:rFonts w:ascii="Times New Roman" w:hAnsi="Times New Roman" w:cs="Times New Roman"/>
          <w:bCs/>
          <w:sz w:val="28"/>
          <w:szCs w:val="28"/>
        </w:rPr>
        <w:t xml:space="preserve"> </w:t>
      </w:r>
      <w:proofErr w:type="spellStart"/>
      <w:r w:rsidRPr="00C16DC1">
        <w:rPr>
          <w:rFonts w:ascii="Times New Roman" w:hAnsi="Times New Roman" w:cs="Times New Roman"/>
          <w:bCs/>
          <w:sz w:val="28"/>
          <w:szCs w:val="28"/>
        </w:rPr>
        <w:t>руяҳои</w:t>
      </w:r>
      <w:proofErr w:type="spellEnd"/>
      <w:r w:rsidRPr="00C16DC1">
        <w:rPr>
          <w:rFonts w:ascii="Times New Roman" w:hAnsi="Times New Roman" w:cs="Times New Roman"/>
          <w:bCs/>
          <w:sz w:val="28"/>
          <w:szCs w:val="28"/>
        </w:rPr>
        <w:t xml:space="preserve"> </w:t>
      </w:r>
      <w:proofErr w:type="spellStart"/>
      <w:r w:rsidRPr="00C16DC1">
        <w:rPr>
          <w:rFonts w:ascii="Times New Roman" w:hAnsi="Times New Roman" w:cs="Times New Roman"/>
          <w:bCs/>
          <w:sz w:val="28"/>
          <w:szCs w:val="28"/>
        </w:rPr>
        <w:t>мувофиқро</w:t>
      </w:r>
      <w:proofErr w:type="spellEnd"/>
      <w:r w:rsidRPr="00C16DC1">
        <w:rPr>
          <w:rFonts w:ascii="Times New Roman" w:hAnsi="Times New Roman" w:cs="Times New Roman"/>
          <w:bCs/>
          <w:sz w:val="28"/>
          <w:szCs w:val="28"/>
        </w:rPr>
        <w:t xml:space="preserve"> </w:t>
      </w:r>
      <w:proofErr w:type="spellStart"/>
      <w:r w:rsidRPr="00C16DC1">
        <w:rPr>
          <w:rFonts w:ascii="Times New Roman" w:hAnsi="Times New Roman" w:cs="Times New Roman"/>
          <w:bCs/>
          <w:sz w:val="28"/>
          <w:szCs w:val="28"/>
        </w:rPr>
        <w:t>интихоб</w:t>
      </w:r>
      <w:proofErr w:type="spellEnd"/>
      <w:r w:rsidRPr="00C16DC1">
        <w:rPr>
          <w:rFonts w:ascii="Times New Roman" w:hAnsi="Times New Roman" w:cs="Times New Roman"/>
          <w:bCs/>
          <w:sz w:val="28"/>
          <w:szCs w:val="28"/>
        </w:rPr>
        <w:t xml:space="preserve"> </w:t>
      </w:r>
      <w:proofErr w:type="spellStart"/>
      <w:r w:rsidRPr="00C16DC1">
        <w:rPr>
          <w:rFonts w:ascii="Times New Roman" w:hAnsi="Times New Roman" w:cs="Times New Roman"/>
          <w:bCs/>
          <w:sz w:val="28"/>
          <w:szCs w:val="28"/>
        </w:rPr>
        <w:t>намуд</w:t>
      </w:r>
      <w:proofErr w:type="spellEnd"/>
      <w:r w:rsidRPr="00C16DC1">
        <w:rPr>
          <w:rFonts w:ascii="Times New Roman" w:hAnsi="Times New Roman" w:cs="Times New Roman"/>
          <w:bCs/>
          <w:sz w:val="28"/>
          <w:szCs w:val="28"/>
        </w:rPr>
        <w:t>.</w:t>
      </w:r>
    </w:p>
    <w:p w:rsidR="00C16DC1" w:rsidRPr="0038097F" w:rsidRDefault="00C16DC1" w:rsidP="0038097F">
      <w:pPr>
        <w:spacing w:line="240" w:lineRule="auto"/>
        <w:jc w:val="center"/>
        <w:rPr>
          <w:rFonts w:ascii="Times New Roman" w:hAnsi="Times New Roman" w:cs="Times New Roman"/>
          <w:b/>
          <w:bCs/>
          <w:sz w:val="28"/>
          <w:szCs w:val="28"/>
          <w:lang w:val="tg-Cyrl-TJ"/>
        </w:rPr>
      </w:pPr>
      <w:r w:rsidRPr="0038097F">
        <w:rPr>
          <w:rFonts w:ascii="Times New Roman" w:hAnsi="Times New Roman" w:cs="Times New Roman"/>
          <w:b/>
          <w:bCs/>
          <w:sz w:val="28"/>
          <w:szCs w:val="28"/>
          <w:lang w:val="tg-Cyrl-TJ"/>
        </w:rPr>
        <w:t>Пайвасти хатҳои каҷ (</w:t>
      </w:r>
      <w:r w:rsidRPr="00B466E4">
        <w:rPr>
          <w:rFonts w:ascii="Times New Roman" w:hAnsi="Times New Roman" w:cs="Times New Roman"/>
          <w:b/>
          <w:bCs/>
          <w:sz w:val="28"/>
          <w:szCs w:val="28"/>
        </w:rPr>
        <w:t>_</w:t>
      </w:r>
      <w:proofErr w:type="spellStart"/>
      <w:r w:rsidRPr="0038097F">
        <w:rPr>
          <w:rFonts w:ascii="Times New Roman" w:hAnsi="Times New Roman" w:cs="Times New Roman"/>
          <w:b/>
          <w:bCs/>
          <w:sz w:val="28"/>
          <w:szCs w:val="28"/>
          <w:lang w:val="en-US"/>
        </w:rPr>
        <w:t>arraypath</w:t>
      </w:r>
      <w:proofErr w:type="spellEnd"/>
      <w:r w:rsidRPr="0038097F">
        <w:rPr>
          <w:rFonts w:ascii="Times New Roman" w:hAnsi="Times New Roman" w:cs="Times New Roman"/>
          <w:b/>
          <w:bCs/>
          <w:sz w:val="28"/>
          <w:szCs w:val="28"/>
          <w:lang w:val="tg-Cyrl-TJ"/>
        </w:rPr>
        <w:t>)</w:t>
      </w:r>
    </w:p>
    <w:p w:rsidR="00C16DC1" w:rsidRPr="00C16DC1" w:rsidRDefault="00C16DC1" w:rsidP="00C16DC1">
      <w:pPr>
        <w:spacing w:line="240" w:lineRule="auto"/>
        <w:rPr>
          <w:rFonts w:ascii="Times New Roman" w:hAnsi="Times New Roman" w:cs="Times New Roman"/>
          <w:bCs/>
          <w:sz w:val="28"/>
          <w:szCs w:val="28"/>
          <w:lang w:val="tg-Cyrl-TJ"/>
        </w:rPr>
      </w:pPr>
      <w:r w:rsidRPr="00C16DC1">
        <w:rPr>
          <w:rFonts w:ascii="Times New Roman" w:hAnsi="Times New Roman" w:cs="Times New Roman"/>
          <w:bCs/>
          <w:sz w:val="28"/>
          <w:szCs w:val="28"/>
          <w:lang w:val="tg-Cyrl-TJ"/>
        </w:rPr>
        <w:t>Фармони пайвасти хатҳои каҷ аз намолавҳаи   василаҳои Таҳрир (Modify) бо  интихоби тугмаи   Пайвасти хатҳои каҷ (_arraypath) сурат мегирад;</w:t>
      </w:r>
    </w:p>
    <w:p w:rsidR="00C16DC1" w:rsidRPr="00C16DC1" w:rsidRDefault="00C16DC1" w:rsidP="00C16DC1">
      <w:pPr>
        <w:spacing w:line="240" w:lineRule="auto"/>
        <w:rPr>
          <w:rFonts w:ascii="Times New Roman" w:hAnsi="Times New Roman" w:cs="Times New Roman"/>
          <w:bCs/>
          <w:sz w:val="28"/>
          <w:szCs w:val="28"/>
          <w:lang w:val="tg-Cyrl-TJ"/>
        </w:rPr>
      </w:pPr>
      <w:r w:rsidRPr="00C16DC1">
        <w:rPr>
          <w:rFonts w:ascii="Times New Roman" w:hAnsi="Times New Roman" w:cs="Times New Roman"/>
          <w:bCs/>
          <w:sz w:val="28"/>
          <w:szCs w:val="28"/>
          <w:lang w:val="tg-Cyrl-TJ"/>
        </w:rPr>
        <w:t xml:space="preserve">Ҳамзамон ба сатри фармонҳо    ворид намудани фармони: _arraypath </w:t>
      </w:r>
    </w:p>
    <w:p w:rsidR="00C16DC1" w:rsidRPr="00C16DC1" w:rsidRDefault="00C16DC1" w:rsidP="00C16DC1">
      <w:pPr>
        <w:spacing w:line="240" w:lineRule="auto"/>
        <w:rPr>
          <w:rFonts w:ascii="Times New Roman" w:hAnsi="Times New Roman" w:cs="Times New Roman"/>
          <w:bCs/>
          <w:sz w:val="28"/>
          <w:szCs w:val="28"/>
          <w:lang w:val="tg-Cyrl-TJ"/>
        </w:rPr>
      </w:pPr>
      <w:r w:rsidRPr="00C16DC1">
        <w:rPr>
          <w:rFonts w:ascii="Times New Roman" w:hAnsi="Times New Roman" w:cs="Times New Roman"/>
          <w:bCs/>
          <w:sz w:val="28"/>
          <w:szCs w:val="28"/>
          <w:lang w:val="tg-Cyrl-TJ"/>
        </w:rPr>
        <w:t>Баъди ин хатҳои каҷро бо навбат интихоб мекунед</w:t>
      </w:r>
    </w:p>
    <w:p w:rsidR="00C16DC1" w:rsidRPr="0038097F" w:rsidRDefault="00C16DC1" w:rsidP="0038097F">
      <w:pPr>
        <w:spacing w:line="240" w:lineRule="auto"/>
        <w:jc w:val="center"/>
        <w:rPr>
          <w:rFonts w:ascii="Times New Roman" w:hAnsi="Times New Roman" w:cs="Times New Roman"/>
          <w:b/>
          <w:bCs/>
          <w:sz w:val="28"/>
          <w:szCs w:val="28"/>
          <w:lang w:val="tg-Cyrl-TJ"/>
        </w:rPr>
      </w:pPr>
      <w:r w:rsidRPr="0038097F">
        <w:rPr>
          <w:rFonts w:ascii="Times New Roman" w:hAnsi="Times New Roman" w:cs="Times New Roman"/>
          <w:b/>
          <w:bCs/>
          <w:sz w:val="28"/>
          <w:szCs w:val="28"/>
          <w:lang w:val="tg-Cyrl-TJ"/>
        </w:rPr>
        <w:t>Сохтани объектҳои монанд бо фармони Шабеҳ (</w:t>
      </w:r>
      <w:r w:rsidRPr="0038097F">
        <w:rPr>
          <w:rFonts w:ascii="Times New Roman" w:hAnsi="Times New Roman" w:cs="Times New Roman"/>
          <w:b/>
          <w:bCs/>
          <w:sz w:val="28"/>
          <w:szCs w:val="28"/>
          <w:lang w:val="en-US"/>
        </w:rPr>
        <w:t>Offset</w:t>
      </w:r>
      <w:r w:rsidRPr="0038097F">
        <w:rPr>
          <w:rFonts w:ascii="Times New Roman" w:hAnsi="Times New Roman" w:cs="Times New Roman"/>
          <w:b/>
          <w:bCs/>
          <w:sz w:val="28"/>
          <w:szCs w:val="28"/>
          <w:lang w:val="tg-Cyrl-TJ"/>
        </w:rPr>
        <w:t>)</w:t>
      </w:r>
    </w:p>
    <w:p w:rsidR="00C16DC1" w:rsidRPr="00C16DC1" w:rsidRDefault="00C16DC1"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lastRenderedPageBreak/>
        <w:t xml:space="preserve">Фармони </w:t>
      </w:r>
      <w:r w:rsidRPr="00C16DC1">
        <w:rPr>
          <w:rFonts w:ascii="Times New Roman" w:hAnsi="Times New Roman" w:cs="Times New Roman"/>
          <w:bCs/>
          <w:sz w:val="28"/>
          <w:szCs w:val="28"/>
          <w:lang w:val="tg-Cyrl-TJ"/>
        </w:rPr>
        <w:t>Шабеҳ (Offset)</w:t>
      </w:r>
      <w:r w:rsidRPr="00C16DC1">
        <w:rPr>
          <w:rFonts w:ascii="Times New Roman" w:hAnsi="Times New Roman" w:cs="Times New Roman"/>
          <w:sz w:val="28"/>
          <w:szCs w:val="28"/>
          <w:lang w:val="tg-Cyrl-TJ"/>
        </w:rPr>
        <w:t xml:space="preserve">   барои   сохтани   объектҳои монанд, пешбинӣ шудааст.      Объектҳо метавонанд хатҳои рост,     каҷ, росткунҷаҳо, давраҳо, камони давра ва диг.      объектҳои, ки ба воситаи фармонҳои хати рост, бисёрхат, хати мавҷӣ (сплайн) ва ғ. сохта шудаанд.</w:t>
      </w:r>
    </w:p>
    <w:p w:rsidR="00C16DC1" w:rsidRPr="00C16DC1" w:rsidRDefault="00C16DC1"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Барои ин фармонро  интихоб намуда    масофаи байни онҳоро ворид мекунед ва баъди масофаи муайян объекти ҳамсон пайдо мешавад. Агар объект сарбаста бошад дар вақти аз қисми берун синонро пахш мекунед аз   қисми    берун   объекти нав ҳосил мешавад,   дар   ҳолати   аз даруни он синонро нишон додан аз дарун пайдо хоҳад шуд.</w:t>
      </w:r>
    </w:p>
    <w:p w:rsidR="00C16DC1" w:rsidRPr="0038097F" w:rsidRDefault="00C16DC1" w:rsidP="0038097F">
      <w:pPr>
        <w:spacing w:line="240" w:lineRule="auto"/>
        <w:jc w:val="center"/>
        <w:rPr>
          <w:rFonts w:ascii="Times New Roman" w:hAnsi="Times New Roman" w:cs="Times New Roman"/>
          <w:b/>
          <w:bCs/>
          <w:sz w:val="28"/>
          <w:szCs w:val="28"/>
          <w:lang w:val="tg-Cyrl-TJ"/>
        </w:rPr>
      </w:pPr>
      <w:r w:rsidRPr="0038097F">
        <w:rPr>
          <w:rFonts w:ascii="Times New Roman" w:hAnsi="Times New Roman" w:cs="Times New Roman"/>
          <w:b/>
          <w:bCs/>
          <w:sz w:val="28"/>
          <w:szCs w:val="28"/>
          <w:lang w:val="tg-Cyrl-TJ"/>
        </w:rPr>
        <w:t>Тағйир додани миқёси тасвирҳо</w:t>
      </w:r>
      <w:r w:rsidR="0038097F">
        <w:rPr>
          <w:rFonts w:ascii="Times New Roman" w:hAnsi="Times New Roman" w:cs="Times New Roman"/>
          <w:b/>
          <w:bCs/>
          <w:sz w:val="28"/>
          <w:szCs w:val="28"/>
          <w:lang w:val="tg-Cyrl-TJ"/>
        </w:rPr>
        <w:t xml:space="preserve"> </w:t>
      </w:r>
      <w:r w:rsidRPr="0038097F">
        <w:rPr>
          <w:rFonts w:ascii="Times New Roman" w:hAnsi="Times New Roman" w:cs="Times New Roman"/>
          <w:b/>
          <w:bCs/>
          <w:sz w:val="28"/>
          <w:szCs w:val="28"/>
          <w:lang w:val="tg-Cyrl-TJ"/>
        </w:rPr>
        <w:t>бо фармони Миқёс (Scale)</w:t>
      </w:r>
    </w:p>
    <w:p w:rsidR="00C16DC1" w:rsidRPr="00C16DC1" w:rsidRDefault="00C16DC1"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 xml:space="preserve">Нақшаҳоро миёсашонро калон ё хурд кардан лозим меояд.   Дар AutoCAD ба ин мақсад фармони </w:t>
      </w:r>
      <w:r w:rsidRPr="00C16DC1">
        <w:rPr>
          <w:rFonts w:ascii="Times New Roman" w:hAnsi="Times New Roman" w:cs="Times New Roman"/>
          <w:bCs/>
          <w:sz w:val="28"/>
          <w:szCs w:val="28"/>
          <w:lang w:val="tg-Cyrl-TJ"/>
        </w:rPr>
        <w:t xml:space="preserve">Миқёс (Scale) </w:t>
      </w:r>
      <w:r w:rsidRPr="00C16DC1">
        <w:rPr>
          <w:rFonts w:ascii="Times New Roman" w:hAnsi="Times New Roman" w:cs="Times New Roman"/>
          <w:sz w:val="28"/>
          <w:szCs w:val="28"/>
          <w:lang w:val="tg-Cyrl-TJ"/>
        </w:rPr>
        <w:t>пешбинӣ  шудааст. Ин фармон ба шакли зерин фаъол мешавад:</w:t>
      </w:r>
    </w:p>
    <w:p w:rsidR="001806FF" w:rsidRPr="00C16DC1" w:rsidRDefault="00363D4D" w:rsidP="00C16DC1">
      <w:pPr>
        <w:numPr>
          <w:ilvl w:val="0"/>
          <w:numId w:val="5"/>
        </w:num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 xml:space="preserve">Аз намолавҳаи василаҳои   </w:t>
      </w:r>
      <w:r w:rsidRPr="00C16DC1">
        <w:rPr>
          <w:rFonts w:ascii="Times New Roman" w:hAnsi="Times New Roman" w:cs="Times New Roman"/>
          <w:bCs/>
          <w:sz w:val="28"/>
          <w:szCs w:val="28"/>
          <w:lang w:val="tg-Cyrl-TJ"/>
        </w:rPr>
        <w:t>Таҳрир (</w:t>
      </w:r>
      <w:r w:rsidRPr="00C16DC1">
        <w:rPr>
          <w:rFonts w:ascii="Times New Roman" w:hAnsi="Times New Roman" w:cs="Times New Roman"/>
          <w:bCs/>
          <w:sz w:val="28"/>
          <w:szCs w:val="28"/>
          <w:lang w:val="en-US"/>
        </w:rPr>
        <w:t>Scale</w:t>
      </w:r>
      <w:r w:rsidRPr="00C16DC1">
        <w:rPr>
          <w:rFonts w:ascii="Times New Roman" w:hAnsi="Times New Roman" w:cs="Times New Roman"/>
          <w:bCs/>
          <w:sz w:val="28"/>
          <w:szCs w:val="28"/>
          <w:lang w:val="tg-Cyrl-TJ"/>
        </w:rPr>
        <w:t xml:space="preserve">) </w:t>
      </w:r>
      <w:r w:rsidRPr="00C16DC1">
        <w:rPr>
          <w:rFonts w:ascii="Times New Roman" w:hAnsi="Times New Roman" w:cs="Times New Roman"/>
          <w:bCs/>
          <w:sz w:val="28"/>
          <w:szCs w:val="28"/>
        </w:rPr>
        <w:t xml:space="preserve">  </w:t>
      </w:r>
      <w:r w:rsidRPr="00C16DC1">
        <w:rPr>
          <w:rFonts w:ascii="Times New Roman" w:hAnsi="Times New Roman" w:cs="Times New Roman"/>
          <w:sz w:val="28"/>
          <w:szCs w:val="28"/>
          <w:lang w:val="tg-Cyrl-TJ"/>
        </w:rPr>
        <w:t xml:space="preserve">интихоб намудани тугмаи </w:t>
      </w:r>
      <w:r w:rsidRPr="00C16DC1">
        <w:rPr>
          <w:rFonts w:ascii="Times New Roman" w:hAnsi="Times New Roman" w:cs="Times New Roman"/>
          <w:bCs/>
          <w:sz w:val="28"/>
          <w:szCs w:val="28"/>
          <w:lang w:val="tg-Cyrl-TJ"/>
        </w:rPr>
        <w:t>Миқёс (</w:t>
      </w:r>
      <w:r w:rsidRPr="00C16DC1">
        <w:rPr>
          <w:rFonts w:ascii="Times New Roman" w:hAnsi="Times New Roman" w:cs="Times New Roman"/>
          <w:bCs/>
          <w:sz w:val="28"/>
          <w:szCs w:val="28"/>
          <w:lang w:val="en-US"/>
        </w:rPr>
        <w:t>Scale</w:t>
      </w:r>
      <w:r w:rsidRPr="00C16DC1">
        <w:rPr>
          <w:rFonts w:ascii="Times New Roman" w:hAnsi="Times New Roman" w:cs="Times New Roman"/>
          <w:bCs/>
          <w:sz w:val="28"/>
          <w:szCs w:val="28"/>
          <w:lang w:val="tg-Cyrl-TJ"/>
        </w:rPr>
        <w:t>)</w:t>
      </w:r>
      <w:r w:rsidRPr="00C16DC1">
        <w:rPr>
          <w:rFonts w:ascii="Times New Roman" w:hAnsi="Times New Roman" w:cs="Times New Roman"/>
          <w:sz w:val="28"/>
          <w:szCs w:val="28"/>
          <w:lang w:val="tg-Cyrl-TJ"/>
        </w:rPr>
        <w:t>:</w:t>
      </w:r>
    </w:p>
    <w:p w:rsidR="001806FF" w:rsidRPr="00C16DC1" w:rsidRDefault="00363D4D" w:rsidP="00C16DC1">
      <w:pPr>
        <w:numPr>
          <w:ilvl w:val="0"/>
          <w:numId w:val="5"/>
        </w:num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 xml:space="preserve">Ба сатри фармонҳо ворид намудани фармони : </w:t>
      </w:r>
      <w:r w:rsidRPr="00C16DC1">
        <w:rPr>
          <w:rFonts w:ascii="Times New Roman" w:hAnsi="Times New Roman" w:cs="Times New Roman"/>
          <w:bCs/>
          <w:sz w:val="28"/>
          <w:szCs w:val="28"/>
        </w:rPr>
        <w:t>_</w:t>
      </w:r>
      <w:r w:rsidRPr="00C16DC1">
        <w:rPr>
          <w:rFonts w:ascii="Times New Roman" w:hAnsi="Times New Roman" w:cs="Times New Roman"/>
          <w:bCs/>
          <w:sz w:val="28"/>
          <w:szCs w:val="28"/>
          <w:lang w:val="en-US"/>
        </w:rPr>
        <w:t>scale</w:t>
      </w:r>
    </w:p>
    <w:p w:rsidR="00C16DC1" w:rsidRPr="00C16DC1" w:rsidRDefault="00C16DC1"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 xml:space="preserve">Баъди фаъол шудани </w:t>
      </w:r>
      <w:r w:rsidRPr="00C16DC1">
        <w:rPr>
          <w:rFonts w:ascii="Times New Roman" w:hAnsi="Times New Roman" w:cs="Times New Roman"/>
          <w:sz w:val="28"/>
          <w:szCs w:val="28"/>
        </w:rPr>
        <w:t xml:space="preserve">     </w:t>
      </w:r>
      <w:r w:rsidRPr="00C16DC1">
        <w:rPr>
          <w:rFonts w:ascii="Times New Roman" w:hAnsi="Times New Roman" w:cs="Times New Roman"/>
          <w:sz w:val="28"/>
          <w:szCs w:val="28"/>
          <w:lang w:val="tg-Cyrl-TJ"/>
        </w:rPr>
        <w:t xml:space="preserve">фармони </w:t>
      </w:r>
      <w:r w:rsidRPr="00C16DC1">
        <w:rPr>
          <w:rFonts w:ascii="Times New Roman" w:hAnsi="Times New Roman" w:cs="Times New Roman"/>
          <w:bCs/>
          <w:sz w:val="28"/>
          <w:szCs w:val="28"/>
          <w:lang w:val="tg-Cyrl-TJ"/>
        </w:rPr>
        <w:t>Миқёс</w:t>
      </w:r>
      <w:r w:rsidRPr="00C16DC1">
        <w:rPr>
          <w:rFonts w:ascii="Times New Roman" w:hAnsi="Times New Roman" w:cs="Times New Roman"/>
          <w:sz w:val="28"/>
          <w:szCs w:val="28"/>
          <w:lang w:val="tg-Cyrl-TJ"/>
        </w:rPr>
        <w:t xml:space="preserve">    объектҳоро интихоб мекунед ва </w:t>
      </w:r>
      <w:r w:rsidRPr="00C16DC1">
        <w:rPr>
          <w:rFonts w:ascii="Times New Roman" w:hAnsi="Times New Roman" w:cs="Times New Roman"/>
          <w:bCs/>
          <w:sz w:val="28"/>
          <w:szCs w:val="28"/>
          <w:lang w:val="en-US"/>
        </w:rPr>
        <w:t>Enter</w:t>
      </w:r>
      <w:r w:rsidRPr="00C16DC1">
        <w:rPr>
          <w:rFonts w:ascii="Times New Roman" w:hAnsi="Times New Roman" w:cs="Times New Roman"/>
          <w:sz w:val="28"/>
          <w:szCs w:val="28"/>
        </w:rPr>
        <w:t xml:space="preserve"> </w:t>
      </w:r>
      <w:r w:rsidRPr="00C16DC1">
        <w:rPr>
          <w:rFonts w:ascii="Times New Roman" w:hAnsi="Times New Roman" w:cs="Times New Roman"/>
          <w:sz w:val="28"/>
          <w:szCs w:val="28"/>
          <w:lang w:val="tg-Cyrl-TJ"/>
        </w:rPr>
        <w:t>ё тугмаи рости мушро пахш мекунед</w:t>
      </w:r>
      <w:r w:rsidRPr="00C16DC1">
        <w:rPr>
          <w:rFonts w:ascii="Times New Roman" w:hAnsi="Times New Roman" w:cs="Times New Roman"/>
          <w:sz w:val="28"/>
          <w:szCs w:val="28"/>
        </w:rPr>
        <w:t xml:space="preserve">.          </w:t>
      </w:r>
      <w:r w:rsidRPr="00C16DC1">
        <w:rPr>
          <w:rFonts w:ascii="Times New Roman" w:hAnsi="Times New Roman" w:cs="Times New Roman"/>
          <w:sz w:val="28"/>
          <w:szCs w:val="28"/>
          <w:lang w:val="tg-Cyrl-TJ"/>
        </w:rPr>
        <w:t xml:space="preserve"> Бо гузоштани нуқтаи  дилхоҳ зариб (коеффисиент) –и миқёсро ворид мекунед.    Агар зариби миқёс аз як калон бошад объект калон ва аз як хурд бошад объект хурд мешавад.</w:t>
      </w:r>
    </w:p>
    <w:p w:rsidR="00C16DC1" w:rsidRPr="0038097F" w:rsidRDefault="00C16DC1" w:rsidP="0038097F">
      <w:pPr>
        <w:spacing w:line="240" w:lineRule="auto"/>
        <w:jc w:val="center"/>
        <w:rPr>
          <w:rFonts w:ascii="Times New Roman" w:hAnsi="Times New Roman" w:cs="Times New Roman"/>
          <w:b/>
          <w:bCs/>
          <w:sz w:val="28"/>
          <w:szCs w:val="28"/>
          <w:lang w:val="tg-Cyrl-TJ"/>
        </w:rPr>
      </w:pPr>
      <w:r w:rsidRPr="0038097F">
        <w:rPr>
          <w:rFonts w:ascii="Times New Roman" w:hAnsi="Times New Roman" w:cs="Times New Roman"/>
          <w:b/>
          <w:bCs/>
          <w:sz w:val="28"/>
          <w:szCs w:val="28"/>
          <w:lang w:val="tg-Cyrl-TJ"/>
        </w:rPr>
        <w:t>Ҷудо кардани объектҳо дар як нуқта ё ду нуқта</w:t>
      </w:r>
    </w:p>
    <w:p w:rsidR="001806FF" w:rsidRPr="00C16DC1" w:rsidRDefault="00363D4D" w:rsidP="00C16DC1">
      <w:pPr>
        <w:numPr>
          <w:ilvl w:val="0"/>
          <w:numId w:val="6"/>
        </w:num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 xml:space="preserve">Ин фармонҳо барои ҷудо намудани объектҳо  байни ду нуқтаи додашуда </w:t>
      </w:r>
      <w:r w:rsidRPr="00C16DC1">
        <w:rPr>
          <w:rFonts w:ascii="Times New Roman" w:hAnsi="Times New Roman" w:cs="Times New Roman"/>
          <w:bCs/>
          <w:sz w:val="28"/>
          <w:szCs w:val="28"/>
          <w:lang w:val="tg-Cyrl-TJ"/>
        </w:rPr>
        <w:t xml:space="preserve">_break  </w:t>
      </w:r>
      <w:r w:rsidRPr="00C16DC1">
        <w:rPr>
          <w:rFonts w:ascii="Times New Roman" w:hAnsi="Times New Roman" w:cs="Times New Roman"/>
          <w:sz w:val="28"/>
          <w:szCs w:val="28"/>
          <w:lang w:val="tg-Cyrl-TJ"/>
        </w:rPr>
        <w:t xml:space="preserve">ё як    нуқта </w:t>
      </w:r>
      <w:r w:rsidRPr="00C16DC1">
        <w:rPr>
          <w:rFonts w:ascii="Times New Roman" w:hAnsi="Times New Roman" w:cs="Times New Roman"/>
          <w:bCs/>
          <w:sz w:val="28"/>
          <w:szCs w:val="28"/>
          <w:lang w:val="tg-Cyrl-TJ"/>
        </w:rPr>
        <w:t xml:space="preserve">_breakatpoint  </w:t>
      </w:r>
      <w:r w:rsidRPr="00C16DC1">
        <w:rPr>
          <w:rFonts w:ascii="Times New Roman" w:hAnsi="Times New Roman" w:cs="Times New Roman"/>
          <w:sz w:val="28"/>
          <w:szCs w:val="28"/>
          <w:lang w:val="tg-Cyrl-TJ"/>
        </w:rPr>
        <w:t xml:space="preserve">истифода мешавад. Ин фармонҳоро аз намолавҳаи Таҳрир (Modify) ё бо ворид намудани            фармонҳои болозикр фаъол      намудан имкон дорад. Ҳамзамон      барои пайваст намудани объектҳои    ҷудошуда аз фармони   </w:t>
      </w:r>
      <w:r w:rsidRPr="00C16DC1">
        <w:rPr>
          <w:rFonts w:ascii="Times New Roman" w:hAnsi="Times New Roman" w:cs="Times New Roman"/>
          <w:bCs/>
          <w:sz w:val="28"/>
          <w:szCs w:val="28"/>
          <w:lang w:val="tg-Cyrl-TJ"/>
        </w:rPr>
        <w:t>Пайваст (_join</w:t>
      </w:r>
      <w:r w:rsidRPr="00C16DC1">
        <w:rPr>
          <w:rFonts w:ascii="Times New Roman" w:hAnsi="Times New Roman" w:cs="Times New Roman"/>
          <w:sz w:val="28"/>
          <w:szCs w:val="28"/>
          <w:lang w:val="tg-Cyrl-TJ"/>
        </w:rPr>
        <w:t xml:space="preserve">) истифодабурдан мумкин аст. </w:t>
      </w:r>
    </w:p>
    <w:p w:rsidR="00C16DC1" w:rsidRPr="0038097F" w:rsidRDefault="00C16DC1" w:rsidP="0038097F">
      <w:pPr>
        <w:spacing w:line="240" w:lineRule="auto"/>
        <w:jc w:val="center"/>
        <w:rPr>
          <w:rFonts w:ascii="Times New Roman" w:hAnsi="Times New Roman" w:cs="Times New Roman"/>
          <w:b/>
          <w:bCs/>
          <w:sz w:val="28"/>
          <w:szCs w:val="28"/>
          <w:lang w:val="tg-Cyrl-TJ"/>
        </w:rPr>
      </w:pPr>
      <w:r w:rsidRPr="0038097F">
        <w:rPr>
          <w:rFonts w:ascii="Times New Roman" w:hAnsi="Times New Roman" w:cs="Times New Roman"/>
          <w:b/>
          <w:bCs/>
          <w:sz w:val="28"/>
          <w:szCs w:val="28"/>
          <w:lang w:val="tg-Cyrl-TJ"/>
        </w:rPr>
        <w:t>Фармонҳои Пайваст ва Мувофиқсозӣ</w:t>
      </w:r>
    </w:p>
    <w:p w:rsidR="001806FF" w:rsidRPr="00C16DC1" w:rsidRDefault="00363D4D" w:rsidP="00C16DC1">
      <w:pPr>
        <w:numPr>
          <w:ilvl w:val="0"/>
          <w:numId w:val="7"/>
        </w:num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 xml:space="preserve">Ҳамзамон барои пайваст намудани объектҳои ҷудошуда  аз   фармони </w:t>
      </w:r>
      <w:r w:rsidRPr="00C16DC1">
        <w:rPr>
          <w:rFonts w:ascii="Times New Roman" w:hAnsi="Times New Roman" w:cs="Times New Roman"/>
          <w:bCs/>
          <w:sz w:val="28"/>
          <w:szCs w:val="28"/>
          <w:lang w:val="tg-Cyrl-TJ"/>
        </w:rPr>
        <w:t>Пайваст (_join)</w:t>
      </w:r>
      <w:r w:rsidRPr="00C16DC1">
        <w:rPr>
          <w:rFonts w:ascii="Times New Roman" w:hAnsi="Times New Roman" w:cs="Times New Roman"/>
          <w:sz w:val="28"/>
          <w:szCs w:val="28"/>
          <w:lang w:val="tg-Cyrl-TJ"/>
        </w:rPr>
        <w:t xml:space="preserve">     истифодабурдан мумкин аст. </w:t>
      </w:r>
    </w:p>
    <w:p w:rsidR="001806FF" w:rsidRPr="00C16DC1" w:rsidRDefault="00363D4D" w:rsidP="00C16DC1">
      <w:pPr>
        <w:numPr>
          <w:ilvl w:val="0"/>
          <w:numId w:val="7"/>
        </w:num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 xml:space="preserve">Фармони      </w:t>
      </w:r>
      <w:r w:rsidRPr="00C16DC1">
        <w:rPr>
          <w:rFonts w:ascii="Times New Roman" w:hAnsi="Times New Roman" w:cs="Times New Roman"/>
          <w:bCs/>
          <w:sz w:val="28"/>
          <w:szCs w:val="28"/>
          <w:lang w:val="tg-Cyrl-TJ"/>
        </w:rPr>
        <w:t>Мувофиқсозӣ (_align)</w:t>
      </w:r>
      <w:r w:rsidRPr="00C16DC1">
        <w:rPr>
          <w:rFonts w:ascii="Times New Roman" w:hAnsi="Times New Roman" w:cs="Times New Roman"/>
          <w:sz w:val="28"/>
          <w:szCs w:val="28"/>
          <w:lang w:val="tg-Cyrl-TJ"/>
        </w:rPr>
        <w:t xml:space="preserve"> нисбат ба дигар объектҳо мувофиқ намудани      объектҳои     мавҷуда истифода мешавад.</w:t>
      </w:r>
    </w:p>
    <w:p w:rsidR="00C16DC1" w:rsidRPr="00C16DC1" w:rsidRDefault="00C16DC1"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 xml:space="preserve">Ин   фармонҳоро   низ аз намолавҳаи василаҳои </w:t>
      </w:r>
      <w:r w:rsidRPr="00C16DC1">
        <w:rPr>
          <w:rFonts w:ascii="Times New Roman" w:hAnsi="Times New Roman" w:cs="Times New Roman"/>
          <w:bCs/>
          <w:sz w:val="28"/>
          <w:szCs w:val="28"/>
          <w:lang w:val="tg-Cyrl-TJ"/>
        </w:rPr>
        <w:t>Таҳрир (Modify</w:t>
      </w:r>
      <w:r w:rsidRPr="00C16DC1">
        <w:rPr>
          <w:rFonts w:ascii="Times New Roman" w:hAnsi="Times New Roman" w:cs="Times New Roman"/>
          <w:sz w:val="28"/>
          <w:szCs w:val="28"/>
          <w:lang w:val="tg-Cyrl-TJ"/>
        </w:rPr>
        <w:t>)    ё     бо ворид намудани фармонҳои болозикр фаъол мекунанд.</w:t>
      </w:r>
      <w:r w:rsidRPr="00C16DC1">
        <w:rPr>
          <w:rFonts w:ascii="Times New Roman" w:hAnsi="Times New Roman" w:cs="Times New Roman"/>
          <w:sz w:val="28"/>
          <w:szCs w:val="28"/>
          <w:lang w:val="tg-Cyrl-TJ"/>
        </w:rPr>
        <w:tab/>
      </w:r>
    </w:p>
    <w:p w:rsidR="00C16DC1" w:rsidRPr="0038097F" w:rsidRDefault="00C16DC1" w:rsidP="0038097F">
      <w:pPr>
        <w:spacing w:line="240" w:lineRule="auto"/>
        <w:jc w:val="center"/>
        <w:rPr>
          <w:rFonts w:ascii="Times New Roman" w:hAnsi="Times New Roman" w:cs="Times New Roman"/>
          <w:b/>
          <w:bCs/>
          <w:sz w:val="28"/>
          <w:szCs w:val="28"/>
          <w:lang w:val="tg-Cyrl-TJ"/>
        </w:rPr>
      </w:pPr>
      <w:r w:rsidRPr="0038097F">
        <w:rPr>
          <w:rFonts w:ascii="Times New Roman" w:hAnsi="Times New Roman" w:cs="Times New Roman"/>
          <w:b/>
          <w:bCs/>
          <w:sz w:val="28"/>
          <w:szCs w:val="28"/>
          <w:lang w:val="tg-Cyrl-TJ"/>
        </w:rPr>
        <w:t>Ҷудо кардани объектҳо ё поксозӣ</w:t>
      </w:r>
    </w:p>
    <w:p w:rsidR="001806FF" w:rsidRPr="00C16DC1" w:rsidRDefault="00363D4D" w:rsidP="00C16DC1">
      <w:pPr>
        <w:numPr>
          <w:ilvl w:val="0"/>
          <w:numId w:val="9"/>
        </w:num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 xml:space="preserve">Фармони </w:t>
      </w:r>
      <w:r w:rsidRPr="00C16DC1">
        <w:rPr>
          <w:rFonts w:ascii="Times New Roman" w:hAnsi="Times New Roman" w:cs="Times New Roman"/>
          <w:bCs/>
          <w:sz w:val="28"/>
          <w:szCs w:val="28"/>
          <w:lang w:val="tg-Cyrl-TJ"/>
        </w:rPr>
        <w:t xml:space="preserve">Таркиш (Explode)  </w:t>
      </w:r>
      <w:r w:rsidRPr="00C16DC1">
        <w:rPr>
          <w:rFonts w:ascii="Times New Roman" w:hAnsi="Times New Roman" w:cs="Times New Roman"/>
          <w:sz w:val="28"/>
          <w:szCs w:val="28"/>
          <w:lang w:val="tg-Cyrl-TJ"/>
        </w:rPr>
        <w:t xml:space="preserve">ҷисмҳои мураккабро ба қисмҳои таркибӣ ҷудо мекунад.    Дар вақти истифодаи ин фармон бо эҳтиёт бояд     буд  зеро ҷудо шудани объектҳо  ба   қисмҳои хурд бисёр ноқулай аст.    </w:t>
      </w:r>
    </w:p>
    <w:p w:rsidR="001806FF" w:rsidRPr="00C16DC1" w:rsidRDefault="00363D4D" w:rsidP="00C16DC1">
      <w:pPr>
        <w:numPr>
          <w:ilvl w:val="0"/>
          <w:numId w:val="9"/>
        </w:num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lastRenderedPageBreak/>
        <w:t xml:space="preserve">Фармони   </w:t>
      </w:r>
      <w:r w:rsidRPr="00C16DC1">
        <w:rPr>
          <w:rFonts w:ascii="Times New Roman" w:hAnsi="Times New Roman" w:cs="Times New Roman"/>
          <w:bCs/>
          <w:sz w:val="28"/>
          <w:szCs w:val="28"/>
          <w:lang w:val="tg-Cyrl-TJ"/>
        </w:rPr>
        <w:t xml:space="preserve">Поксозӣ    (Erase) </w:t>
      </w:r>
      <w:r w:rsidRPr="00C16DC1">
        <w:rPr>
          <w:rFonts w:ascii="Times New Roman" w:hAnsi="Times New Roman" w:cs="Times New Roman"/>
          <w:sz w:val="28"/>
          <w:szCs w:val="28"/>
          <w:lang w:val="tg-Cyrl-TJ"/>
        </w:rPr>
        <w:t xml:space="preserve">барои поксозии тасвирҳои     интихобшуда хизмат мекунад.    Ин   фармонҳо бо интихоби тугмаи            мувофиқ аз намолавҳаи          василаҳои </w:t>
      </w:r>
      <w:r w:rsidRPr="00C16DC1">
        <w:rPr>
          <w:rFonts w:ascii="Times New Roman" w:hAnsi="Times New Roman" w:cs="Times New Roman"/>
          <w:bCs/>
          <w:sz w:val="28"/>
          <w:szCs w:val="28"/>
          <w:lang w:val="tg-Cyrl-TJ"/>
        </w:rPr>
        <w:t>Таҳрир (Modify)</w:t>
      </w:r>
      <w:r w:rsidRPr="00C16DC1">
        <w:rPr>
          <w:rFonts w:ascii="Times New Roman" w:hAnsi="Times New Roman" w:cs="Times New Roman"/>
          <w:sz w:val="28"/>
          <w:szCs w:val="28"/>
          <w:lang w:val="tg-Cyrl-TJ"/>
        </w:rPr>
        <w:t xml:space="preserve"> ё  ба сатри фармонҳо ворид намудани  фармони мувофиқ фаъол мешаванд. Баъди      фаъол шудани фармон ва интихоби     объект </w:t>
      </w:r>
      <w:r w:rsidRPr="00C16DC1">
        <w:rPr>
          <w:rFonts w:ascii="Times New Roman" w:hAnsi="Times New Roman" w:cs="Times New Roman"/>
          <w:bCs/>
          <w:sz w:val="28"/>
          <w:szCs w:val="28"/>
          <w:lang w:val="tg-Cyrl-TJ"/>
        </w:rPr>
        <w:t xml:space="preserve">Enter </w:t>
      </w:r>
      <w:r w:rsidRPr="00C16DC1">
        <w:rPr>
          <w:rFonts w:ascii="Times New Roman" w:hAnsi="Times New Roman" w:cs="Times New Roman"/>
          <w:sz w:val="28"/>
          <w:szCs w:val="28"/>
          <w:lang w:val="tg-Cyrl-TJ"/>
        </w:rPr>
        <w:t>–ро пахш мекунем.</w:t>
      </w:r>
    </w:p>
    <w:p w:rsidR="00C16DC1" w:rsidRPr="0038097F" w:rsidRDefault="00C16DC1" w:rsidP="0038097F">
      <w:pPr>
        <w:spacing w:line="240" w:lineRule="auto"/>
        <w:jc w:val="center"/>
        <w:rPr>
          <w:rFonts w:ascii="Times New Roman" w:hAnsi="Times New Roman" w:cs="Times New Roman"/>
          <w:b/>
          <w:sz w:val="28"/>
          <w:szCs w:val="28"/>
          <w:lang w:val="tg-Cyrl-TJ"/>
        </w:rPr>
      </w:pPr>
      <w:r w:rsidRPr="0038097F">
        <w:rPr>
          <w:rFonts w:ascii="Times New Roman" w:hAnsi="Times New Roman" w:cs="Times New Roman"/>
          <w:b/>
          <w:sz w:val="28"/>
          <w:szCs w:val="28"/>
          <w:lang w:val="tg-Cyrl-TJ"/>
        </w:rPr>
        <w:t>Бурришго</w:t>
      </w:r>
      <w:r w:rsidR="0038097F" w:rsidRPr="0038097F">
        <w:rPr>
          <w:rFonts w:ascii="Times New Roman" w:hAnsi="Times New Roman" w:cs="Times New Roman"/>
          <w:b/>
          <w:sz w:val="28"/>
          <w:szCs w:val="28"/>
          <w:lang w:val="tg-Cyrl-TJ"/>
        </w:rPr>
        <w:t>ҳ</w:t>
      </w:r>
      <w:r w:rsidRPr="0038097F">
        <w:rPr>
          <w:rFonts w:ascii="Times New Roman" w:hAnsi="Times New Roman" w:cs="Times New Roman"/>
          <w:b/>
          <w:sz w:val="28"/>
          <w:szCs w:val="28"/>
          <w:lang w:val="tg-Cyrl-TJ"/>
        </w:rPr>
        <w:t>и сода</w:t>
      </w:r>
    </w:p>
    <w:p w:rsidR="00C16DC1" w:rsidRPr="00C16DC1" w:rsidRDefault="00C16DC1"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 xml:space="preserve">       Тасвири дар натиҷаи фикран бо як ё якчанд ҳамвории бурранда буридани сатҳи ҷузъи техникӣ ҳосил    мешавад    бурришгоҳ ном дорад.      Вобаста      аз мавқеъи ҳамвории бурранда буришгоҳи уфуқӣ (ҳамвории буранда  ба ҳамвории уфуқӣ мувозӣ), буришгоҳӣ фронталӣ   ва      паҳлуиро фарқ мекунанд. Дар бурришгоҳ қисме, ки      ҳамвории бурранда мегузарад    ва   қисми     аз паси ҳамвории буррандаро низ тасвир менамоем.   Дар бурришгоҳ самти назар бо тирчаҳо ва бурришгоҳ бо     ҳарфҳои калон ишора мешаванд (мисол А-А).  Дар ҳолати ¼ буридани қисми техникӣ буришгоҳро аз як тараф нишон      додан   иҷозат дода мешавад. Ин ба кам кардани миқдори намудҳо имкон медиҳад.</w:t>
      </w:r>
    </w:p>
    <w:p w:rsidR="00C16DC1" w:rsidRPr="0038097F" w:rsidRDefault="00C16DC1" w:rsidP="0038097F">
      <w:pPr>
        <w:spacing w:line="240" w:lineRule="auto"/>
        <w:jc w:val="center"/>
        <w:rPr>
          <w:rFonts w:ascii="Times New Roman" w:hAnsi="Times New Roman" w:cs="Times New Roman"/>
          <w:b/>
          <w:sz w:val="28"/>
          <w:szCs w:val="28"/>
          <w:lang w:val="tg-Cyrl-TJ"/>
        </w:rPr>
      </w:pPr>
      <w:r w:rsidRPr="0038097F">
        <w:rPr>
          <w:rFonts w:ascii="Times New Roman" w:hAnsi="Times New Roman" w:cs="Times New Roman"/>
          <w:b/>
          <w:sz w:val="28"/>
          <w:szCs w:val="28"/>
          <w:lang w:val="tg-Cyrl-TJ"/>
        </w:rPr>
        <w:t>Саволҳо</w:t>
      </w:r>
    </w:p>
    <w:p w:rsidR="001806FF" w:rsidRPr="00C16DC1" w:rsidRDefault="00363D4D" w:rsidP="00C16DC1">
      <w:pPr>
        <w:numPr>
          <w:ilvl w:val="0"/>
          <w:numId w:val="10"/>
        </w:num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 xml:space="preserve">Фармони </w:t>
      </w:r>
      <w:r w:rsidRPr="00C16DC1">
        <w:rPr>
          <w:rFonts w:ascii="Times New Roman" w:hAnsi="Times New Roman" w:cs="Times New Roman"/>
          <w:bCs/>
          <w:sz w:val="28"/>
          <w:szCs w:val="28"/>
          <w:lang w:val="tg-Cyrl-TJ"/>
        </w:rPr>
        <w:t>TRIM</w:t>
      </w:r>
      <w:r w:rsidRPr="00C16DC1">
        <w:rPr>
          <w:rFonts w:ascii="Times New Roman" w:hAnsi="Times New Roman" w:cs="Times New Roman"/>
          <w:sz w:val="28"/>
          <w:szCs w:val="28"/>
          <w:lang w:val="tg-Cyrl-TJ"/>
        </w:rPr>
        <w:t xml:space="preserve"> дар AutoCAD барои чӣ истифода мешавад?</w:t>
      </w:r>
    </w:p>
    <w:p w:rsidR="001806FF" w:rsidRPr="00C16DC1" w:rsidRDefault="00363D4D" w:rsidP="00C16DC1">
      <w:pPr>
        <w:numPr>
          <w:ilvl w:val="0"/>
          <w:numId w:val="10"/>
        </w:numPr>
        <w:spacing w:line="240" w:lineRule="auto"/>
        <w:rPr>
          <w:rFonts w:ascii="Times New Roman" w:hAnsi="Times New Roman" w:cs="Times New Roman"/>
          <w:sz w:val="28"/>
          <w:szCs w:val="28"/>
        </w:rPr>
      </w:pPr>
      <w:proofErr w:type="spellStart"/>
      <w:r w:rsidRPr="00C16DC1">
        <w:rPr>
          <w:rFonts w:ascii="Times New Roman" w:hAnsi="Times New Roman" w:cs="Times New Roman"/>
          <w:sz w:val="28"/>
          <w:szCs w:val="28"/>
        </w:rPr>
        <w:t>Барои</w:t>
      </w:r>
      <w:proofErr w:type="spellEnd"/>
      <w:r w:rsidRPr="00C16DC1">
        <w:rPr>
          <w:rFonts w:ascii="Times New Roman" w:hAnsi="Times New Roman" w:cs="Times New Roman"/>
          <w:sz w:val="28"/>
          <w:szCs w:val="28"/>
        </w:rPr>
        <w:t xml:space="preserve"> он </w:t>
      </w:r>
      <w:proofErr w:type="spellStart"/>
      <w:r w:rsidRPr="00C16DC1">
        <w:rPr>
          <w:rFonts w:ascii="Times New Roman" w:hAnsi="Times New Roman" w:cs="Times New Roman"/>
          <w:sz w:val="28"/>
          <w:szCs w:val="28"/>
        </w:rPr>
        <w:t>ки</w:t>
      </w:r>
      <w:proofErr w:type="spellEnd"/>
      <w:r w:rsidRPr="00C16DC1">
        <w:rPr>
          <w:rFonts w:ascii="Times New Roman" w:hAnsi="Times New Roman" w:cs="Times New Roman"/>
          <w:sz w:val="28"/>
          <w:szCs w:val="28"/>
        </w:rPr>
        <w:t xml:space="preserve"> хат ё объект ба </w:t>
      </w:r>
      <w:proofErr w:type="spellStart"/>
      <w:r w:rsidRPr="00C16DC1">
        <w:rPr>
          <w:rFonts w:ascii="Times New Roman" w:hAnsi="Times New Roman" w:cs="Times New Roman"/>
          <w:sz w:val="28"/>
          <w:szCs w:val="28"/>
        </w:rPr>
        <w:t>тарафи</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объектҳои</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дигар</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дароз</w:t>
      </w:r>
      <w:proofErr w:type="spellEnd"/>
      <w:r w:rsidRPr="00C16DC1">
        <w:rPr>
          <w:rFonts w:ascii="Times New Roman" w:hAnsi="Times New Roman" w:cs="Times New Roman"/>
          <w:sz w:val="28"/>
          <w:szCs w:val="28"/>
        </w:rPr>
        <w:t xml:space="preserve"> карда </w:t>
      </w:r>
      <w:proofErr w:type="spellStart"/>
      <w:r w:rsidRPr="00C16DC1">
        <w:rPr>
          <w:rFonts w:ascii="Times New Roman" w:hAnsi="Times New Roman" w:cs="Times New Roman"/>
          <w:sz w:val="28"/>
          <w:szCs w:val="28"/>
        </w:rPr>
        <w:t>шавад</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кадом</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фармон</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истифода</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мешавад</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ва</w:t>
      </w:r>
      <w:proofErr w:type="spellEnd"/>
      <w:r w:rsidRPr="00C16DC1">
        <w:rPr>
          <w:rFonts w:ascii="Times New Roman" w:hAnsi="Times New Roman" w:cs="Times New Roman"/>
          <w:sz w:val="28"/>
          <w:szCs w:val="28"/>
        </w:rPr>
        <w:t xml:space="preserve"> он </w:t>
      </w:r>
      <w:proofErr w:type="spellStart"/>
      <w:r w:rsidRPr="00C16DC1">
        <w:rPr>
          <w:rFonts w:ascii="Times New Roman" w:hAnsi="Times New Roman" w:cs="Times New Roman"/>
          <w:sz w:val="28"/>
          <w:szCs w:val="28"/>
        </w:rPr>
        <w:t>чӣ</w:t>
      </w:r>
      <w:proofErr w:type="spellEnd"/>
      <w:r w:rsidRPr="00C16DC1">
        <w:rPr>
          <w:rFonts w:ascii="Times New Roman" w:hAnsi="Times New Roman" w:cs="Times New Roman"/>
          <w:sz w:val="28"/>
          <w:szCs w:val="28"/>
        </w:rPr>
        <w:t xml:space="preserve"> тавр </w:t>
      </w:r>
      <w:proofErr w:type="spellStart"/>
      <w:r w:rsidRPr="00C16DC1">
        <w:rPr>
          <w:rFonts w:ascii="Times New Roman" w:hAnsi="Times New Roman" w:cs="Times New Roman"/>
          <w:sz w:val="28"/>
          <w:szCs w:val="28"/>
        </w:rPr>
        <w:t>амал</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мекунад</w:t>
      </w:r>
      <w:proofErr w:type="spellEnd"/>
      <w:r w:rsidRPr="00C16DC1">
        <w:rPr>
          <w:rFonts w:ascii="Times New Roman" w:hAnsi="Times New Roman" w:cs="Times New Roman"/>
          <w:sz w:val="28"/>
          <w:szCs w:val="28"/>
        </w:rPr>
        <w:t>?</w:t>
      </w:r>
    </w:p>
    <w:p w:rsidR="001806FF" w:rsidRPr="00C16DC1" w:rsidRDefault="00363D4D" w:rsidP="00C16DC1">
      <w:pPr>
        <w:numPr>
          <w:ilvl w:val="0"/>
          <w:numId w:val="10"/>
        </w:numPr>
        <w:spacing w:line="240" w:lineRule="auto"/>
        <w:rPr>
          <w:rFonts w:ascii="Times New Roman" w:hAnsi="Times New Roman" w:cs="Times New Roman"/>
          <w:sz w:val="28"/>
          <w:szCs w:val="28"/>
        </w:rPr>
      </w:pPr>
      <w:proofErr w:type="spellStart"/>
      <w:r w:rsidRPr="00C16DC1">
        <w:rPr>
          <w:rFonts w:ascii="Times New Roman" w:hAnsi="Times New Roman" w:cs="Times New Roman"/>
          <w:sz w:val="28"/>
          <w:szCs w:val="28"/>
        </w:rPr>
        <w:t>Фарқ</w:t>
      </w:r>
      <w:proofErr w:type="spellEnd"/>
      <w:r w:rsidRPr="00C16DC1">
        <w:rPr>
          <w:rFonts w:ascii="Times New Roman" w:hAnsi="Times New Roman" w:cs="Times New Roman"/>
          <w:sz w:val="28"/>
          <w:szCs w:val="28"/>
        </w:rPr>
        <w:t xml:space="preserve"> дар </w:t>
      </w:r>
      <w:proofErr w:type="spellStart"/>
      <w:r w:rsidRPr="00C16DC1">
        <w:rPr>
          <w:rFonts w:ascii="Times New Roman" w:hAnsi="Times New Roman" w:cs="Times New Roman"/>
          <w:sz w:val="28"/>
          <w:szCs w:val="28"/>
        </w:rPr>
        <w:t>байни</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фармонҳои</w:t>
      </w:r>
      <w:proofErr w:type="spellEnd"/>
      <w:r w:rsidRPr="00C16DC1">
        <w:rPr>
          <w:rFonts w:ascii="Times New Roman" w:hAnsi="Times New Roman" w:cs="Times New Roman"/>
          <w:sz w:val="28"/>
          <w:szCs w:val="28"/>
        </w:rPr>
        <w:t xml:space="preserve"> </w:t>
      </w:r>
      <w:r w:rsidRPr="00C16DC1">
        <w:rPr>
          <w:rFonts w:ascii="Times New Roman" w:hAnsi="Times New Roman" w:cs="Times New Roman"/>
          <w:bCs/>
          <w:sz w:val="28"/>
          <w:szCs w:val="28"/>
        </w:rPr>
        <w:t>TRIM</w:t>
      </w:r>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ва</w:t>
      </w:r>
      <w:proofErr w:type="spellEnd"/>
      <w:r w:rsidRPr="00C16DC1">
        <w:rPr>
          <w:rFonts w:ascii="Times New Roman" w:hAnsi="Times New Roman" w:cs="Times New Roman"/>
          <w:sz w:val="28"/>
          <w:szCs w:val="28"/>
        </w:rPr>
        <w:t xml:space="preserve"> </w:t>
      </w:r>
      <w:r w:rsidRPr="00C16DC1">
        <w:rPr>
          <w:rFonts w:ascii="Times New Roman" w:hAnsi="Times New Roman" w:cs="Times New Roman"/>
          <w:bCs/>
          <w:sz w:val="28"/>
          <w:szCs w:val="28"/>
        </w:rPr>
        <w:t>EXTEND</w:t>
      </w:r>
      <w:r w:rsidRPr="00C16DC1">
        <w:rPr>
          <w:rFonts w:ascii="Times New Roman" w:hAnsi="Times New Roman" w:cs="Times New Roman"/>
          <w:sz w:val="28"/>
          <w:szCs w:val="28"/>
        </w:rPr>
        <w:t xml:space="preserve"> чист </w:t>
      </w:r>
      <w:proofErr w:type="spellStart"/>
      <w:r w:rsidRPr="00C16DC1">
        <w:rPr>
          <w:rFonts w:ascii="Times New Roman" w:hAnsi="Times New Roman" w:cs="Times New Roman"/>
          <w:sz w:val="28"/>
          <w:szCs w:val="28"/>
        </w:rPr>
        <w:t>ва</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чӣ</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гуна</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ҳолатҳо</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нишон</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медиҳанд</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ки</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кадомашро</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бояд</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истифода</w:t>
      </w:r>
      <w:proofErr w:type="spellEnd"/>
      <w:r w:rsidRPr="00C16DC1">
        <w:rPr>
          <w:rFonts w:ascii="Times New Roman" w:hAnsi="Times New Roman" w:cs="Times New Roman"/>
          <w:sz w:val="28"/>
          <w:szCs w:val="28"/>
        </w:rPr>
        <w:t xml:space="preserve"> кард?</w:t>
      </w:r>
    </w:p>
    <w:p w:rsidR="001806FF" w:rsidRPr="00C16DC1" w:rsidRDefault="00363D4D" w:rsidP="00C16DC1">
      <w:pPr>
        <w:numPr>
          <w:ilvl w:val="0"/>
          <w:numId w:val="10"/>
        </w:numPr>
        <w:spacing w:line="240" w:lineRule="auto"/>
        <w:rPr>
          <w:rFonts w:ascii="Times New Roman" w:hAnsi="Times New Roman" w:cs="Times New Roman"/>
          <w:sz w:val="28"/>
          <w:szCs w:val="28"/>
        </w:rPr>
      </w:pPr>
      <w:proofErr w:type="spellStart"/>
      <w:r w:rsidRPr="00C16DC1">
        <w:rPr>
          <w:rFonts w:ascii="Times New Roman" w:hAnsi="Times New Roman" w:cs="Times New Roman"/>
          <w:sz w:val="28"/>
          <w:szCs w:val="28"/>
        </w:rPr>
        <w:t>Ҳангоми</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истифодаи</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фармони</w:t>
      </w:r>
      <w:proofErr w:type="spellEnd"/>
      <w:r w:rsidRPr="00C16DC1">
        <w:rPr>
          <w:rFonts w:ascii="Times New Roman" w:hAnsi="Times New Roman" w:cs="Times New Roman"/>
          <w:sz w:val="28"/>
          <w:szCs w:val="28"/>
        </w:rPr>
        <w:t xml:space="preserve"> </w:t>
      </w:r>
      <w:r w:rsidRPr="00C16DC1">
        <w:rPr>
          <w:rFonts w:ascii="Times New Roman" w:hAnsi="Times New Roman" w:cs="Times New Roman"/>
          <w:bCs/>
          <w:sz w:val="28"/>
          <w:szCs w:val="28"/>
        </w:rPr>
        <w:t>SCALE</w:t>
      </w:r>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чӣ</w:t>
      </w:r>
      <w:proofErr w:type="spellEnd"/>
      <w:r w:rsidRPr="00C16DC1">
        <w:rPr>
          <w:rFonts w:ascii="Times New Roman" w:hAnsi="Times New Roman" w:cs="Times New Roman"/>
          <w:sz w:val="28"/>
          <w:szCs w:val="28"/>
        </w:rPr>
        <w:t xml:space="preserve"> </w:t>
      </w:r>
      <w:proofErr w:type="spellStart"/>
      <w:proofErr w:type="gramStart"/>
      <w:r w:rsidRPr="00C16DC1">
        <w:rPr>
          <w:rFonts w:ascii="Times New Roman" w:hAnsi="Times New Roman" w:cs="Times New Roman"/>
          <w:sz w:val="28"/>
          <w:szCs w:val="28"/>
        </w:rPr>
        <w:t>гуна</w:t>
      </w:r>
      <w:proofErr w:type="spellEnd"/>
      <w:r w:rsidRPr="00C16DC1">
        <w:rPr>
          <w:rFonts w:ascii="Times New Roman" w:hAnsi="Times New Roman" w:cs="Times New Roman"/>
          <w:sz w:val="28"/>
          <w:szCs w:val="28"/>
        </w:rPr>
        <w:t xml:space="preserve">  як</w:t>
      </w:r>
      <w:proofErr w:type="gram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объектро</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калон</w:t>
      </w:r>
      <w:proofErr w:type="spellEnd"/>
      <w:r w:rsidRPr="00C16DC1">
        <w:rPr>
          <w:rFonts w:ascii="Times New Roman" w:hAnsi="Times New Roman" w:cs="Times New Roman"/>
          <w:sz w:val="28"/>
          <w:szCs w:val="28"/>
        </w:rPr>
        <w:t xml:space="preserve"> ё </w:t>
      </w:r>
      <w:proofErr w:type="spellStart"/>
      <w:r w:rsidRPr="00C16DC1">
        <w:rPr>
          <w:rFonts w:ascii="Times New Roman" w:hAnsi="Times New Roman" w:cs="Times New Roman"/>
          <w:sz w:val="28"/>
          <w:szCs w:val="28"/>
        </w:rPr>
        <w:t>хурд</w:t>
      </w:r>
      <w:proofErr w:type="spellEnd"/>
      <w:r w:rsidRPr="00C16DC1">
        <w:rPr>
          <w:rFonts w:ascii="Times New Roman" w:hAnsi="Times New Roman" w:cs="Times New Roman"/>
          <w:sz w:val="28"/>
          <w:szCs w:val="28"/>
        </w:rPr>
        <w:t xml:space="preserve"> кард?</w:t>
      </w:r>
    </w:p>
    <w:p w:rsidR="001806FF" w:rsidRPr="00C16DC1" w:rsidRDefault="00363D4D" w:rsidP="00C16DC1">
      <w:pPr>
        <w:numPr>
          <w:ilvl w:val="0"/>
          <w:numId w:val="10"/>
        </w:numPr>
        <w:spacing w:line="240" w:lineRule="auto"/>
        <w:rPr>
          <w:rFonts w:ascii="Times New Roman" w:hAnsi="Times New Roman" w:cs="Times New Roman"/>
          <w:sz w:val="28"/>
          <w:szCs w:val="28"/>
        </w:rPr>
      </w:pPr>
      <w:proofErr w:type="spellStart"/>
      <w:r w:rsidRPr="00C16DC1">
        <w:rPr>
          <w:rFonts w:ascii="Times New Roman" w:hAnsi="Times New Roman" w:cs="Times New Roman"/>
          <w:sz w:val="28"/>
          <w:szCs w:val="28"/>
        </w:rPr>
        <w:t>Фармони</w:t>
      </w:r>
      <w:proofErr w:type="spellEnd"/>
      <w:r w:rsidRPr="00C16DC1">
        <w:rPr>
          <w:rFonts w:ascii="Times New Roman" w:hAnsi="Times New Roman" w:cs="Times New Roman"/>
          <w:sz w:val="28"/>
          <w:szCs w:val="28"/>
        </w:rPr>
        <w:t xml:space="preserve"> </w:t>
      </w:r>
      <w:r w:rsidRPr="00C16DC1">
        <w:rPr>
          <w:rFonts w:ascii="Times New Roman" w:hAnsi="Times New Roman" w:cs="Times New Roman"/>
          <w:bCs/>
          <w:sz w:val="28"/>
          <w:szCs w:val="28"/>
        </w:rPr>
        <w:t>MOVE</w:t>
      </w:r>
      <w:r w:rsidRPr="00C16DC1">
        <w:rPr>
          <w:rFonts w:ascii="Times New Roman" w:hAnsi="Times New Roman" w:cs="Times New Roman"/>
          <w:sz w:val="28"/>
          <w:szCs w:val="28"/>
        </w:rPr>
        <w:t xml:space="preserve"> дар </w:t>
      </w:r>
      <w:proofErr w:type="spellStart"/>
      <w:r w:rsidRPr="00C16DC1">
        <w:rPr>
          <w:rFonts w:ascii="Times New Roman" w:hAnsi="Times New Roman" w:cs="Times New Roman"/>
          <w:sz w:val="28"/>
          <w:szCs w:val="28"/>
        </w:rPr>
        <w:t>AutoCAD</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чӣ</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кор</w:t>
      </w:r>
      <w:proofErr w:type="spellEnd"/>
      <w:r w:rsidRPr="00C16DC1">
        <w:rPr>
          <w:rFonts w:ascii="Times New Roman" w:hAnsi="Times New Roman" w:cs="Times New Roman"/>
          <w:sz w:val="28"/>
          <w:szCs w:val="28"/>
        </w:rPr>
        <w:t xml:space="preserve"> </w:t>
      </w:r>
      <w:proofErr w:type="spellStart"/>
      <w:r w:rsidRPr="00C16DC1">
        <w:rPr>
          <w:rFonts w:ascii="Times New Roman" w:hAnsi="Times New Roman" w:cs="Times New Roman"/>
          <w:sz w:val="28"/>
          <w:szCs w:val="28"/>
        </w:rPr>
        <w:t>мекунад</w:t>
      </w:r>
      <w:proofErr w:type="spellEnd"/>
      <w:r w:rsidRPr="00C16DC1">
        <w:rPr>
          <w:rFonts w:ascii="Times New Roman" w:hAnsi="Times New Roman" w:cs="Times New Roman"/>
          <w:sz w:val="28"/>
          <w:szCs w:val="28"/>
        </w:rPr>
        <w:t>?</w:t>
      </w:r>
    </w:p>
    <w:p w:rsidR="001806FF" w:rsidRPr="00C16DC1" w:rsidRDefault="00363D4D" w:rsidP="00C16DC1">
      <w:pPr>
        <w:numPr>
          <w:ilvl w:val="0"/>
          <w:numId w:val="10"/>
        </w:numPr>
        <w:spacing w:line="240" w:lineRule="auto"/>
        <w:rPr>
          <w:rFonts w:ascii="Times New Roman" w:hAnsi="Times New Roman" w:cs="Times New Roman"/>
          <w:sz w:val="28"/>
          <w:szCs w:val="28"/>
        </w:rPr>
      </w:pPr>
      <w:bookmarkStart w:id="0" w:name="_GoBack"/>
      <w:bookmarkEnd w:id="0"/>
      <w:r w:rsidRPr="00C16DC1">
        <w:rPr>
          <w:rFonts w:ascii="Times New Roman" w:hAnsi="Times New Roman" w:cs="Times New Roman"/>
          <w:sz w:val="28"/>
          <w:szCs w:val="28"/>
          <w:lang w:val="tg-Cyrl-TJ"/>
        </w:rPr>
        <w:t>Бурришгоҳ барои чӣ истифода мешавад?</w:t>
      </w:r>
    </w:p>
    <w:p w:rsidR="00C16DC1" w:rsidRPr="0038097F" w:rsidRDefault="00C16DC1" w:rsidP="0038097F">
      <w:pPr>
        <w:spacing w:line="240" w:lineRule="auto"/>
        <w:jc w:val="center"/>
        <w:rPr>
          <w:rFonts w:ascii="Times New Roman" w:hAnsi="Times New Roman" w:cs="Times New Roman"/>
          <w:b/>
          <w:sz w:val="28"/>
          <w:szCs w:val="28"/>
          <w:lang w:val="tg-Cyrl-TJ"/>
        </w:rPr>
      </w:pPr>
      <w:r w:rsidRPr="0038097F">
        <w:rPr>
          <w:rFonts w:ascii="Times New Roman" w:hAnsi="Times New Roman" w:cs="Times New Roman"/>
          <w:b/>
          <w:sz w:val="28"/>
          <w:szCs w:val="28"/>
          <w:lang w:val="tg-Cyrl-TJ"/>
        </w:rPr>
        <w:t>Адабиёт</w:t>
      </w:r>
    </w:p>
    <w:p w:rsidR="00C16DC1" w:rsidRPr="00C16DC1" w:rsidRDefault="00C16DC1"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1.</w:t>
      </w:r>
      <w:r w:rsidRPr="00C16DC1">
        <w:rPr>
          <w:rFonts w:ascii="Times New Roman" w:hAnsi="Times New Roman" w:cs="Times New Roman"/>
          <w:sz w:val="28"/>
          <w:szCs w:val="28"/>
          <w:lang w:val="tg-Cyrl-TJ"/>
        </w:rPr>
        <w:tab/>
        <w:t>Ҷӯраев Т.Қ., Гадоев С.А. Нақшакашӣ. Душанбе, Маориф, 2023, 240с.</w:t>
      </w:r>
    </w:p>
    <w:p w:rsidR="00C16DC1" w:rsidRPr="00C16DC1" w:rsidRDefault="00C16DC1" w:rsidP="00C16DC1">
      <w:pPr>
        <w:spacing w:line="240" w:lineRule="auto"/>
        <w:rPr>
          <w:rFonts w:ascii="Times New Roman" w:hAnsi="Times New Roman" w:cs="Times New Roman"/>
          <w:sz w:val="28"/>
          <w:szCs w:val="28"/>
        </w:rPr>
      </w:pPr>
      <w:r w:rsidRPr="00C16DC1">
        <w:rPr>
          <w:rFonts w:ascii="Times New Roman" w:hAnsi="Times New Roman" w:cs="Times New Roman"/>
          <w:sz w:val="28"/>
          <w:szCs w:val="28"/>
          <w:lang w:val="tg-Cyrl-TJ"/>
        </w:rPr>
        <w:t xml:space="preserve">2. Жарков Н.В. </w:t>
      </w:r>
      <w:r w:rsidRPr="00C16DC1">
        <w:rPr>
          <w:rFonts w:ascii="Times New Roman" w:hAnsi="Times New Roman" w:cs="Times New Roman"/>
          <w:sz w:val="28"/>
          <w:szCs w:val="28"/>
          <w:lang w:val="en-US"/>
        </w:rPr>
        <w:t>AutoCAD</w:t>
      </w:r>
      <w:r w:rsidRPr="00C16DC1">
        <w:rPr>
          <w:rFonts w:ascii="Times New Roman" w:hAnsi="Times New Roman" w:cs="Times New Roman"/>
          <w:sz w:val="28"/>
          <w:szCs w:val="28"/>
        </w:rPr>
        <w:t xml:space="preserve"> 2012, </w:t>
      </w:r>
      <w:r w:rsidRPr="00C16DC1">
        <w:rPr>
          <w:rFonts w:ascii="Times New Roman" w:hAnsi="Times New Roman" w:cs="Times New Roman"/>
          <w:sz w:val="28"/>
          <w:szCs w:val="28"/>
          <w:lang w:val="tg-Cyrl-TJ"/>
        </w:rPr>
        <w:t>СПб, Наука и Техника, 2012.-624с.: ил</w:t>
      </w:r>
    </w:p>
    <w:p w:rsidR="00C16DC1" w:rsidRPr="00C16DC1" w:rsidRDefault="00C16DC1"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3</w:t>
      </w:r>
      <w:r w:rsidRPr="00C16DC1">
        <w:rPr>
          <w:rFonts w:ascii="Times New Roman" w:hAnsi="Times New Roman" w:cs="Times New Roman"/>
          <w:sz w:val="28"/>
          <w:szCs w:val="28"/>
        </w:rPr>
        <w:t xml:space="preserve">. </w:t>
      </w:r>
      <w:r w:rsidRPr="00C16DC1">
        <w:rPr>
          <w:rFonts w:ascii="Times New Roman" w:hAnsi="Times New Roman" w:cs="Times New Roman"/>
          <w:sz w:val="28"/>
          <w:szCs w:val="28"/>
          <w:lang w:val="tg-Cyrl-TJ"/>
        </w:rPr>
        <w:t xml:space="preserve">Использование современных </w:t>
      </w:r>
      <w:r w:rsidRPr="00C16DC1">
        <w:rPr>
          <w:rFonts w:ascii="Times New Roman" w:hAnsi="Times New Roman" w:cs="Times New Roman"/>
          <w:sz w:val="28"/>
          <w:szCs w:val="28"/>
          <w:lang w:val="en-US"/>
        </w:rPr>
        <w:t>CAD</w:t>
      </w:r>
      <w:r w:rsidRPr="00C16DC1">
        <w:rPr>
          <w:rFonts w:ascii="Times New Roman" w:hAnsi="Times New Roman" w:cs="Times New Roman"/>
          <w:sz w:val="28"/>
          <w:szCs w:val="28"/>
        </w:rPr>
        <w:t>-</w:t>
      </w:r>
      <w:r w:rsidRPr="00C16DC1">
        <w:rPr>
          <w:rFonts w:ascii="Times New Roman" w:hAnsi="Times New Roman" w:cs="Times New Roman"/>
          <w:sz w:val="28"/>
          <w:szCs w:val="28"/>
          <w:lang w:val="tg-Cyrl-TJ"/>
        </w:rPr>
        <w:t>систем при обучении графических дисциплин: Задачник по курсу «Информатика и компьютерное проектирование» для студентов архитектурных направлений ИТФ БНТУ-ТТУ имени акад. М.С. Осими – Душанбе, 2022. 42 стр.</w:t>
      </w:r>
    </w:p>
    <w:p w:rsidR="00C16DC1" w:rsidRPr="00C16DC1" w:rsidRDefault="00C16DC1" w:rsidP="00C16DC1">
      <w:pPr>
        <w:spacing w:line="240" w:lineRule="auto"/>
        <w:rPr>
          <w:rFonts w:ascii="Times New Roman" w:hAnsi="Times New Roman" w:cs="Times New Roman"/>
          <w:sz w:val="28"/>
          <w:szCs w:val="28"/>
          <w:lang w:val="tg-Cyrl-TJ"/>
        </w:rPr>
      </w:pPr>
      <w:r w:rsidRPr="00C16DC1">
        <w:rPr>
          <w:rFonts w:ascii="Times New Roman" w:hAnsi="Times New Roman" w:cs="Times New Roman"/>
          <w:sz w:val="28"/>
          <w:szCs w:val="28"/>
          <w:lang w:val="tg-Cyrl-TJ"/>
        </w:rPr>
        <w:t xml:space="preserve">5. AutoCAD User Guide - </w:t>
      </w:r>
      <w:hyperlink r:id="rId7" w:history="1">
        <w:r w:rsidRPr="00C16DC1">
          <w:rPr>
            <w:rStyle w:val="a4"/>
            <w:rFonts w:ascii="Times New Roman" w:hAnsi="Times New Roman" w:cs="Times New Roman"/>
            <w:sz w:val="28"/>
            <w:szCs w:val="28"/>
            <w:lang w:val="tg-Cyrl-TJ"/>
          </w:rPr>
          <w:t>https://help.autodesk.com/</w:t>
        </w:r>
      </w:hyperlink>
    </w:p>
    <w:p w:rsidR="00C16DC1" w:rsidRPr="00C16DC1" w:rsidRDefault="00C16DC1" w:rsidP="00C16DC1">
      <w:pPr>
        <w:spacing w:line="240" w:lineRule="auto"/>
        <w:rPr>
          <w:rFonts w:ascii="Times New Roman" w:hAnsi="Times New Roman" w:cs="Times New Roman"/>
          <w:sz w:val="28"/>
          <w:szCs w:val="28"/>
          <w:lang w:val="en-US"/>
        </w:rPr>
      </w:pPr>
      <w:r w:rsidRPr="00C16DC1">
        <w:rPr>
          <w:rFonts w:ascii="Times New Roman" w:hAnsi="Times New Roman" w:cs="Times New Roman"/>
          <w:sz w:val="28"/>
          <w:szCs w:val="28"/>
          <w:lang w:val="en-US"/>
        </w:rPr>
        <w:t xml:space="preserve">6. AutoCAD Tutorials - </w:t>
      </w:r>
      <w:hyperlink r:id="rId8" w:history="1">
        <w:r w:rsidRPr="00C16DC1">
          <w:rPr>
            <w:rStyle w:val="a4"/>
            <w:rFonts w:ascii="Times New Roman" w:hAnsi="Times New Roman" w:cs="Times New Roman"/>
            <w:sz w:val="28"/>
            <w:szCs w:val="28"/>
            <w:lang w:val="en-US"/>
          </w:rPr>
          <w:t>https://www.autodesk.com/learning</w:t>
        </w:r>
      </w:hyperlink>
      <w:r w:rsidRPr="00C16DC1">
        <w:rPr>
          <w:rFonts w:ascii="Times New Roman" w:hAnsi="Times New Roman" w:cs="Times New Roman"/>
          <w:sz w:val="28"/>
          <w:szCs w:val="28"/>
          <w:lang w:val="en-US"/>
        </w:rPr>
        <w:t xml:space="preserve"> </w:t>
      </w:r>
    </w:p>
    <w:p w:rsidR="00C16DC1" w:rsidRPr="00C16DC1" w:rsidRDefault="00C16DC1" w:rsidP="00C16DC1">
      <w:pPr>
        <w:spacing w:line="240" w:lineRule="auto"/>
        <w:rPr>
          <w:rFonts w:ascii="Times New Roman" w:hAnsi="Times New Roman" w:cs="Times New Roman"/>
          <w:sz w:val="28"/>
          <w:szCs w:val="28"/>
          <w:lang w:val="en-US"/>
        </w:rPr>
      </w:pPr>
      <w:r w:rsidRPr="00C16DC1">
        <w:rPr>
          <w:rFonts w:ascii="Times New Roman" w:hAnsi="Times New Roman" w:cs="Times New Roman"/>
          <w:sz w:val="28"/>
          <w:szCs w:val="28"/>
          <w:lang w:val="en-US"/>
        </w:rPr>
        <w:t xml:space="preserve">7. AutoCAD File Management - </w:t>
      </w:r>
      <w:hyperlink r:id="rId9" w:history="1">
        <w:r w:rsidRPr="00C16DC1">
          <w:rPr>
            <w:rStyle w:val="a4"/>
            <w:rFonts w:ascii="Times New Roman" w:hAnsi="Times New Roman" w:cs="Times New Roman"/>
            <w:sz w:val="28"/>
            <w:szCs w:val="28"/>
            <w:lang w:val="en-US"/>
          </w:rPr>
          <w:t>https://knowledge.autodesk.com/</w:t>
        </w:r>
      </w:hyperlink>
      <w:r w:rsidRPr="00C16DC1">
        <w:rPr>
          <w:rFonts w:ascii="Times New Roman" w:hAnsi="Times New Roman" w:cs="Times New Roman"/>
          <w:sz w:val="28"/>
          <w:szCs w:val="28"/>
          <w:lang w:val="en-US"/>
        </w:rPr>
        <w:t xml:space="preserve"> </w:t>
      </w:r>
    </w:p>
    <w:p w:rsidR="00C16DC1" w:rsidRPr="00C16DC1" w:rsidRDefault="00C16DC1" w:rsidP="00C16DC1">
      <w:pPr>
        <w:spacing w:line="240" w:lineRule="auto"/>
        <w:rPr>
          <w:rFonts w:ascii="Times New Roman" w:hAnsi="Times New Roman" w:cs="Times New Roman"/>
          <w:sz w:val="28"/>
          <w:szCs w:val="28"/>
          <w:lang w:val="en-US"/>
        </w:rPr>
      </w:pPr>
    </w:p>
    <w:p w:rsidR="00C16DC1" w:rsidRPr="00C16DC1" w:rsidRDefault="00C16DC1" w:rsidP="00C16DC1">
      <w:pPr>
        <w:spacing w:line="240" w:lineRule="auto"/>
        <w:rPr>
          <w:rFonts w:ascii="Times New Roman" w:hAnsi="Times New Roman" w:cs="Times New Roman"/>
          <w:sz w:val="28"/>
          <w:szCs w:val="28"/>
          <w:lang w:val="tg-Cyrl-TJ"/>
        </w:rPr>
      </w:pPr>
    </w:p>
    <w:p w:rsidR="00EF6EAB" w:rsidRPr="00C16DC1" w:rsidRDefault="00EF6EAB" w:rsidP="00C16DC1">
      <w:pPr>
        <w:spacing w:line="240" w:lineRule="auto"/>
        <w:rPr>
          <w:rFonts w:ascii="Times New Roman" w:hAnsi="Times New Roman" w:cs="Times New Roman"/>
          <w:sz w:val="28"/>
          <w:szCs w:val="28"/>
          <w:lang w:val="tg-Cyrl-TJ"/>
        </w:rPr>
      </w:pPr>
    </w:p>
    <w:p w:rsidR="00EF6EAB" w:rsidRPr="00C16DC1" w:rsidRDefault="00EF6EAB" w:rsidP="00C16DC1">
      <w:pPr>
        <w:spacing w:line="240" w:lineRule="auto"/>
        <w:rPr>
          <w:rFonts w:ascii="Times New Roman" w:hAnsi="Times New Roman" w:cs="Times New Roman"/>
          <w:sz w:val="28"/>
          <w:szCs w:val="28"/>
          <w:lang w:val="tg-Cyrl-TJ"/>
        </w:rPr>
      </w:pPr>
    </w:p>
    <w:p w:rsidR="002E73DE" w:rsidRPr="00C16DC1" w:rsidRDefault="002E73DE" w:rsidP="00C16DC1">
      <w:pPr>
        <w:spacing w:line="240" w:lineRule="auto"/>
        <w:jc w:val="center"/>
        <w:rPr>
          <w:rFonts w:ascii="Times New Roman" w:hAnsi="Times New Roman" w:cs="Times New Roman"/>
          <w:sz w:val="28"/>
          <w:szCs w:val="28"/>
          <w:lang w:val="tg-Cyrl-TJ"/>
        </w:rPr>
      </w:pPr>
    </w:p>
    <w:p w:rsidR="002E73DE" w:rsidRPr="00C16DC1" w:rsidRDefault="002E73DE" w:rsidP="00C16DC1">
      <w:pPr>
        <w:spacing w:line="240" w:lineRule="auto"/>
        <w:rPr>
          <w:rFonts w:ascii="Times New Roman" w:hAnsi="Times New Roman" w:cs="Times New Roman"/>
          <w:sz w:val="28"/>
          <w:szCs w:val="28"/>
          <w:lang w:val="tg-Cyrl-TJ"/>
        </w:rPr>
      </w:pPr>
    </w:p>
    <w:sectPr w:rsidR="002E73DE" w:rsidRPr="00C16DC1">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48EA" w:rsidRDefault="003348EA" w:rsidP="00C16DC1">
      <w:pPr>
        <w:spacing w:after="0" w:line="240" w:lineRule="auto"/>
      </w:pPr>
      <w:r>
        <w:separator/>
      </w:r>
    </w:p>
  </w:endnote>
  <w:endnote w:type="continuationSeparator" w:id="0">
    <w:p w:rsidR="003348EA" w:rsidRDefault="003348EA" w:rsidP="00C16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3699451"/>
      <w:docPartObj>
        <w:docPartGallery w:val="Page Numbers (Bottom of Page)"/>
        <w:docPartUnique/>
      </w:docPartObj>
    </w:sdtPr>
    <w:sdtEndPr/>
    <w:sdtContent>
      <w:p w:rsidR="00C16DC1" w:rsidRDefault="00C16DC1">
        <w:pPr>
          <w:pStyle w:val="a7"/>
          <w:jc w:val="center"/>
        </w:pPr>
        <w:r>
          <w:fldChar w:fldCharType="begin"/>
        </w:r>
        <w:r>
          <w:instrText>PAGE   \* MERGEFORMAT</w:instrText>
        </w:r>
        <w:r>
          <w:fldChar w:fldCharType="separate"/>
        </w:r>
        <w:r w:rsidR="00B466E4">
          <w:rPr>
            <w:noProof/>
          </w:rPr>
          <w:t>7</w:t>
        </w:r>
        <w:r>
          <w:fldChar w:fldCharType="end"/>
        </w:r>
      </w:p>
    </w:sdtContent>
  </w:sdt>
  <w:p w:rsidR="00C16DC1" w:rsidRDefault="00C16DC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48EA" w:rsidRDefault="003348EA" w:rsidP="00C16DC1">
      <w:pPr>
        <w:spacing w:after="0" w:line="240" w:lineRule="auto"/>
      </w:pPr>
      <w:r>
        <w:separator/>
      </w:r>
    </w:p>
  </w:footnote>
  <w:footnote w:type="continuationSeparator" w:id="0">
    <w:p w:rsidR="003348EA" w:rsidRDefault="003348EA" w:rsidP="00C16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7EF0"/>
    <w:multiLevelType w:val="hybridMultilevel"/>
    <w:tmpl w:val="4754AE48"/>
    <w:lvl w:ilvl="0" w:tplc="88B06924">
      <w:start w:val="1"/>
      <w:numFmt w:val="decimal"/>
      <w:lvlText w:val="%1."/>
      <w:lvlJc w:val="left"/>
      <w:pPr>
        <w:tabs>
          <w:tab w:val="num" w:pos="720"/>
        </w:tabs>
        <w:ind w:left="720" w:hanging="360"/>
      </w:pPr>
    </w:lvl>
    <w:lvl w:ilvl="1" w:tplc="EE5A9488" w:tentative="1">
      <w:start w:val="1"/>
      <w:numFmt w:val="decimal"/>
      <w:lvlText w:val="%2."/>
      <w:lvlJc w:val="left"/>
      <w:pPr>
        <w:tabs>
          <w:tab w:val="num" w:pos="1440"/>
        </w:tabs>
        <w:ind w:left="1440" w:hanging="360"/>
      </w:pPr>
    </w:lvl>
    <w:lvl w:ilvl="2" w:tplc="8FD2FE48" w:tentative="1">
      <w:start w:val="1"/>
      <w:numFmt w:val="decimal"/>
      <w:lvlText w:val="%3."/>
      <w:lvlJc w:val="left"/>
      <w:pPr>
        <w:tabs>
          <w:tab w:val="num" w:pos="2160"/>
        </w:tabs>
        <w:ind w:left="2160" w:hanging="360"/>
      </w:pPr>
    </w:lvl>
    <w:lvl w:ilvl="3" w:tplc="93A0F072" w:tentative="1">
      <w:start w:val="1"/>
      <w:numFmt w:val="decimal"/>
      <w:lvlText w:val="%4."/>
      <w:lvlJc w:val="left"/>
      <w:pPr>
        <w:tabs>
          <w:tab w:val="num" w:pos="2880"/>
        </w:tabs>
        <w:ind w:left="2880" w:hanging="360"/>
      </w:pPr>
    </w:lvl>
    <w:lvl w:ilvl="4" w:tplc="F44C8CAC" w:tentative="1">
      <w:start w:val="1"/>
      <w:numFmt w:val="decimal"/>
      <w:lvlText w:val="%5."/>
      <w:lvlJc w:val="left"/>
      <w:pPr>
        <w:tabs>
          <w:tab w:val="num" w:pos="3600"/>
        </w:tabs>
        <w:ind w:left="3600" w:hanging="360"/>
      </w:pPr>
    </w:lvl>
    <w:lvl w:ilvl="5" w:tplc="04AA4936" w:tentative="1">
      <w:start w:val="1"/>
      <w:numFmt w:val="decimal"/>
      <w:lvlText w:val="%6."/>
      <w:lvlJc w:val="left"/>
      <w:pPr>
        <w:tabs>
          <w:tab w:val="num" w:pos="4320"/>
        </w:tabs>
        <w:ind w:left="4320" w:hanging="360"/>
      </w:pPr>
    </w:lvl>
    <w:lvl w:ilvl="6" w:tplc="08F4FE12" w:tentative="1">
      <w:start w:val="1"/>
      <w:numFmt w:val="decimal"/>
      <w:lvlText w:val="%7."/>
      <w:lvlJc w:val="left"/>
      <w:pPr>
        <w:tabs>
          <w:tab w:val="num" w:pos="5040"/>
        </w:tabs>
        <w:ind w:left="5040" w:hanging="360"/>
      </w:pPr>
    </w:lvl>
    <w:lvl w:ilvl="7" w:tplc="B9649FD2" w:tentative="1">
      <w:start w:val="1"/>
      <w:numFmt w:val="decimal"/>
      <w:lvlText w:val="%8."/>
      <w:lvlJc w:val="left"/>
      <w:pPr>
        <w:tabs>
          <w:tab w:val="num" w:pos="5760"/>
        </w:tabs>
        <w:ind w:left="5760" w:hanging="360"/>
      </w:pPr>
    </w:lvl>
    <w:lvl w:ilvl="8" w:tplc="D494E63C" w:tentative="1">
      <w:start w:val="1"/>
      <w:numFmt w:val="decimal"/>
      <w:lvlText w:val="%9."/>
      <w:lvlJc w:val="left"/>
      <w:pPr>
        <w:tabs>
          <w:tab w:val="num" w:pos="6480"/>
        </w:tabs>
        <w:ind w:left="6480" w:hanging="360"/>
      </w:pPr>
    </w:lvl>
  </w:abstractNum>
  <w:abstractNum w:abstractNumId="1" w15:restartNumberingAfterBreak="0">
    <w:nsid w:val="0CFE0B93"/>
    <w:multiLevelType w:val="hybridMultilevel"/>
    <w:tmpl w:val="5C1CFD8A"/>
    <w:lvl w:ilvl="0" w:tplc="236EBCCC">
      <w:start w:val="1"/>
      <w:numFmt w:val="decimal"/>
      <w:lvlText w:val="%1."/>
      <w:lvlJc w:val="left"/>
      <w:pPr>
        <w:tabs>
          <w:tab w:val="num" w:pos="720"/>
        </w:tabs>
        <w:ind w:left="720" w:hanging="360"/>
      </w:pPr>
    </w:lvl>
    <w:lvl w:ilvl="1" w:tplc="668808B6" w:tentative="1">
      <w:start w:val="1"/>
      <w:numFmt w:val="decimal"/>
      <w:lvlText w:val="%2."/>
      <w:lvlJc w:val="left"/>
      <w:pPr>
        <w:tabs>
          <w:tab w:val="num" w:pos="1440"/>
        </w:tabs>
        <w:ind w:left="1440" w:hanging="360"/>
      </w:pPr>
    </w:lvl>
    <w:lvl w:ilvl="2" w:tplc="AC9A031E" w:tentative="1">
      <w:start w:val="1"/>
      <w:numFmt w:val="decimal"/>
      <w:lvlText w:val="%3."/>
      <w:lvlJc w:val="left"/>
      <w:pPr>
        <w:tabs>
          <w:tab w:val="num" w:pos="2160"/>
        </w:tabs>
        <w:ind w:left="2160" w:hanging="360"/>
      </w:pPr>
    </w:lvl>
    <w:lvl w:ilvl="3" w:tplc="CD54CA24" w:tentative="1">
      <w:start w:val="1"/>
      <w:numFmt w:val="decimal"/>
      <w:lvlText w:val="%4."/>
      <w:lvlJc w:val="left"/>
      <w:pPr>
        <w:tabs>
          <w:tab w:val="num" w:pos="2880"/>
        </w:tabs>
        <w:ind w:left="2880" w:hanging="360"/>
      </w:pPr>
    </w:lvl>
    <w:lvl w:ilvl="4" w:tplc="509A9178" w:tentative="1">
      <w:start w:val="1"/>
      <w:numFmt w:val="decimal"/>
      <w:lvlText w:val="%5."/>
      <w:lvlJc w:val="left"/>
      <w:pPr>
        <w:tabs>
          <w:tab w:val="num" w:pos="3600"/>
        </w:tabs>
        <w:ind w:left="3600" w:hanging="360"/>
      </w:pPr>
    </w:lvl>
    <w:lvl w:ilvl="5" w:tplc="137CCC30" w:tentative="1">
      <w:start w:val="1"/>
      <w:numFmt w:val="decimal"/>
      <w:lvlText w:val="%6."/>
      <w:lvlJc w:val="left"/>
      <w:pPr>
        <w:tabs>
          <w:tab w:val="num" w:pos="4320"/>
        </w:tabs>
        <w:ind w:left="4320" w:hanging="360"/>
      </w:pPr>
    </w:lvl>
    <w:lvl w:ilvl="6" w:tplc="080058D6" w:tentative="1">
      <w:start w:val="1"/>
      <w:numFmt w:val="decimal"/>
      <w:lvlText w:val="%7."/>
      <w:lvlJc w:val="left"/>
      <w:pPr>
        <w:tabs>
          <w:tab w:val="num" w:pos="5040"/>
        </w:tabs>
        <w:ind w:left="5040" w:hanging="360"/>
      </w:pPr>
    </w:lvl>
    <w:lvl w:ilvl="7" w:tplc="8FB241D6" w:tentative="1">
      <w:start w:val="1"/>
      <w:numFmt w:val="decimal"/>
      <w:lvlText w:val="%8."/>
      <w:lvlJc w:val="left"/>
      <w:pPr>
        <w:tabs>
          <w:tab w:val="num" w:pos="5760"/>
        </w:tabs>
        <w:ind w:left="5760" w:hanging="360"/>
      </w:pPr>
    </w:lvl>
    <w:lvl w:ilvl="8" w:tplc="0DC8046E" w:tentative="1">
      <w:start w:val="1"/>
      <w:numFmt w:val="decimal"/>
      <w:lvlText w:val="%9."/>
      <w:lvlJc w:val="left"/>
      <w:pPr>
        <w:tabs>
          <w:tab w:val="num" w:pos="6480"/>
        </w:tabs>
        <w:ind w:left="6480" w:hanging="360"/>
      </w:pPr>
    </w:lvl>
  </w:abstractNum>
  <w:abstractNum w:abstractNumId="2" w15:restartNumberingAfterBreak="0">
    <w:nsid w:val="100B2EF9"/>
    <w:multiLevelType w:val="hybridMultilevel"/>
    <w:tmpl w:val="5F5CBC10"/>
    <w:lvl w:ilvl="0" w:tplc="40B4BEE2">
      <w:start w:val="1"/>
      <w:numFmt w:val="bullet"/>
      <w:lvlText w:val="•"/>
      <w:lvlJc w:val="left"/>
      <w:pPr>
        <w:tabs>
          <w:tab w:val="num" w:pos="720"/>
        </w:tabs>
        <w:ind w:left="720" w:hanging="360"/>
      </w:pPr>
      <w:rPr>
        <w:rFonts w:ascii="Arial" w:hAnsi="Arial" w:hint="default"/>
      </w:rPr>
    </w:lvl>
    <w:lvl w:ilvl="1" w:tplc="84D8C3FA" w:tentative="1">
      <w:start w:val="1"/>
      <w:numFmt w:val="bullet"/>
      <w:lvlText w:val="•"/>
      <w:lvlJc w:val="left"/>
      <w:pPr>
        <w:tabs>
          <w:tab w:val="num" w:pos="1440"/>
        </w:tabs>
        <w:ind w:left="1440" w:hanging="360"/>
      </w:pPr>
      <w:rPr>
        <w:rFonts w:ascii="Arial" w:hAnsi="Arial" w:hint="default"/>
      </w:rPr>
    </w:lvl>
    <w:lvl w:ilvl="2" w:tplc="059A22E4" w:tentative="1">
      <w:start w:val="1"/>
      <w:numFmt w:val="bullet"/>
      <w:lvlText w:val="•"/>
      <w:lvlJc w:val="left"/>
      <w:pPr>
        <w:tabs>
          <w:tab w:val="num" w:pos="2160"/>
        </w:tabs>
        <w:ind w:left="2160" w:hanging="360"/>
      </w:pPr>
      <w:rPr>
        <w:rFonts w:ascii="Arial" w:hAnsi="Arial" w:hint="default"/>
      </w:rPr>
    </w:lvl>
    <w:lvl w:ilvl="3" w:tplc="EC0883AA" w:tentative="1">
      <w:start w:val="1"/>
      <w:numFmt w:val="bullet"/>
      <w:lvlText w:val="•"/>
      <w:lvlJc w:val="left"/>
      <w:pPr>
        <w:tabs>
          <w:tab w:val="num" w:pos="2880"/>
        </w:tabs>
        <w:ind w:left="2880" w:hanging="360"/>
      </w:pPr>
      <w:rPr>
        <w:rFonts w:ascii="Arial" w:hAnsi="Arial" w:hint="default"/>
      </w:rPr>
    </w:lvl>
    <w:lvl w:ilvl="4" w:tplc="B58AEF30" w:tentative="1">
      <w:start w:val="1"/>
      <w:numFmt w:val="bullet"/>
      <w:lvlText w:val="•"/>
      <w:lvlJc w:val="left"/>
      <w:pPr>
        <w:tabs>
          <w:tab w:val="num" w:pos="3600"/>
        </w:tabs>
        <w:ind w:left="3600" w:hanging="360"/>
      </w:pPr>
      <w:rPr>
        <w:rFonts w:ascii="Arial" w:hAnsi="Arial" w:hint="default"/>
      </w:rPr>
    </w:lvl>
    <w:lvl w:ilvl="5" w:tplc="9C3C4134" w:tentative="1">
      <w:start w:val="1"/>
      <w:numFmt w:val="bullet"/>
      <w:lvlText w:val="•"/>
      <w:lvlJc w:val="left"/>
      <w:pPr>
        <w:tabs>
          <w:tab w:val="num" w:pos="4320"/>
        </w:tabs>
        <w:ind w:left="4320" w:hanging="360"/>
      </w:pPr>
      <w:rPr>
        <w:rFonts w:ascii="Arial" w:hAnsi="Arial" w:hint="default"/>
      </w:rPr>
    </w:lvl>
    <w:lvl w:ilvl="6" w:tplc="F296F5BC" w:tentative="1">
      <w:start w:val="1"/>
      <w:numFmt w:val="bullet"/>
      <w:lvlText w:val="•"/>
      <w:lvlJc w:val="left"/>
      <w:pPr>
        <w:tabs>
          <w:tab w:val="num" w:pos="5040"/>
        </w:tabs>
        <w:ind w:left="5040" w:hanging="360"/>
      </w:pPr>
      <w:rPr>
        <w:rFonts w:ascii="Arial" w:hAnsi="Arial" w:hint="default"/>
      </w:rPr>
    </w:lvl>
    <w:lvl w:ilvl="7" w:tplc="F21A7422" w:tentative="1">
      <w:start w:val="1"/>
      <w:numFmt w:val="bullet"/>
      <w:lvlText w:val="•"/>
      <w:lvlJc w:val="left"/>
      <w:pPr>
        <w:tabs>
          <w:tab w:val="num" w:pos="5760"/>
        </w:tabs>
        <w:ind w:left="5760" w:hanging="360"/>
      </w:pPr>
      <w:rPr>
        <w:rFonts w:ascii="Arial" w:hAnsi="Arial" w:hint="default"/>
      </w:rPr>
    </w:lvl>
    <w:lvl w:ilvl="8" w:tplc="C672C08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42F68AC"/>
    <w:multiLevelType w:val="hybridMultilevel"/>
    <w:tmpl w:val="D5386300"/>
    <w:lvl w:ilvl="0" w:tplc="61101288">
      <w:start w:val="1"/>
      <w:numFmt w:val="bullet"/>
      <w:lvlText w:val="•"/>
      <w:lvlJc w:val="left"/>
      <w:pPr>
        <w:tabs>
          <w:tab w:val="num" w:pos="720"/>
        </w:tabs>
        <w:ind w:left="720" w:hanging="360"/>
      </w:pPr>
      <w:rPr>
        <w:rFonts w:ascii="Arial" w:hAnsi="Arial" w:hint="default"/>
      </w:rPr>
    </w:lvl>
    <w:lvl w:ilvl="1" w:tplc="3286CC32" w:tentative="1">
      <w:start w:val="1"/>
      <w:numFmt w:val="bullet"/>
      <w:lvlText w:val="•"/>
      <w:lvlJc w:val="left"/>
      <w:pPr>
        <w:tabs>
          <w:tab w:val="num" w:pos="1440"/>
        </w:tabs>
        <w:ind w:left="1440" w:hanging="360"/>
      </w:pPr>
      <w:rPr>
        <w:rFonts w:ascii="Arial" w:hAnsi="Arial" w:hint="default"/>
      </w:rPr>
    </w:lvl>
    <w:lvl w:ilvl="2" w:tplc="510A43AE" w:tentative="1">
      <w:start w:val="1"/>
      <w:numFmt w:val="bullet"/>
      <w:lvlText w:val="•"/>
      <w:lvlJc w:val="left"/>
      <w:pPr>
        <w:tabs>
          <w:tab w:val="num" w:pos="2160"/>
        </w:tabs>
        <w:ind w:left="2160" w:hanging="360"/>
      </w:pPr>
      <w:rPr>
        <w:rFonts w:ascii="Arial" w:hAnsi="Arial" w:hint="default"/>
      </w:rPr>
    </w:lvl>
    <w:lvl w:ilvl="3" w:tplc="B6A0AB54" w:tentative="1">
      <w:start w:val="1"/>
      <w:numFmt w:val="bullet"/>
      <w:lvlText w:val="•"/>
      <w:lvlJc w:val="left"/>
      <w:pPr>
        <w:tabs>
          <w:tab w:val="num" w:pos="2880"/>
        </w:tabs>
        <w:ind w:left="2880" w:hanging="360"/>
      </w:pPr>
      <w:rPr>
        <w:rFonts w:ascii="Arial" w:hAnsi="Arial" w:hint="default"/>
      </w:rPr>
    </w:lvl>
    <w:lvl w:ilvl="4" w:tplc="2AF8E56E" w:tentative="1">
      <w:start w:val="1"/>
      <w:numFmt w:val="bullet"/>
      <w:lvlText w:val="•"/>
      <w:lvlJc w:val="left"/>
      <w:pPr>
        <w:tabs>
          <w:tab w:val="num" w:pos="3600"/>
        </w:tabs>
        <w:ind w:left="3600" w:hanging="360"/>
      </w:pPr>
      <w:rPr>
        <w:rFonts w:ascii="Arial" w:hAnsi="Arial" w:hint="default"/>
      </w:rPr>
    </w:lvl>
    <w:lvl w:ilvl="5" w:tplc="56768108" w:tentative="1">
      <w:start w:val="1"/>
      <w:numFmt w:val="bullet"/>
      <w:lvlText w:val="•"/>
      <w:lvlJc w:val="left"/>
      <w:pPr>
        <w:tabs>
          <w:tab w:val="num" w:pos="4320"/>
        </w:tabs>
        <w:ind w:left="4320" w:hanging="360"/>
      </w:pPr>
      <w:rPr>
        <w:rFonts w:ascii="Arial" w:hAnsi="Arial" w:hint="default"/>
      </w:rPr>
    </w:lvl>
    <w:lvl w:ilvl="6" w:tplc="981C15D2" w:tentative="1">
      <w:start w:val="1"/>
      <w:numFmt w:val="bullet"/>
      <w:lvlText w:val="•"/>
      <w:lvlJc w:val="left"/>
      <w:pPr>
        <w:tabs>
          <w:tab w:val="num" w:pos="5040"/>
        </w:tabs>
        <w:ind w:left="5040" w:hanging="360"/>
      </w:pPr>
      <w:rPr>
        <w:rFonts w:ascii="Arial" w:hAnsi="Arial" w:hint="default"/>
      </w:rPr>
    </w:lvl>
    <w:lvl w:ilvl="7" w:tplc="914477F2" w:tentative="1">
      <w:start w:val="1"/>
      <w:numFmt w:val="bullet"/>
      <w:lvlText w:val="•"/>
      <w:lvlJc w:val="left"/>
      <w:pPr>
        <w:tabs>
          <w:tab w:val="num" w:pos="5760"/>
        </w:tabs>
        <w:ind w:left="5760" w:hanging="360"/>
      </w:pPr>
      <w:rPr>
        <w:rFonts w:ascii="Arial" w:hAnsi="Arial" w:hint="default"/>
      </w:rPr>
    </w:lvl>
    <w:lvl w:ilvl="8" w:tplc="F97CB45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66E04E4"/>
    <w:multiLevelType w:val="hybridMultilevel"/>
    <w:tmpl w:val="93DE3B54"/>
    <w:lvl w:ilvl="0" w:tplc="88DC082C">
      <w:start w:val="1"/>
      <w:numFmt w:val="bullet"/>
      <w:lvlText w:val="•"/>
      <w:lvlJc w:val="left"/>
      <w:pPr>
        <w:tabs>
          <w:tab w:val="num" w:pos="720"/>
        </w:tabs>
        <w:ind w:left="720" w:hanging="360"/>
      </w:pPr>
      <w:rPr>
        <w:rFonts w:ascii="Arial" w:hAnsi="Arial" w:hint="default"/>
      </w:rPr>
    </w:lvl>
    <w:lvl w:ilvl="1" w:tplc="C00068F6" w:tentative="1">
      <w:start w:val="1"/>
      <w:numFmt w:val="bullet"/>
      <w:lvlText w:val="•"/>
      <w:lvlJc w:val="left"/>
      <w:pPr>
        <w:tabs>
          <w:tab w:val="num" w:pos="1440"/>
        </w:tabs>
        <w:ind w:left="1440" w:hanging="360"/>
      </w:pPr>
      <w:rPr>
        <w:rFonts w:ascii="Arial" w:hAnsi="Arial" w:hint="default"/>
      </w:rPr>
    </w:lvl>
    <w:lvl w:ilvl="2" w:tplc="0122D636" w:tentative="1">
      <w:start w:val="1"/>
      <w:numFmt w:val="bullet"/>
      <w:lvlText w:val="•"/>
      <w:lvlJc w:val="left"/>
      <w:pPr>
        <w:tabs>
          <w:tab w:val="num" w:pos="2160"/>
        </w:tabs>
        <w:ind w:left="2160" w:hanging="360"/>
      </w:pPr>
      <w:rPr>
        <w:rFonts w:ascii="Arial" w:hAnsi="Arial" w:hint="default"/>
      </w:rPr>
    </w:lvl>
    <w:lvl w:ilvl="3" w:tplc="623854A2" w:tentative="1">
      <w:start w:val="1"/>
      <w:numFmt w:val="bullet"/>
      <w:lvlText w:val="•"/>
      <w:lvlJc w:val="left"/>
      <w:pPr>
        <w:tabs>
          <w:tab w:val="num" w:pos="2880"/>
        </w:tabs>
        <w:ind w:left="2880" w:hanging="360"/>
      </w:pPr>
      <w:rPr>
        <w:rFonts w:ascii="Arial" w:hAnsi="Arial" w:hint="default"/>
      </w:rPr>
    </w:lvl>
    <w:lvl w:ilvl="4" w:tplc="4AE8F71C" w:tentative="1">
      <w:start w:val="1"/>
      <w:numFmt w:val="bullet"/>
      <w:lvlText w:val="•"/>
      <w:lvlJc w:val="left"/>
      <w:pPr>
        <w:tabs>
          <w:tab w:val="num" w:pos="3600"/>
        </w:tabs>
        <w:ind w:left="3600" w:hanging="360"/>
      </w:pPr>
      <w:rPr>
        <w:rFonts w:ascii="Arial" w:hAnsi="Arial" w:hint="default"/>
      </w:rPr>
    </w:lvl>
    <w:lvl w:ilvl="5" w:tplc="B256112E" w:tentative="1">
      <w:start w:val="1"/>
      <w:numFmt w:val="bullet"/>
      <w:lvlText w:val="•"/>
      <w:lvlJc w:val="left"/>
      <w:pPr>
        <w:tabs>
          <w:tab w:val="num" w:pos="4320"/>
        </w:tabs>
        <w:ind w:left="4320" w:hanging="360"/>
      </w:pPr>
      <w:rPr>
        <w:rFonts w:ascii="Arial" w:hAnsi="Arial" w:hint="default"/>
      </w:rPr>
    </w:lvl>
    <w:lvl w:ilvl="6" w:tplc="5FA49846" w:tentative="1">
      <w:start w:val="1"/>
      <w:numFmt w:val="bullet"/>
      <w:lvlText w:val="•"/>
      <w:lvlJc w:val="left"/>
      <w:pPr>
        <w:tabs>
          <w:tab w:val="num" w:pos="5040"/>
        </w:tabs>
        <w:ind w:left="5040" w:hanging="360"/>
      </w:pPr>
      <w:rPr>
        <w:rFonts w:ascii="Arial" w:hAnsi="Arial" w:hint="default"/>
      </w:rPr>
    </w:lvl>
    <w:lvl w:ilvl="7" w:tplc="4B8C9430" w:tentative="1">
      <w:start w:val="1"/>
      <w:numFmt w:val="bullet"/>
      <w:lvlText w:val="•"/>
      <w:lvlJc w:val="left"/>
      <w:pPr>
        <w:tabs>
          <w:tab w:val="num" w:pos="5760"/>
        </w:tabs>
        <w:ind w:left="5760" w:hanging="360"/>
      </w:pPr>
      <w:rPr>
        <w:rFonts w:ascii="Arial" w:hAnsi="Arial" w:hint="default"/>
      </w:rPr>
    </w:lvl>
    <w:lvl w:ilvl="8" w:tplc="6082B63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D8864C5"/>
    <w:multiLevelType w:val="hybridMultilevel"/>
    <w:tmpl w:val="349A5F34"/>
    <w:lvl w:ilvl="0" w:tplc="B080A328">
      <w:start w:val="1"/>
      <w:numFmt w:val="decimal"/>
      <w:lvlText w:val="%1."/>
      <w:lvlJc w:val="left"/>
      <w:pPr>
        <w:tabs>
          <w:tab w:val="num" w:pos="720"/>
        </w:tabs>
        <w:ind w:left="720" w:hanging="360"/>
      </w:pPr>
    </w:lvl>
    <w:lvl w:ilvl="1" w:tplc="D338B668" w:tentative="1">
      <w:start w:val="1"/>
      <w:numFmt w:val="decimal"/>
      <w:lvlText w:val="%2."/>
      <w:lvlJc w:val="left"/>
      <w:pPr>
        <w:tabs>
          <w:tab w:val="num" w:pos="1440"/>
        </w:tabs>
        <w:ind w:left="1440" w:hanging="360"/>
      </w:pPr>
    </w:lvl>
    <w:lvl w:ilvl="2" w:tplc="4A889B16" w:tentative="1">
      <w:start w:val="1"/>
      <w:numFmt w:val="decimal"/>
      <w:lvlText w:val="%3."/>
      <w:lvlJc w:val="left"/>
      <w:pPr>
        <w:tabs>
          <w:tab w:val="num" w:pos="2160"/>
        </w:tabs>
        <w:ind w:left="2160" w:hanging="360"/>
      </w:pPr>
    </w:lvl>
    <w:lvl w:ilvl="3" w:tplc="497CAC56" w:tentative="1">
      <w:start w:val="1"/>
      <w:numFmt w:val="decimal"/>
      <w:lvlText w:val="%4."/>
      <w:lvlJc w:val="left"/>
      <w:pPr>
        <w:tabs>
          <w:tab w:val="num" w:pos="2880"/>
        </w:tabs>
        <w:ind w:left="2880" w:hanging="360"/>
      </w:pPr>
    </w:lvl>
    <w:lvl w:ilvl="4" w:tplc="CB225CB4" w:tentative="1">
      <w:start w:val="1"/>
      <w:numFmt w:val="decimal"/>
      <w:lvlText w:val="%5."/>
      <w:lvlJc w:val="left"/>
      <w:pPr>
        <w:tabs>
          <w:tab w:val="num" w:pos="3600"/>
        </w:tabs>
        <w:ind w:left="3600" w:hanging="360"/>
      </w:pPr>
    </w:lvl>
    <w:lvl w:ilvl="5" w:tplc="DCDEEE94" w:tentative="1">
      <w:start w:val="1"/>
      <w:numFmt w:val="decimal"/>
      <w:lvlText w:val="%6."/>
      <w:lvlJc w:val="left"/>
      <w:pPr>
        <w:tabs>
          <w:tab w:val="num" w:pos="4320"/>
        </w:tabs>
        <w:ind w:left="4320" w:hanging="360"/>
      </w:pPr>
    </w:lvl>
    <w:lvl w:ilvl="6" w:tplc="5AA25072" w:tentative="1">
      <w:start w:val="1"/>
      <w:numFmt w:val="decimal"/>
      <w:lvlText w:val="%7."/>
      <w:lvlJc w:val="left"/>
      <w:pPr>
        <w:tabs>
          <w:tab w:val="num" w:pos="5040"/>
        </w:tabs>
        <w:ind w:left="5040" w:hanging="360"/>
      </w:pPr>
    </w:lvl>
    <w:lvl w:ilvl="7" w:tplc="A89AA194" w:tentative="1">
      <w:start w:val="1"/>
      <w:numFmt w:val="decimal"/>
      <w:lvlText w:val="%8."/>
      <w:lvlJc w:val="left"/>
      <w:pPr>
        <w:tabs>
          <w:tab w:val="num" w:pos="5760"/>
        </w:tabs>
        <w:ind w:left="5760" w:hanging="360"/>
      </w:pPr>
    </w:lvl>
    <w:lvl w:ilvl="8" w:tplc="58005856" w:tentative="1">
      <w:start w:val="1"/>
      <w:numFmt w:val="decimal"/>
      <w:lvlText w:val="%9."/>
      <w:lvlJc w:val="left"/>
      <w:pPr>
        <w:tabs>
          <w:tab w:val="num" w:pos="6480"/>
        </w:tabs>
        <w:ind w:left="6480" w:hanging="360"/>
      </w:pPr>
    </w:lvl>
  </w:abstractNum>
  <w:abstractNum w:abstractNumId="6" w15:restartNumberingAfterBreak="0">
    <w:nsid w:val="3D71481F"/>
    <w:multiLevelType w:val="hybridMultilevel"/>
    <w:tmpl w:val="3EE4FE0E"/>
    <w:lvl w:ilvl="0" w:tplc="1CF2FB60">
      <w:start w:val="1"/>
      <w:numFmt w:val="bullet"/>
      <w:lvlText w:val="•"/>
      <w:lvlJc w:val="left"/>
      <w:pPr>
        <w:tabs>
          <w:tab w:val="num" w:pos="720"/>
        </w:tabs>
        <w:ind w:left="720" w:hanging="360"/>
      </w:pPr>
      <w:rPr>
        <w:rFonts w:ascii="Arial" w:hAnsi="Arial" w:hint="default"/>
      </w:rPr>
    </w:lvl>
    <w:lvl w:ilvl="1" w:tplc="23DAB0F0" w:tentative="1">
      <w:start w:val="1"/>
      <w:numFmt w:val="bullet"/>
      <w:lvlText w:val="•"/>
      <w:lvlJc w:val="left"/>
      <w:pPr>
        <w:tabs>
          <w:tab w:val="num" w:pos="1440"/>
        </w:tabs>
        <w:ind w:left="1440" w:hanging="360"/>
      </w:pPr>
      <w:rPr>
        <w:rFonts w:ascii="Arial" w:hAnsi="Arial" w:hint="default"/>
      </w:rPr>
    </w:lvl>
    <w:lvl w:ilvl="2" w:tplc="6868C480" w:tentative="1">
      <w:start w:val="1"/>
      <w:numFmt w:val="bullet"/>
      <w:lvlText w:val="•"/>
      <w:lvlJc w:val="left"/>
      <w:pPr>
        <w:tabs>
          <w:tab w:val="num" w:pos="2160"/>
        </w:tabs>
        <w:ind w:left="2160" w:hanging="360"/>
      </w:pPr>
      <w:rPr>
        <w:rFonts w:ascii="Arial" w:hAnsi="Arial" w:hint="default"/>
      </w:rPr>
    </w:lvl>
    <w:lvl w:ilvl="3" w:tplc="F496E83E" w:tentative="1">
      <w:start w:val="1"/>
      <w:numFmt w:val="bullet"/>
      <w:lvlText w:val="•"/>
      <w:lvlJc w:val="left"/>
      <w:pPr>
        <w:tabs>
          <w:tab w:val="num" w:pos="2880"/>
        </w:tabs>
        <w:ind w:left="2880" w:hanging="360"/>
      </w:pPr>
      <w:rPr>
        <w:rFonts w:ascii="Arial" w:hAnsi="Arial" w:hint="default"/>
      </w:rPr>
    </w:lvl>
    <w:lvl w:ilvl="4" w:tplc="2C2AB9D8" w:tentative="1">
      <w:start w:val="1"/>
      <w:numFmt w:val="bullet"/>
      <w:lvlText w:val="•"/>
      <w:lvlJc w:val="left"/>
      <w:pPr>
        <w:tabs>
          <w:tab w:val="num" w:pos="3600"/>
        </w:tabs>
        <w:ind w:left="3600" w:hanging="360"/>
      </w:pPr>
      <w:rPr>
        <w:rFonts w:ascii="Arial" w:hAnsi="Arial" w:hint="default"/>
      </w:rPr>
    </w:lvl>
    <w:lvl w:ilvl="5" w:tplc="0A7C9342" w:tentative="1">
      <w:start w:val="1"/>
      <w:numFmt w:val="bullet"/>
      <w:lvlText w:val="•"/>
      <w:lvlJc w:val="left"/>
      <w:pPr>
        <w:tabs>
          <w:tab w:val="num" w:pos="4320"/>
        </w:tabs>
        <w:ind w:left="4320" w:hanging="360"/>
      </w:pPr>
      <w:rPr>
        <w:rFonts w:ascii="Arial" w:hAnsi="Arial" w:hint="default"/>
      </w:rPr>
    </w:lvl>
    <w:lvl w:ilvl="6" w:tplc="D458BD44" w:tentative="1">
      <w:start w:val="1"/>
      <w:numFmt w:val="bullet"/>
      <w:lvlText w:val="•"/>
      <w:lvlJc w:val="left"/>
      <w:pPr>
        <w:tabs>
          <w:tab w:val="num" w:pos="5040"/>
        </w:tabs>
        <w:ind w:left="5040" w:hanging="360"/>
      </w:pPr>
      <w:rPr>
        <w:rFonts w:ascii="Arial" w:hAnsi="Arial" w:hint="default"/>
      </w:rPr>
    </w:lvl>
    <w:lvl w:ilvl="7" w:tplc="7FAA43D0" w:tentative="1">
      <w:start w:val="1"/>
      <w:numFmt w:val="bullet"/>
      <w:lvlText w:val="•"/>
      <w:lvlJc w:val="left"/>
      <w:pPr>
        <w:tabs>
          <w:tab w:val="num" w:pos="5760"/>
        </w:tabs>
        <w:ind w:left="5760" w:hanging="360"/>
      </w:pPr>
      <w:rPr>
        <w:rFonts w:ascii="Arial" w:hAnsi="Arial" w:hint="default"/>
      </w:rPr>
    </w:lvl>
    <w:lvl w:ilvl="8" w:tplc="D708097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8855523"/>
    <w:multiLevelType w:val="hybridMultilevel"/>
    <w:tmpl w:val="D82825DA"/>
    <w:lvl w:ilvl="0" w:tplc="5F6C1A24">
      <w:start w:val="1"/>
      <w:numFmt w:val="decimal"/>
      <w:lvlText w:val="%1."/>
      <w:lvlJc w:val="left"/>
      <w:pPr>
        <w:tabs>
          <w:tab w:val="num" w:pos="720"/>
        </w:tabs>
        <w:ind w:left="720" w:hanging="360"/>
      </w:pPr>
    </w:lvl>
    <w:lvl w:ilvl="1" w:tplc="4C1C3276" w:tentative="1">
      <w:start w:val="1"/>
      <w:numFmt w:val="decimal"/>
      <w:lvlText w:val="%2."/>
      <w:lvlJc w:val="left"/>
      <w:pPr>
        <w:tabs>
          <w:tab w:val="num" w:pos="1440"/>
        </w:tabs>
        <w:ind w:left="1440" w:hanging="360"/>
      </w:pPr>
    </w:lvl>
    <w:lvl w:ilvl="2" w:tplc="3012B18A" w:tentative="1">
      <w:start w:val="1"/>
      <w:numFmt w:val="decimal"/>
      <w:lvlText w:val="%3."/>
      <w:lvlJc w:val="left"/>
      <w:pPr>
        <w:tabs>
          <w:tab w:val="num" w:pos="2160"/>
        </w:tabs>
        <w:ind w:left="2160" w:hanging="360"/>
      </w:pPr>
    </w:lvl>
    <w:lvl w:ilvl="3" w:tplc="8362B93C" w:tentative="1">
      <w:start w:val="1"/>
      <w:numFmt w:val="decimal"/>
      <w:lvlText w:val="%4."/>
      <w:lvlJc w:val="left"/>
      <w:pPr>
        <w:tabs>
          <w:tab w:val="num" w:pos="2880"/>
        </w:tabs>
        <w:ind w:left="2880" w:hanging="360"/>
      </w:pPr>
    </w:lvl>
    <w:lvl w:ilvl="4" w:tplc="E8442A62" w:tentative="1">
      <w:start w:val="1"/>
      <w:numFmt w:val="decimal"/>
      <w:lvlText w:val="%5."/>
      <w:lvlJc w:val="left"/>
      <w:pPr>
        <w:tabs>
          <w:tab w:val="num" w:pos="3600"/>
        </w:tabs>
        <w:ind w:left="3600" w:hanging="360"/>
      </w:pPr>
    </w:lvl>
    <w:lvl w:ilvl="5" w:tplc="6F242E6C" w:tentative="1">
      <w:start w:val="1"/>
      <w:numFmt w:val="decimal"/>
      <w:lvlText w:val="%6."/>
      <w:lvlJc w:val="left"/>
      <w:pPr>
        <w:tabs>
          <w:tab w:val="num" w:pos="4320"/>
        </w:tabs>
        <w:ind w:left="4320" w:hanging="360"/>
      </w:pPr>
    </w:lvl>
    <w:lvl w:ilvl="6" w:tplc="74D214C6" w:tentative="1">
      <w:start w:val="1"/>
      <w:numFmt w:val="decimal"/>
      <w:lvlText w:val="%7."/>
      <w:lvlJc w:val="left"/>
      <w:pPr>
        <w:tabs>
          <w:tab w:val="num" w:pos="5040"/>
        </w:tabs>
        <w:ind w:left="5040" w:hanging="360"/>
      </w:pPr>
    </w:lvl>
    <w:lvl w:ilvl="7" w:tplc="64DE31E0" w:tentative="1">
      <w:start w:val="1"/>
      <w:numFmt w:val="decimal"/>
      <w:lvlText w:val="%8."/>
      <w:lvlJc w:val="left"/>
      <w:pPr>
        <w:tabs>
          <w:tab w:val="num" w:pos="5760"/>
        </w:tabs>
        <w:ind w:left="5760" w:hanging="360"/>
      </w:pPr>
    </w:lvl>
    <w:lvl w:ilvl="8" w:tplc="A404D388" w:tentative="1">
      <w:start w:val="1"/>
      <w:numFmt w:val="decimal"/>
      <w:lvlText w:val="%9."/>
      <w:lvlJc w:val="left"/>
      <w:pPr>
        <w:tabs>
          <w:tab w:val="num" w:pos="6480"/>
        </w:tabs>
        <w:ind w:left="6480" w:hanging="360"/>
      </w:pPr>
    </w:lvl>
  </w:abstractNum>
  <w:abstractNum w:abstractNumId="8" w15:restartNumberingAfterBreak="0">
    <w:nsid w:val="68875930"/>
    <w:multiLevelType w:val="hybridMultilevel"/>
    <w:tmpl w:val="A04ACF4C"/>
    <w:lvl w:ilvl="0" w:tplc="0EEE2288">
      <w:start w:val="1"/>
      <w:numFmt w:val="decimal"/>
      <w:lvlText w:val="%1."/>
      <w:lvlJc w:val="left"/>
      <w:pPr>
        <w:tabs>
          <w:tab w:val="num" w:pos="720"/>
        </w:tabs>
        <w:ind w:left="720" w:hanging="360"/>
      </w:pPr>
    </w:lvl>
    <w:lvl w:ilvl="1" w:tplc="1E923C3C" w:tentative="1">
      <w:start w:val="1"/>
      <w:numFmt w:val="decimal"/>
      <w:lvlText w:val="%2."/>
      <w:lvlJc w:val="left"/>
      <w:pPr>
        <w:tabs>
          <w:tab w:val="num" w:pos="1440"/>
        </w:tabs>
        <w:ind w:left="1440" w:hanging="360"/>
      </w:pPr>
    </w:lvl>
    <w:lvl w:ilvl="2" w:tplc="45229C38" w:tentative="1">
      <w:start w:val="1"/>
      <w:numFmt w:val="decimal"/>
      <w:lvlText w:val="%3."/>
      <w:lvlJc w:val="left"/>
      <w:pPr>
        <w:tabs>
          <w:tab w:val="num" w:pos="2160"/>
        </w:tabs>
        <w:ind w:left="2160" w:hanging="360"/>
      </w:pPr>
    </w:lvl>
    <w:lvl w:ilvl="3" w:tplc="B7A0F048" w:tentative="1">
      <w:start w:val="1"/>
      <w:numFmt w:val="decimal"/>
      <w:lvlText w:val="%4."/>
      <w:lvlJc w:val="left"/>
      <w:pPr>
        <w:tabs>
          <w:tab w:val="num" w:pos="2880"/>
        </w:tabs>
        <w:ind w:left="2880" w:hanging="360"/>
      </w:pPr>
    </w:lvl>
    <w:lvl w:ilvl="4" w:tplc="95288726" w:tentative="1">
      <w:start w:val="1"/>
      <w:numFmt w:val="decimal"/>
      <w:lvlText w:val="%5."/>
      <w:lvlJc w:val="left"/>
      <w:pPr>
        <w:tabs>
          <w:tab w:val="num" w:pos="3600"/>
        </w:tabs>
        <w:ind w:left="3600" w:hanging="360"/>
      </w:pPr>
    </w:lvl>
    <w:lvl w:ilvl="5" w:tplc="2DF466CC" w:tentative="1">
      <w:start w:val="1"/>
      <w:numFmt w:val="decimal"/>
      <w:lvlText w:val="%6."/>
      <w:lvlJc w:val="left"/>
      <w:pPr>
        <w:tabs>
          <w:tab w:val="num" w:pos="4320"/>
        </w:tabs>
        <w:ind w:left="4320" w:hanging="360"/>
      </w:pPr>
    </w:lvl>
    <w:lvl w:ilvl="6" w:tplc="01B262D6" w:tentative="1">
      <w:start w:val="1"/>
      <w:numFmt w:val="decimal"/>
      <w:lvlText w:val="%7."/>
      <w:lvlJc w:val="left"/>
      <w:pPr>
        <w:tabs>
          <w:tab w:val="num" w:pos="5040"/>
        </w:tabs>
        <w:ind w:left="5040" w:hanging="360"/>
      </w:pPr>
    </w:lvl>
    <w:lvl w:ilvl="7" w:tplc="4642CA20" w:tentative="1">
      <w:start w:val="1"/>
      <w:numFmt w:val="decimal"/>
      <w:lvlText w:val="%8."/>
      <w:lvlJc w:val="left"/>
      <w:pPr>
        <w:tabs>
          <w:tab w:val="num" w:pos="5760"/>
        </w:tabs>
        <w:ind w:left="5760" w:hanging="360"/>
      </w:pPr>
    </w:lvl>
    <w:lvl w:ilvl="8" w:tplc="B684557A" w:tentative="1">
      <w:start w:val="1"/>
      <w:numFmt w:val="decimal"/>
      <w:lvlText w:val="%9."/>
      <w:lvlJc w:val="left"/>
      <w:pPr>
        <w:tabs>
          <w:tab w:val="num" w:pos="6480"/>
        </w:tabs>
        <w:ind w:left="6480" w:hanging="360"/>
      </w:pPr>
    </w:lvl>
  </w:abstractNum>
  <w:abstractNum w:abstractNumId="9" w15:restartNumberingAfterBreak="0">
    <w:nsid w:val="73457CE5"/>
    <w:multiLevelType w:val="hybridMultilevel"/>
    <w:tmpl w:val="3E500EE6"/>
    <w:lvl w:ilvl="0" w:tplc="0280284E">
      <w:start w:val="1"/>
      <w:numFmt w:val="decimal"/>
      <w:lvlText w:val="%1."/>
      <w:lvlJc w:val="left"/>
      <w:pPr>
        <w:tabs>
          <w:tab w:val="num" w:pos="720"/>
        </w:tabs>
        <w:ind w:left="720" w:hanging="360"/>
      </w:pPr>
    </w:lvl>
    <w:lvl w:ilvl="1" w:tplc="C3D458CE" w:tentative="1">
      <w:start w:val="1"/>
      <w:numFmt w:val="decimal"/>
      <w:lvlText w:val="%2."/>
      <w:lvlJc w:val="left"/>
      <w:pPr>
        <w:tabs>
          <w:tab w:val="num" w:pos="1440"/>
        </w:tabs>
        <w:ind w:left="1440" w:hanging="360"/>
      </w:pPr>
    </w:lvl>
    <w:lvl w:ilvl="2" w:tplc="4FFE3382" w:tentative="1">
      <w:start w:val="1"/>
      <w:numFmt w:val="decimal"/>
      <w:lvlText w:val="%3."/>
      <w:lvlJc w:val="left"/>
      <w:pPr>
        <w:tabs>
          <w:tab w:val="num" w:pos="2160"/>
        </w:tabs>
        <w:ind w:left="2160" w:hanging="360"/>
      </w:pPr>
    </w:lvl>
    <w:lvl w:ilvl="3" w:tplc="6EF8A31A" w:tentative="1">
      <w:start w:val="1"/>
      <w:numFmt w:val="decimal"/>
      <w:lvlText w:val="%4."/>
      <w:lvlJc w:val="left"/>
      <w:pPr>
        <w:tabs>
          <w:tab w:val="num" w:pos="2880"/>
        </w:tabs>
        <w:ind w:left="2880" w:hanging="360"/>
      </w:pPr>
    </w:lvl>
    <w:lvl w:ilvl="4" w:tplc="8424F2D8" w:tentative="1">
      <w:start w:val="1"/>
      <w:numFmt w:val="decimal"/>
      <w:lvlText w:val="%5."/>
      <w:lvlJc w:val="left"/>
      <w:pPr>
        <w:tabs>
          <w:tab w:val="num" w:pos="3600"/>
        </w:tabs>
        <w:ind w:left="3600" w:hanging="360"/>
      </w:pPr>
    </w:lvl>
    <w:lvl w:ilvl="5" w:tplc="0E9CB478" w:tentative="1">
      <w:start w:val="1"/>
      <w:numFmt w:val="decimal"/>
      <w:lvlText w:val="%6."/>
      <w:lvlJc w:val="left"/>
      <w:pPr>
        <w:tabs>
          <w:tab w:val="num" w:pos="4320"/>
        </w:tabs>
        <w:ind w:left="4320" w:hanging="360"/>
      </w:pPr>
    </w:lvl>
    <w:lvl w:ilvl="6" w:tplc="ED1277EC" w:tentative="1">
      <w:start w:val="1"/>
      <w:numFmt w:val="decimal"/>
      <w:lvlText w:val="%7."/>
      <w:lvlJc w:val="left"/>
      <w:pPr>
        <w:tabs>
          <w:tab w:val="num" w:pos="5040"/>
        </w:tabs>
        <w:ind w:left="5040" w:hanging="360"/>
      </w:pPr>
    </w:lvl>
    <w:lvl w:ilvl="7" w:tplc="1F08F7F2" w:tentative="1">
      <w:start w:val="1"/>
      <w:numFmt w:val="decimal"/>
      <w:lvlText w:val="%8."/>
      <w:lvlJc w:val="left"/>
      <w:pPr>
        <w:tabs>
          <w:tab w:val="num" w:pos="5760"/>
        </w:tabs>
        <w:ind w:left="5760" w:hanging="360"/>
      </w:pPr>
    </w:lvl>
    <w:lvl w:ilvl="8" w:tplc="C010DD34" w:tentative="1">
      <w:start w:val="1"/>
      <w:numFmt w:val="decimal"/>
      <w:lvlText w:val="%9."/>
      <w:lvlJc w:val="left"/>
      <w:pPr>
        <w:tabs>
          <w:tab w:val="num" w:pos="6480"/>
        </w:tabs>
        <w:ind w:left="6480" w:hanging="360"/>
      </w:pPr>
    </w:lvl>
  </w:abstractNum>
  <w:num w:numId="1">
    <w:abstractNumId w:val="7"/>
  </w:num>
  <w:num w:numId="2">
    <w:abstractNumId w:val="0"/>
  </w:num>
  <w:num w:numId="3">
    <w:abstractNumId w:val="5"/>
  </w:num>
  <w:num w:numId="4">
    <w:abstractNumId w:val="1"/>
  </w:num>
  <w:num w:numId="5">
    <w:abstractNumId w:val="9"/>
  </w:num>
  <w:num w:numId="6">
    <w:abstractNumId w:val="3"/>
  </w:num>
  <w:num w:numId="7">
    <w:abstractNumId w:val="4"/>
  </w:num>
  <w:num w:numId="8">
    <w:abstractNumId w:val="2"/>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AF2"/>
    <w:rsid w:val="000A7E8B"/>
    <w:rsid w:val="000E5AF2"/>
    <w:rsid w:val="001806FF"/>
    <w:rsid w:val="002E73DE"/>
    <w:rsid w:val="003348EA"/>
    <w:rsid w:val="00363D4D"/>
    <w:rsid w:val="0038097F"/>
    <w:rsid w:val="009147F2"/>
    <w:rsid w:val="00B466E4"/>
    <w:rsid w:val="00C16DC1"/>
    <w:rsid w:val="00CD7539"/>
    <w:rsid w:val="00DD44F5"/>
    <w:rsid w:val="00EF6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979DC"/>
  <w15:chartTrackingRefBased/>
  <w15:docId w15:val="{6BC97A5D-F9AA-4FF5-935C-850CDEF4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Tj" w:eastAsiaTheme="minorHAnsi" w:hAnsi="Times New Roman Tj"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6EAB"/>
    <w:pPr>
      <w:spacing w:after="0" w:line="240" w:lineRule="auto"/>
    </w:pPr>
  </w:style>
  <w:style w:type="character" w:styleId="a4">
    <w:name w:val="Hyperlink"/>
    <w:basedOn w:val="a0"/>
    <w:uiPriority w:val="99"/>
    <w:unhideWhenUsed/>
    <w:rsid w:val="00C16DC1"/>
    <w:rPr>
      <w:color w:val="0563C1" w:themeColor="hyperlink"/>
      <w:u w:val="single"/>
    </w:rPr>
  </w:style>
  <w:style w:type="paragraph" w:styleId="a5">
    <w:name w:val="header"/>
    <w:basedOn w:val="a"/>
    <w:link w:val="a6"/>
    <w:uiPriority w:val="99"/>
    <w:unhideWhenUsed/>
    <w:rsid w:val="00C16DC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16DC1"/>
  </w:style>
  <w:style w:type="paragraph" w:styleId="a7">
    <w:name w:val="footer"/>
    <w:basedOn w:val="a"/>
    <w:link w:val="a8"/>
    <w:uiPriority w:val="99"/>
    <w:unhideWhenUsed/>
    <w:rsid w:val="00C16DC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16D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97294">
      <w:bodyDiv w:val="1"/>
      <w:marLeft w:val="0"/>
      <w:marRight w:val="0"/>
      <w:marTop w:val="0"/>
      <w:marBottom w:val="0"/>
      <w:divBdr>
        <w:top w:val="none" w:sz="0" w:space="0" w:color="auto"/>
        <w:left w:val="none" w:sz="0" w:space="0" w:color="auto"/>
        <w:bottom w:val="none" w:sz="0" w:space="0" w:color="auto"/>
        <w:right w:val="none" w:sz="0" w:space="0" w:color="auto"/>
      </w:divBdr>
      <w:divsChild>
        <w:div w:id="267156839">
          <w:marLeft w:val="547"/>
          <w:marRight w:val="0"/>
          <w:marTop w:val="0"/>
          <w:marBottom w:val="0"/>
          <w:divBdr>
            <w:top w:val="none" w:sz="0" w:space="0" w:color="auto"/>
            <w:left w:val="none" w:sz="0" w:space="0" w:color="auto"/>
            <w:bottom w:val="none" w:sz="0" w:space="0" w:color="auto"/>
            <w:right w:val="none" w:sz="0" w:space="0" w:color="auto"/>
          </w:divBdr>
        </w:div>
        <w:div w:id="2047825029">
          <w:marLeft w:val="547"/>
          <w:marRight w:val="0"/>
          <w:marTop w:val="0"/>
          <w:marBottom w:val="0"/>
          <w:divBdr>
            <w:top w:val="none" w:sz="0" w:space="0" w:color="auto"/>
            <w:left w:val="none" w:sz="0" w:space="0" w:color="auto"/>
            <w:bottom w:val="none" w:sz="0" w:space="0" w:color="auto"/>
            <w:right w:val="none" w:sz="0" w:space="0" w:color="auto"/>
          </w:divBdr>
        </w:div>
      </w:divsChild>
    </w:div>
    <w:div w:id="158230726">
      <w:bodyDiv w:val="1"/>
      <w:marLeft w:val="0"/>
      <w:marRight w:val="0"/>
      <w:marTop w:val="0"/>
      <w:marBottom w:val="0"/>
      <w:divBdr>
        <w:top w:val="none" w:sz="0" w:space="0" w:color="auto"/>
        <w:left w:val="none" w:sz="0" w:space="0" w:color="auto"/>
        <w:bottom w:val="none" w:sz="0" w:space="0" w:color="auto"/>
        <w:right w:val="none" w:sz="0" w:space="0" w:color="auto"/>
      </w:divBdr>
    </w:div>
    <w:div w:id="211230986">
      <w:bodyDiv w:val="1"/>
      <w:marLeft w:val="0"/>
      <w:marRight w:val="0"/>
      <w:marTop w:val="0"/>
      <w:marBottom w:val="0"/>
      <w:divBdr>
        <w:top w:val="none" w:sz="0" w:space="0" w:color="auto"/>
        <w:left w:val="none" w:sz="0" w:space="0" w:color="auto"/>
        <w:bottom w:val="none" w:sz="0" w:space="0" w:color="auto"/>
        <w:right w:val="none" w:sz="0" w:space="0" w:color="auto"/>
      </w:divBdr>
    </w:div>
    <w:div w:id="236670676">
      <w:bodyDiv w:val="1"/>
      <w:marLeft w:val="0"/>
      <w:marRight w:val="0"/>
      <w:marTop w:val="0"/>
      <w:marBottom w:val="0"/>
      <w:divBdr>
        <w:top w:val="none" w:sz="0" w:space="0" w:color="auto"/>
        <w:left w:val="none" w:sz="0" w:space="0" w:color="auto"/>
        <w:bottom w:val="none" w:sz="0" w:space="0" w:color="auto"/>
        <w:right w:val="none" w:sz="0" w:space="0" w:color="auto"/>
      </w:divBdr>
    </w:div>
    <w:div w:id="267087053">
      <w:bodyDiv w:val="1"/>
      <w:marLeft w:val="0"/>
      <w:marRight w:val="0"/>
      <w:marTop w:val="0"/>
      <w:marBottom w:val="0"/>
      <w:divBdr>
        <w:top w:val="none" w:sz="0" w:space="0" w:color="auto"/>
        <w:left w:val="none" w:sz="0" w:space="0" w:color="auto"/>
        <w:bottom w:val="none" w:sz="0" w:space="0" w:color="auto"/>
        <w:right w:val="none" w:sz="0" w:space="0" w:color="auto"/>
      </w:divBdr>
    </w:div>
    <w:div w:id="279335226">
      <w:bodyDiv w:val="1"/>
      <w:marLeft w:val="0"/>
      <w:marRight w:val="0"/>
      <w:marTop w:val="0"/>
      <w:marBottom w:val="0"/>
      <w:divBdr>
        <w:top w:val="none" w:sz="0" w:space="0" w:color="auto"/>
        <w:left w:val="none" w:sz="0" w:space="0" w:color="auto"/>
        <w:bottom w:val="none" w:sz="0" w:space="0" w:color="auto"/>
        <w:right w:val="none" w:sz="0" w:space="0" w:color="auto"/>
      </w:divBdr>
    </w:div>
    <w:div w:id="302463987">
      <w:bodyDiv w:val="1"/>
      <w:marLeft w:val="0"/>
      <w:marRight w:val="0"/>
      <w:marTop w:val="0"/>
      <w:marBottom w:val="0"/>
      <w:divBdr>
        <w:top w:val="none" w:sz="0" w:space="0" w:color="auto"/>
        <w:left w:val="none" w:sz="0" w:space="0" w:color="auto"/>
        <w:bottom w:val="none" w:sz="0" w:space="0" w:color="auto"/>
        <w:right w:val="none" w:sz="0" w:space="0" w:color="auto"/>
      </w:divBdr>
    </w:div>
    <w:div w:id="371654947">
      <w:bodyDiv w:val="1"/>
      <w:marLeft w:val="0"/>
      <w:marRight w:val="0"/>
      <w:marTop w:val="0"/>
      <w:marBottom w:val="0"/>
      <w:divBdr>
        <w:top w:val="none" w:sz="0" w:space="0" w:color="auto"/>
        <w:left w:val="none" w:sz="0" w:space="0" w:color="auto"/>
        <w:bottom w:val="none" w:sz="0" w:space="0" w:color="auto"/>
        <w:right w:val="none" w:sz="0" w:space="0" w:color="auto"/>
      </w:divBdr>
    </w:div>
    <w:div w:id="380062229">
      <w:bodyDiv w:val="1"/>
      <w:marLeft w:val="0"/>
      <w:marRight w:val="0"/>
      <w:marTop w:val="0"/>
      <w:marBottom w:val="0"/>
      <w:divBdr>
        <w:top w:val="none" w:sz="0" w:space="0" w:color="auto"/>
        <w:left w:val="none" w:sz="0" w:space="0" w:color="auto"/>
        <w:bottom w:val="none" w:sz="0" w:space="0" w:color="auto"/>
        <w:right w:val="none" w:sz="0" w:space="0" w:color="auto"/>
      </w:divBdr>
    </w:div>
    <w:div w:id="446461560">
      <w:bodyDiv w:val="1"/>
      <w:marLeft w:val="0"/>
      <w:marRight w:val="0"/>
      <w:marTop w:val="0"/>
      <w:marBottom w:val="0"/>
      <w:divBdr>
        <w:top w:val="none" w:sz="0" w:space="0" w:color="auto"/>
        <w:left w:val="none" w:sz="0" w:space="0" w:color="auto"/>
        <w:bottom w:val="none" w:sz="0" w:space="0" w:color="auto"/>
        <w:right w:val="none" w:sz="0" w:space="0" w:color="auto"/>
      </w:divBdr>
      <w:divsChild>
        <w:div w:id="1348673345">
          <w:marLeft w:val="720"/>
          <w:marRight w:val="0"/>
          <w:marTop w:val="200"/>
          <w:marBottom w:val="0"/>
          <w:divBdr>
            <w:top w:val="none" w:sz="0" w:space="0" w:color="auto"/>
            <w:left w:val="none" w:sz="0" w:space="0" w:color="auto"/>
            <w:bottom w:val="none" w:sz="0" w:space="0" w:color="auto"/>
            <w:right w:val="none" w:sz="0" w:space="0" w:color="auto"/>
          </w:divBdr>
        </w:div>
        <w:div w:id="363798904">
          <w:marLeft w:val="720"/>
          <w:marRight w:val="0"/>
          <w:marTop w:val="200"/>
          <w:marBottom w:val="0"/>
          <w:divBdr>
            <w:top w:val="none" w:sz="0" w:space="0" w:color="auto"/>
            <w:left w:val="none" w:sz="0" w:space="0" w:color="auto"/>
            <w:bottom w:val="none" w:sz="0" w:space="0" w:color="auto"/>
            <w:right w:val="none" w:sz="0" w:space="0" w:color="auto"/>
          </w:divBdr>
        </w:div>
      </w:divsChild>
    </w:div>
    <w:div w:id="574826507">
      <w:bodyDiv w:val="1"/>
      <w:marLeft w:val="0"/>
      <w:marRight w:val="0"/>
      <w:marTop w:val="0"/>
      <w:marBottom w:val="0"/>
      <w:divBdr>
        <w:top w:val="none" w:sz="0" w:space="0" w:color="auto"/>
        <w:left w:val="none" w:sz="0" w:space="0" w:color="auto"/>
        <w:bottom w:val="none" w:sz="0" w:space="0" w:color="auto"/>
        <w:right w:val="none" w:sz="0" w:space="0" w:color="auto"/>
      </w:divBdr>
    </w:div>
    <w:div w:id="624123705">
      <w:bodyDiv w:val="1"/>
      <w:marLeft w:val="0"/>
      <w:marRight w:val="0"/>
      <w:marTop w:val="0"/>
      <w:marBottom w:val="0"/>
      <w:divBdr>
        <w:top w:val="none" w:sz="0" w:space="0" w:color="auto"/>
        <w:left w:val="none" w:sz="0" w:space="0" w:color="auto"/>
        <w:bottom w:val="none" w:sz="0" w:space="0" w:color="auto"/>
        <w:right w:val="none" w:sz="0" w:space="0" w:color="auto"/>
      </w:divBdr>
      <w:divsChild>
        <w:div w:id="1396078953">
          <w:marLeft w:val="360"/>
          <w:marRight w:val="0"/>
          <w:marTop w:val="200"/>
          <w:marBottom w:val="0"/>
          <w:divBdr>
            <w:top w:val="none" w:sz="0" w:space="0" w:color="auto"/>
            <w:left w:val="none" w:sz="0" w:space="0" w:color="auto"/>
            <w:bottom w:val="none" w:sz="0" w:space="0" w:color="auto"/>
            <w:right w:val="none" w:sz="0" w:space="0" w:color="auto"/>
          </w:divBdr>
        </w:div>
        <w:div w:id="317072537">
          <w:marLeft w:val="360"/>
          <w:marRight w:val="0"/>
          <w:marTop w:val="200"/>
          <w:marBottom w:val="0"/>
          <w:divBdr>
            <w:top w:val="none" w:sz="0" w:space="0" w:color="auto"/>
            <w:left w:val="none" w:sz="0" w:space="0" w:color="auto"/>
            <w:bottom w:val="none" w:sz="0" w:space="0" w:color="auto"/>
            <w:right w:val="none" w:sz="0" w:space="0" w:color="auto"/>
          </w:divBdr>
        </w:div>
      </w:divsChild>
    </w:div>
    <w:div w:id="699741666">
      <w:bodyDiv w:val="1"/>
      <w:marLeft w:val="0"/>
      <w:marRight w:val="0"/>
      <w:marTop w:val="0"/>
      <w:marBottom w:val="0"/>
      <w:divBdr>
        <w:top w:val="none" w:sz="0" w:space="0" w:color="auto"/>
        <w:left w:val="none" w:sz="0" w:space="0" w:color="auto"/>
        <w:bottom w:val="none" w:sz="0" w:space="0" w:color="auto"/>
        <w:right w:val="none" w:sz="0" w:space="0" w:color="auto"/>
      </w:divBdr>
    </w:div>
    <w:div w:id="725760007">
      <w:bodyDiv w:val="1"/>
      <w:marLeft w:val="0"/>
      <w:marRight w:val="0"/>
      <w:marTop w:val="0"/>
      <w:marBottom w:val="0"/>
      <w:divBdr>
        <w:top w:val="none" w:sz="0" w:space="0" w:color="auto"/>
        <w:left w:val="none" w:sz="0" w:space="0" w:color="auto"/>
        <w:bottom w:val="none" w:sz="0" w:space="0" w:color="auto"/>
        <w:right w:val="none" w:sz="0" w:space="0" w:color="auto"/>
      </w:divBdr>
      <w:divsChild>
        <w:div w:id="1179467408">
          <w:marLeft w:val="360"/>
          <w:marRight w:val="0"/>
          <w:marTop w:val="200"/>
          <w:marBottom w:val="0"/>
          <w:divBdr>
            <w:top w:val="none" w:sz="0" w:space="0" w:color="auto"/>
            <w:left w:val="none" w:sz="0" w:space="0" w:color="auto"/>
            <w:bottom w:val="none" w:sz="0" w:space="0" w:color="auto"/>
            <w:right w:val="none" w:sz="0" w:space="0" w:color="auto"/>
          </w:divBdr>
        </w:div>
        <w:div w:id="1052654347">
          <w:marLeft w:val="360"/>
          <w:marRight w:val="0"/>
          <w:marTop w:val="200"/>
          <w:marBottom w:val="0"/>
          <w:divBdr>
            <w:top w:val="none" w:sz="0" w:space="0" w:color="auto"/>
            <w:left w:val="none" w:sz="0" w:space="0" w:color="auto"/>
            <w:bottom w:val="none" w:sz="0" w:space="0" w:color="auto"/>
            <w:right w:val="none" w:sz="0" w:space="0" w:color="auto"/>
          </w:divBdr>
        </w:div>
      </w:divsChild>
    </w:div>
    <w:div w:id="831212528">
      <w:bodyDiv w:val="1"/>
      <w:marLeft w:val="0"/>
      <w:marRight w:val="0"/>
      <w:marTop w:val="0"/>
      <w:marBottom w:val="0"/>
      <w:divBdr>
        <w:top w:val="none" w:sz="0" w:space="0" w:color="auto"/>
        <w:left w:val="none" w:sz="0" w:space="0" w:color="auto"/>
        <w:bottom w:val="none" w:sz="0" w:space="0" w:color="auto"/>
        <w:right w:val="none" w:sz="0" w:space="0" w:color="auto"/>
      </w:divBdr>
    </w:div>
    <w:div w:id="841361303">
      <w:bodyDiv w:val="1"/>
      <w:marLeft w:val="0"/>
      <w:marRight w:val="0"/>
      <w:marTop w:val="0"/>
      <w:marBottom w:val="0"/>
      <w:divBdr>
        <w:top w:val="none" w:sz="0" w:space="0" w:color="auto"/>
        <w:left w:val="none" w:sz="0" w:space="0" w:color="auto"/>
        <w:bottom w:val="none" w:sz="0" w:space="0" w:color="auto"/>
        <w:right w:val="none" w:sz="0" w:space="0" w:color="auto"/>
      </w:divBdr>
      <w:divsChild>
        <w:div w:id="630013755">
          <w:marLeft w:val="547"/>
          <w:marRight w:val="0"/>
          <w:marTop w:val="0"/>
          <w:marBottom w:val="0"/>
          <w:divBdr>
            <w:top w:val="none" w:sz="0" w:space="0" w:color="auto"/>
            <w:left w:val="none" w:sz="0" w:space="0" w:color="auto"/>
            <w:bottom w:val="none" w:sz="0" w:space="0" w:color="auto"/>
            <w:right w:val="none" w:sz="0" w:space="0" w:color="auto"/>
          </w:divBdr>
        </w:div>
        <w:div w:id="570233795">
          <w:marLeft w:val="547"/>
          <w:marRight w:val="0"/>
          <w:marTop w:val="0"/>
          <w:marBottom w:val="0"/>
          <w:divBdr>
            <w:top w:val="none" w:sz="0" w:space="0" w:color="auto"/>
            <w:left w:val="none" w:sz="0" w:space="0" w:color="auto"/>
            <w:bottom w:val="none" w:sz="0" w:space="0" w:color="auto"/>
            <w:right w:val="none" w:sz="0" w:space="0" w:color="auto"/>
          </w:divBdr>
        </w:div>
      </w:divsChild>
    </w:div>
    <w:div w:id="952244774">
      <w:bodyDiv w:val="1"/>
      <w:marLeft w:val="0"/>
      <w:marRight w:val="0"/>
      <w:marTop w:val="0"/>
      <w:marBottom w:val="0"/>
      <w:divBdr>
        <w:top w:val="none" w:sz="0" w:space="0" w:color="auto"/>
        <w:left w:val="none" w:sz="0" w:space="0" w:color="auto"/>
        <w:bottom w:val="none" w:sz="0" w:space="0" w:color="auto"/>
        <w:right w:val="none" w:sz="0" w:space="0" w:color="auto"/>
      </w:divBdr>
      <w:divsChild>
        <w:div w:id="2089425437">
          <w:marLeft w:val="547"/>
          <w:marRight w:val="0"/>
          <w:marTop w:val="0"/>
          <w:marBottom w:val="0"/>
          <w:divBdr>
            <w:top w:val="none" w:sz="0" w:space="0" w:color="auto"/>
            <w:left w:val="none" w:sz="0" w:space="0" w:color="auto"/>
            <w:bottom w:val="none" w:sz="0" w:space="0" w:color="auto"/>
            <w:right w:val="none" w:sz="0" w:space="0" w:color="auto"/>
          </w:divBdr>
        </w:div>
        <w:div w:id="1217935070">
          <w:marLeft w:val="547"/>
          <w:marRight w:val="0"/>
          <w:marTop w:val="0"/>
          <w:marBottom w:val="0"/>
          <w:divBdr>
            <w:top w:val="none" w:sz="0" w:space="0" w:color="auto"/>
            <w:left w:val="none" w:sz="0" w:space="0" w:color="auto"/>
            <w:bottom w:val="none" w:sz="0" w:space="0" w:color="auto"/>
            <w:right w:val="none" w:sz="0" w:space="0" w:color="auto"/>
          </w:divBdr>
        </w:div>
        <w:div w:id="1918784836">
          <w:marLeft w:val="547"/>
          <w:marRight w:val="0"/>
          <w:marTop w:val="0"/>
          <w:marBottom w:val="0"/>
          <w:divBdr>
            <w:top w:val="none" w:sz="0" w:space="0" w:color="auto"/>
            <w:left w:val="none" w:sz="0" w:space="0" w:color="auto"/>
            <w:bottom w:val="none" w:sz="0" w:space="0" w:color="auto"/>
            <w:right w:val="none" w:sz="0" w:space="0" w:color="auto"/>
          </w:divBdr>
        </w:div>
        <w:div w:id="31196353">
          <w:marLeft w:val="547"/>
          <w:marRight w:val="0"/>
          <w:marTop w:val="0"/>
          <w:marBottom w:val="0"/>
          <w:divBdr>
            <w:top w:val="none" w:sz="0" w:space="0" w:color="auto"/>
            <w:left w:val="none" w:sz="0" w:space="0" w:color="auto"/>
            <w:bottom w:val="none" w:sz="0" w:space="0" w:color="auto"/>
            <w:right w:val="none" w:sz="0" w:space="0" w:color="auto"/>
          </w:divBdr>
        </w:div>
        <w:div w:id="1837918086">
          <w:marLeft w:val="547"/>
          <w:marRight w:val="0"/>
          <w:marTop w:val="0"/>
          <w:marBottom w:val="0"/>
          <w:divBdr>
            <w:top w:val="none" w:sz="0" w:space="0" w:color="auto"/>
            <w:left w:val="none" w:sz="0" w:space="0" w:color="auto"/>
            <w:bottom w:val="none" w:sz="0" w:space="0" w:color="auto"/>
            <w:right w:val="none" w:sz="0" w:space="0" w:color="auto"/>
          </w:divBdr>
        </w:div>
        <w:div w:id="861867129">
          <w:marLeft w:val="547"/>
          <w:marRight w:val="0"/>
          <w:marTop w:val="0"/>
          <w:marBottom w:val="0"/>
          <w:divBdr>
            <w:top w:val="none" w:sz="0" w:space="0" w:color="auto"/>
            <w:left w:val="none" w:sz="0" w:space="0" w:color="auto"/>
            <w:bottom w:val="none" w:sz="0" w:space="0" w:color="auto"/>
            <w:right w:val="none" w:sz="0" w:space="0" w:color="auto"/>
          </w:divBdr>
        </w:div>
        <w:div w:id="632560978">
          <w:marLeft w:val="547"/>
          <w:marRight w:val="0"/>
          <w:marTop w:val="0"/>
          <w:marBottom w:val="0"/>
          <w:divBdr>
            <w:top w:val="none" w:sz="0" w:space="0" w:color="auto"/>
            <w:left w:val="none" w:sz="0" w:space="0" w:color="auto"/>
            <w:bottom w:val="none" w:sz="0" w:space="0" w:color="auto"/>
            <w:right w:val="none" w:sz="0" w:space="0" w:color="auto"/>
          </w:divBdr>
        </w:div>
        <w:div w:id="1117797512">
          <w:marLeft w:val="547"/>
          <w:marRight w:val="0"/>
          <w:marTop w:val="0"/>
          <w:marBottom w:val="0"/>
          <w:divBdr>
            <w:top w:val="none" w:sz="0" w:space="0" w:color="auto"/>
            <w:left w:val="none" w:sz="0" w:space="0" w:color="auto"/>
            <w:bottom w:val="none" w:sz="0" w:space="0" w:color="auto"/>
            <w:right w:val="none" w:sz="0" w:space="0" w:color="auto"/>
          </w:divBdr>
        </w:div>
      </w:divsChild>
    </w:div>
    <w:div w:id="985205538">
      <w:bodyDiv w:val="1"/>
      <w:marLeft w:val="0"/>
      <w:marRight w:val="0"/>
      <w:marTop w:val="0"/>
      <w:marBottom w:val="0"/>
      <w:divBdr>
        <w:top w:val="none" w:sz="0" w:space="0" w:color="auto"/>
        <w:left w:val="none" w:sz="0" w:space="0" w:color="auto"/>
        <w:bottom w:val="none" w:sz="0" w:space="0" w:color="auto"/>
        <w:right w:val="none" w:sz="0" w:space="0" w:color="auto"/>
      </w:divBdr>
    </w:div>
    <w:div w:id="998458069">
      <w:bodyDiv w:val="1"/>
      <w:marLeft w:val="0"/>
      <w:marRight w:val="0"/>
      <w:marTop w:val="0"/>
      <w:marBottom w:val="0"/>
      <w:divBdr>
        <w:top w:val="none" w:sz="0" w:space="0" w:color="auto"/>
        <w:left w:val="none" w:sz="0" w:space="0" w:color="auto"/>
        <w:bottom w:val="none" w:sz="0" w:space="0" w:color="auto"/>
        <w:right w:val="none" w:sz="0" w:space="0" w:color="auto"/>
      </w:divBdr>
      <w:divsChild>
        <w:div w:id="419301801">
          <w:marLeft w:val="720"/>
          <w:marRight w:val="0"/>
          <w:marTop w:val="200"/>
          <w:marBottom w:val="0"/>
          <w:divBdr>
            <w:top w:val="none" w:sz="0" w:space="0" w:color="auto"/>
            <w:left w:val="none" w:sz="0" w:space="0" w:color="auto"/>
            <w:bottom w:val="none" w:sz="0" w:space="0" w:color="auto"/>
            <w:right w:val="none" w:sz="0" w:space="0" w:color="auto"/>
          </w:divBdr>
        </w:div>
        <w:div w:id="54164754">
          <w:marLeft w:val="720"/>
          <w:marRight w:val="0"/>
          <w:marTop w:val="200"/>
          <w:marBottom w:val="0"/>
          <w:divBdr>
            <w:top w:val="none" w:sz="0" w:space="0" w:color="auto"/>
            <w:left w:val="none" w:sz="0" w:space="0" w:color="auto"/>
            <w:bottom w:val="none" w:sz="0" w:space="0" w:color="auto"/>
            <w:right w:val="none" w:sz="0" w:space="0" w:color="auto"/>
          </w:divBdr>
        </w:div>
      </w:divsChild>
    </w:div>
    <w:div w:id="1308247102">
      <w:bodyDiv w:val="1"/>
      <w:marLeft w:val="0"/>
      <w:marRight w:val="0"/>
      <w:marTop w:val="0"/>
      <w:marBottom w:val="0"/>
      <w:divBdr>
        <w:top w:val="none" w:sz="0" w:space="0" w:color="auto"/>
        <w:left w:val="none" w:sz="0" w:space="0" w:color="auto"/>
        <w:bottom w:val="none" w:sz="0" w:space="0" w:color="auto"/>
        <w:right w:val="none" w:sz="0" w:space="0" w:color="auto"/>
      </w:divBdr>
    </w:div>
    <w:div w:id="1407336583">
      <w:bodyDiv w:val="1"/>
      <w:marLeft w:val="0"/>
      <w:marRight w:val="0"/>
      <w:marTop w:val="0"/>
      <w:marBottom w:val="0"/>
      <w:divBdr>
        <w:top w:val="none" w:sz="0" w:space="0" w:color="auto"/>
        <w:left w:val="none" w:sz="0" w:space="0" w:color="auto"/>
        <w:bottom w:val="none" w:sz="0" w:space="0" w:color="auto"/>
        <w:right w:val="none" w:sz="0" w:space="0" w:color="auto"/>
      </w:divBdr>
    </w:div>
    <w:div w:id="1427270184">
      <w:bodyDiv w:val="1"/>
      <w:marLeft w:val="0"/>
      <w:marRight w:val="0"/>
      <w:marTop w:val="0"/>
      <w:marBottom w:val="0"/>
      <w:divBdr>
        <w:top w:val="none" w:sz="0" w:space="0" w:color="auto"/>
        <w:left w:val="none" w:sz="0" w:space="0" w:color="auto"/>
        <w:bottom w:val="none" w:sz="0" w:space="0" w:color="auto"/>
        <w:right w:val="none" w:sz="0" w:space="0" w:color="auto"/>
      </w:divBdr>
      <w:divsChild>
        <w:div w:id="2107798119">
          <w:marLeft w:val="360"/>
          <w:marRight w:val="0"/>
          <w:marTop w:val="200"/>
          <w:marBottom w:val="0"/>
          <w:divBdr>
            <w:top w:val="none" w:sz="0" w:space="0" w:color="auto"/>
            <w:left w:val="none" w:sz="0" w:space="0" w:color="auto"/>
            <w:bottom w:val="none" w:sz="0" w:space="0" w:color="auto"/>
            <w:right w:val="none" w:sz="0" w:space="0" w:color="auto"/>
          </w:divBdr>
        </w:div>
        <w:div w:id="1559898000">
          <w:marLeft w:val="360"/>
          <w:marRight w:val="0"/>
          <w:marTop w:val="200"/>
          <w:marBottom w:val="0"/>
          <w:divBdr>
            <w:top w:val="none" w:sz="0" w:space="0" w:color="auto"/>
            <w:left w:val="none" w:sz="0" w:space="0" w:color="auto"/>
            <w:bottom w:val="none" w:sz="0" w:space="0" w:color="auto"/>
            <w:right w:val="none" w:sz="0" w:space="0" w:color="auto"/>
          </w:divBdr>
        </w:div>
      </w:divsChild>
    </w:div>
    <w:div w:id="1501432071">
      <w:bodyDiv w:val="1"/>
      <w:marLeft w:val="0"/>
      <w:marRight w:val="0"/>
      <w:marTop w:val="0"/>
      <w:marBottom w:val="0"/>
      <w:divBdr>
        <w:top w:val="none" w:sz="0" w:space="0" w:color="auto"/>
        <w:left w:val="none" w:sz="0" w:space="0" w:color="auto"/>
        <w:bottom w:val="none" w:sz="0" w:space="0" w:color="auto"/>
        <w:right w:val="none" w:sz="0" w:space="0" w:color="auto"/>
      </w:divBdr>
    </w:div>
    <w:div w:id="1525170628">
      <w:bodyDiv w:val="1"/>
      <w:marLeft w:val="0"/>
      <w:marRight w:val="0"/>
      <w:marTop w:val="0"/>
      <w:marBottom w:val="0"/>
      <w:divBdr>
        <w:top w:val="none" w:sz="0" w:space="0" w:color="auto"/>
        <w:left w:val="none" w:sz="0" w:space="0" w:color="auto"/>
        <w:bottom w:val="none" w:sz="0" w:space="0" w:color="auto"/>
        <w:right w:val="none" w:sz="0" w:space="0" w:color="auto"/>
      </w:divBdr>
      <w:divsChild>
        <w:div w:id="689067707">
          <w:marLeft w:val="360"/>
          <w:marRight w:val="0"/>
          <w:marTop w:val="200"/>
          <w:marBottom w:val="0"/>
          <w:divBdr>
            <w:top w:val="none" w:sz="0" w:space="0" w:color="auto"/>
            <w:left w:val="none" w:sz="0" w:space="0" w:color="auto"/>
            <w:bottom w:val="none" w:sz="0" w:space="0" w:color="auto"/>
            <w:right w:val="none" w:sz="0" w:space="0" w:color="auto"/>
          </w:divBdr>
        </w:div>
      </w:divsChild>
    </w:div>
    <w:div w:id="1789425817">
      <w:bodyDiv w:val="1"/>
      <w:marLeft w:val="0"/>
      <w:marRight w:val="0"/>
      <w:marTop w:val="0"/>
      <w:marBottom w:val="0"/>
      <w:divBdr>
        <w:top w:val="none" w:sz="0" w:space="0" w:color="auto"/>
        <w:left w:val="none" w:sz="0" w:space="0" w:color="auto"/>
        <w:bottom w:val="none" w:sz="0" w:space="0" w:color="auto"/>
        <w:right w:val="none" w:sz="0" w:space="0" w:color="auto"/>
      </w:divBdr>
    </w:div>
    <w:div w:id="1841502170">
      <w:bodyDiv w:val="1"/>
      <w:marLeft w:val="0"/>
      <w:marRight w:val="0"/>
      <w:marTop w:val="0"/>
      <w:marBottom w:val="0"/>
      <w:divBdr>
        <w:top w:val="none" w:sz="0" w:space="0" w:color="auto"/>
        <w:left w:val="none" w:sz="0" w:space="0" w:color="auto"/>
        <w:bottom w:val="none" w:sz="0" w:space="0" w:color="auto"/>
        <w:right w:val="none" w:sz="0" w:space="0" w:color="auto"/>
      </w:divBdr>
    </w:div>
    <w:div w:id="1899587386">
      <w:bodyDiv w:val="1"/>
      <w:marLeft w:val="0"/>
      <w:marRight w:val="0"/>
      <w:marTop w:val="0"/>
      <w:marBottom w:val="0"/>
      <w:divBdr>
        <w:top w:val="none" w:sz="0" w:space="0" w:color="auto"/>
        <w:left w:val="none" w:sz="0" w:space="0" w:color="auto"/>
        <w:bottom w:val="none" w:sz="0" w:space="0" w:color="auto"/>
        <w:right w:val="none" w:sz="0" w:space="0" w:color="auto"/>
      </w:divBdr>
    </w:div>
    <w:div w:id="2123914188">
      <w:bodyDiv w:val="1"/>
      <w:marLeft w:val="0"/>
      <w:marRight w:val="0"/>
      <w:marTop w:val="0"/>
      <w:marBottom w:val="0"/>
      <w:divBdr>
        <w:top w:val="none" w:sz="0" w:space="0" w:color="auto"/>
        <w:left w:val="none" w:sz="0" w:space="0" w:color="auto"/>
        <w:bottom w:val="none" w:sz="0" w:space="0" w:color="auto"/>
        <w:right w:val="none" w:sz="0" w:space="0" w:color="auto"/>
      </w:divBdr>
    </w:div>
    <w:div w:id="2146000794">
      <w:bodyDiv w:val="1"/>
      <w:marLeft w:val="0"/>
      <w:marRight w:val="0"/>
      <w:marTop w:val="0"/>
      <w:marBottom w:val="0"/>
      <w:divBdr>
        <w:top w:val="none" w:sz="0" w:space="0" w:color="auto"/>
        <w:left w:val="none" w:sz="0" w:space="0" w:color="auto"/>
        <w:bottom w:val="none" w:sz="0" w:space="0" w:color="auto"/>
        <w:right w:val="none" w:sz="0" w:space="0" w:color="auto"/>
      </w:divBdr>
      <w:divsChild>
        <w:div w:id="1893422066">
          <w:marLeft w:val="547"/>
          <w:marRight w:val="0"/>
          <w:marTop w:val="0"/>
          <w:marBottom w:val="0"/>
          <w:divBdr>
            <w:top w:val="none" w:sz="0" w:space="0" w:color="auto"/>
            <w:left w:val="none" w:sz="0" w:space="0" w:color="auto"/>
            <w:bottom w:val="none" w:sz="0" w:space="0" w:color="auto"/>
            <w:right w:val="none" w:sz="0" w:space="0" w:color="auto"/>
          </w:divBdr>
        </w:div>
        <w:div w:id="32848649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odesk.com/learning" TargetMode="External"/><Relationship Id="rId3" Type="http://schemas.openxmlformats.org/officeDocument/2006/relationships/settings" Target="settings.xml"/><Relationship Id="rId7" Type="http://schemas.openxmlformats.org/officeDocument/2006/relationships/hyperlink" Target="https://help.autodesk.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knowledge.autodesk.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7</Pages>
  <Words>1727</Words>
  <Characters>9844</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HP-ONE</dc:creator>
  <cp:keywords/>
  <dc:description/>
  <cp:lastModifiedBy>HP-ONE</cp:lastModifiedBy>
  <cp:revision>5</cp:revision>
  <dcterms:created xsi:type="dcterms:W3CDTF">2025-04-19T06:02:00Z</dcterms:created>
  <dcterms:modified xsi:type="dcterms:W3CDTF">2025-04-22T03:38:00Z</dcterms:modified>
</cp:coreProperties>
</file>