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6BA535A3" w:rsidR="008A3960" w:rsidRDefault="00000000">
      <w:r>
        <w:t xml:space="preserve">Week </w:t>
      </w:r>
      <w:r w:rsidR="006E66A9">
        <w:t>4</w:t>
      </w:r>
    </w:p>
    <w:p w14:paraId="00000002" w14:textId="3220CCD5" w:rsidR="008A3960" w:rsidRPr="00851346" w:rsidRDefault="00851346">
      <w:pPr>
        <w:rPr>
          <w:bCs/>
        </w:rPr>
      </w:pPr>
      <w:r w:rsidRPr="00851346">
        <w:rPr>
          <w:bCs/>
        </w:rPr>
        <w:t>Solicitors, Barristers, and Lawyers</w:t>
      </w:r>
    </w:p>
    <w:p w14:paraId="00000003" w14:textId="77777777" w:rsidR="008A3960" w:rsidRDefault="008A3960">
      <w:pPr>
        <w:rPr>
          <w:b/>
        </w:rPr>
      </w:pPr>
    </w:p>
    <w:p w14:paraId="00000004" w14:textId="0B008FF9" w:rsidR="008A3960" w:rsidRPr="00851346" w:rsidRDefault="00000000">
      <w:pPr>
        <w:jc w:val="center"/>
        <w:rPr>
          <w:bCs/>
        </w:rPr>
      </w:pPr>
      <w:r w:rsidRPr="00851346">
        <w:rPr>
          <w:bCs/>
        </w:rPr>
        <w:t xml:space="preserve">Lecture </w:t>
      </w:r>
      <w:r w:rsidR="006E66A9" w:rsidRPr="00851346">
        <w:rPr>
          <w:bCs/>
        </w:rPr>
        <w:t>4</w:t>
      </w:r>
    </w:p>
    <w:p w14:paraId="00000005" w14:textId="2D5AF19C" w:rsidR="008A3960" w:rsidRPr="00851346" w:rsidRDefault="00851346" w:rsidP="00851346">
      <w:pPr>
        <w:rPr>
          <w:bCs/>
        </w:rPr>
      </w:pPr>
      <w:r w:rsidRPr="00851346">
        <w:rPr>
          <w:bCs/>
        </w:rPr>
        <w:t xml:space="preserve">                                                                  </w:t>
      </w:r>
      <w:r w:rsidRPr="00851346">
        <w:rPr>
          <w:bCs/>
        </w:rPr>
        <w:t>Solicitors, Barristers, and Lawyers</w:t>
      </w:r>
      <w:r w:rsidRPr="00851346">
        <w:rPr>
          <w:bCs/>
        </w:rPr>
        <w:t xml:space="preserve"> </w:t>
      </w:r>
    </w:p>
    <w:p w14:paraId="00000006" w14:textId="42C953BF" w:rsidR="008A3960" w:rsidRPr="00851346" w:rsidRDefault="00851346">
      <w:pPr>
        <w:jc w:val="center"/>
        <w:rPr>
          <w:bCs/>
        </w:rPr>
      </w:pPr>
      <w:r w:rsidRPr="00851346">
        <w:rPr>
          <w:bCs/>
        </w:rPr>
        <w:t xml:space="preserve">               </w:t>
      </w:r>
      <w:r w:rsidR="00000000" w:rsidRPr="00851346">
        <w:rPr>
          <w:bCs/>
        </w:rPr>
        <w:t>Lecturer: Salmon Pandarangga</w:t>
      </w:r>
    </w:p>
    <w:p w14:paraId="00000007" w14:textId="77777777" w:rsidR="008A3960" w:rsidRDefault="008A3960">
      <w:pPr>
        <w:jc w:val="center"/>
      </w:pPr>
    </w:p>
    <w:p w14:paraId="00000008" w14:textId="77777777" w:rsidR="008A3960" w:rsidRDefault="00000000">
      <w:r>
        <w:rPr>
          <w:b/>
        </w:rPr>
        <w:t>Lecture learning outcomes</w:t>
      </w:r>
    </w:p>
    <w:p w14:paraId="00000009" w14:textId="3FE4B20B" w:rsidR="008A3960" w:rsidRDefault="00000000">
      <w:r>
        <w:t xml:space="preserve">At the end of the </w:t>
      </w:r>
      <w:proofErr w:type="gramStart"/>
      <w:r>
        <w:t>lecture</w:t>
      </w:r>
      <w:proofErr w:type="gramEnd"/>
      <w:r>
        <w:t xml:space="preserve"> you will be able</w:t>
      </w:r>
      <w:r w:rsidR="00820D0E">
        <w:t xml:space="preserve"> to:</w:t>
      </w:r>
    </w:p>
    <w:p w14:paraId="730E23AA" w14:textId="49C86617" w:rsidR="005C15EF" w:rsidRPr="005C15EF" w:rsidRDefault="00820D0E" w:rsidP="005C15E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learn </w:t>
      </w:r>
      <w:r w:rsidR="00851346">
        <w:rPr>
          <w:color w:val="000000"/>
        </w:rPr>
        <w:t>the differences of solicitors, Barristers, and Lawyers</w:t>
      </w:r>
    </w:p>
    <w:p w14:paraId="166CC7F8" w14:textId="11AA576C" w:rsidR="0002407A" w:rsidRPr="0002407A" w:rsidRDefault="00820D0E" w:rsidP="0002407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understand the use of </w:t>
      </w:r>
      <w:r w:rsidR="0002407A">
        <w:rPr>
          <w:color w:val="000000"/>
        </w:rPr>
        <w:t>responsibility + is + infinitive-to/verb-</w:t>
      </w:r>
      <w:proofErr w:type="spellStart"/>
      <w:r w:rsidR="0002407A">
        <w:rPr>
          <w:color w:val="000000"/>
        </w:rPr>
        <w:t>ing</w:t>
      </w:r>
      <w:proofErr w:type="spellEnd"/>
      <w:r w:rsidR="0002407A">
        <w:rPr>
          <w:color w:val="000000"/>
        </w:rPr>
        <w:t>.</w:t>
      </w:r>
    </w:p>
    <w:p w14:paraId="0000000D" w14:textId="77777777" w:rsidR="008A3960" w:rsidRDefault="00000000">
      <w:r>
        <w:t xml:space="preserve">    </w:t>
      </w:r>
    </w:p>
    <w:p w14:paraId="0000000E" w14:textId="15DA9A8A" w:rsidR="008A3960" w:rsidRDefault="0002407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b/>
          <w:color w:val="000000"/>
        </w:rPr>
        <w:t>Solicitors, Barristers, and Lawyers</w:t>
      </w:r>
    </w:p>
    <w:p w14:paraId="40983304" w14:textId="4EE89623" w:rsidR="0002407A" w:rsidRPr="0002407A" w:rsidRDefault="0002407A" w:rsidP="0002407A">
      <w:pPr>
        <w:ind w:left="360" w:firstLine="360"/>
        <w:rPr>
          <w:lang w:val="en-ID"/>
        </w:rPr>
      </w:pPr>
      <w:r>
        <w:t xml:space="preserve">   </w:t>
      </w:r>
      <w:r w:rsidR="00000000">
        <w:t xml:space="preserve">Students can </w:t>
      </w:r>
      <w:r w:rsidR="00820D0E">
        <w:t xml:space="preserve">learn </w:t>
      </w:r>
      <w:r>
        <w:t xml:space="preserve">the differences of solicitor, barrister, and lawyer through short reading text. </w:t>
      </w:r>
      <w:r w:rsidRPr="0002407A">
        <w:rPr>
          <w:lang w:val="en-US"/>
        </w:rPr>
        <w:t>Lawyer is general job title for legal profession who practices law. Lawyer can be solicitor, barrister, and attorney.</w:t>
      </w:r>
      <w:r>
        <w:rPr>
          <w:lang w:val="en-ID"/>
        </w:rPr>
        <w:t xml:space="preserve"> </w:t>
      </w:r>
      <w:r w:rsidRPr="0002407A">
        <w:rPr>
          <w:lang w:val="en-US"/>
        </w:rPr>
        <w:t>Solicitors and barristers practice only in England</w:t>
      </w:r>
      <w:r>
        <w:rPr>
          <w:lang w:val="en-US"/>
        </w:rPr>
        <w:t>, while t</w:t>
      </w:r>
      <w:r w:rsidRPr="0002407A">
        <w:rPr>
          <w:lang w:val="en-US"/>
        </w:rPr>
        <w:t>here is no division of lawyers in the USA and most other countries. It is simply known as an attorney.</w:t>
      </w:r>
      <w:r>
        <w:rPr>
          <w:lang w:val="en-ID"/>
        </w:rPr>
        <w:t xml:space="preserve"> </w:t>
      </w:r>
      <w:r>
        <w:rPr>
          <w:lang w:val="en-US"/>
        </w:rPr>
        <w:t>T</w:t>
      </w:r>
      <w:r w:rsidRPr="0002407A">
        <w:rPr>
          <w:lang w:val="en-US"/>
        </w:rPr>
        <w:t>he terms may have a different meaning</w:t>
      </w:r>
      <w:r>
        <w:rPr>
          <w:lang w:val="en-US"/>
        </w:rPr>
        <w:t xml:space="preserve"> for different countries. </w:t>
      </w:r>
    </w:p>
    <w:p w14:paraId="00000023" w14:textId="4FBD76A8" w:rsidR="008A3960" w:rsidRPr="0002407A" w:rsidRDefault="0002407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 w:rsidRPr="0002407A">
        <w:rPr>
          <w:b/>
          <w:bCs/>
          <w:color w:val="000000"/>
        </w:rPr>
        <w:t>The use of responsibility + is + infinitive – to/verb-</w:t>
      </w:r>
      <w:proofErr w:type="spellStart"/>
      <w:r w:rsidRPr="0002407A">
        <w:rPr>
          <w:b/>
          <w:bCs/>
          <w:color w:val="000000"/>
        </w:rPr>
        <w:t>ing</w:t>
      </w:r>
      <w:proofErr w:type="spellEnd"/>
    </w:p>
    <w:p w14:paraId="02789A77" w14:textId="662459B7" w:rsidR="0002407A" w:rsidRPr="0002407A" w:rsidRDefault="00000000" w:rsidP="0002407A">
      <w:pPr>
        <w:ind w:left="360"/>
        <w:rPr>
          <w:lang w:val="en-ID"/>
        </w:rPr>
      </w:pPr>
      <w:r>
        <w:t xml:space="preserve">Students understand the use of </w:t>
      </w:r>
      <w:r w:rsidR="0002407A">
        <w:rPr>
          <w:lang w:val="en-US"/>
        </w:rPr>
        <w:t>r</w:t>
      </w:r>
      <w:r w:rsidR="0002407A" w:rsidRPr="0002407A">
        <w:rPr>
          <w:lang w:val="en-US"/>
        </w:rPr>
        <w:t>esponsibility + is + infinitive –to</w:t>
      </w:r>
      <w:r w:rsidR="0002407A">
        <w:rPr>
          <w:lang w:val="en-ID"/>
        </w:rPr>
        <w:t xml:space="preserve"> and </w:t>
      </w:r>
      <w:r w:rsidR="0002407A">
        <w:rPr>
          <w:lang w:val="en-US"/>
        </w:rPr>
        <w:t>r</w:t>
      </w:r>
      <w:r w:rsidR="0002407A" w:rsidRPr="0002407A">
        <w:rPr>
          <w:lang w:val="en-US"/>
        </w:rPr>
        <w:t xml:space="preserve">esponsibility + is + verb – </w:t>
      </w:r>
      <w:proofErr w:type="spellStart"/>
      <w:r w:rsidR="0002407A" w:rsidRPr="0002407A">
        <w:rPr>
          <w:lang w:val="en-US"/>
        </w:rPr>
        <w:t>ing</w:t>
      </w:r>
      <w:proofErr w:type="spellEnd"/>
      <w:r w:rsidR="0002407A">
        <w:rPr>
          <w:lang w:val="en-US"/>
        </w:rPr>
        <w:t xml:space="preserve">. </w:t>
      </w:r>
      <w:r w:rsidR="0002407A" w:rsidRPr="0002407A">
        <w:rPr>
          <w:u w:val="single"/>
          <w:lang w:val="en-US"/>
        </w:rPr>
        <w:t xml:space="preserve">Responsibilities </w:t>
      </w:r>
      <w:r w:rsidR="0002407A" w:rsidRPr="0002407A">
        <w:rPr>
          <w:lang w:val="en-US"/>
        </w:rPr>
        <w:t xml:space="preserve">is the plural form of </w:t>
      </w:r>
      <w:r w:rsidR="0002407A" w:rsidRPr="0002407A">
        <w:rPr>
          <w:u w:val="single"/>
          <w:lang w:val="en-US"/>
        </w:rPr>
        <w:t>responsibility</w:t>
      </w:r>
    </w:p>
    <w:p w14:paraId="00000028" w14:textId="23C0A386" w:rsidR="008A3960" w:rsidRDefault="0002407A">
      <w:pPr>
        <w:rPr>
          <w:lang w:val="en-US"/>
        </w:rPr>
      </w:pPr>
      <w:r>
        <w:rPr>
          <w:lang w:val="en-US"/>
        </w:rPr>
        <w:t xml:space="preserve">      For example: </w:t>
      </w:r>
    </w:p>
    <w:p w14:paraId="095B70E2" w14:textId="25F5E56E" w:rsidR="0002407A" w:rsidRPr="0002407A" w:rsidRDefault="0002407A" w:rsidP="0002407A">
      <w:pPr>
        <w:numPr>
          <w:ilvl w:val="0"/>
          <w:numId w:val="11"/>
        </w:numPr>
        <w:rPr>
          <w:lang w:val="en-ID"/>
        </w:rPr>
      </w:pPr>
      <w:r>
        <w:rPr>
          <w:lang w:val="en-US"/>
        </w:rPr>
        <w:t xml:space="preserve"> </w:t>
      </w:r>
      <w:r w:rsidRPr="0002407A">
        <w:rPr>
          <w:lang w:val="en-US"/>
        </w:rPr>
        <w:t xml:space="preserve">My responsibility </w:t>
      </w:r>
      <w:r w:rsidRPr="0002407A">
        <w:rPr>
          <w:u w:val="single"/>
          <w:lang w:val="en-US"/>
        </w:rPr>
        <w:t xml:space="preserve">is to make </w:t>
      </w:r>
      <w:r w:rsidRPr="0002407A">
        <w:rPr>
          <w:lang w:val="en-US"/>
        </w:rPr>
        <w:t>sure everything works well</w:t>
      </w:r>
    </w:p>
    <w:p w14:paraId="14064BEC" w14:textId="77777777" w:rsidR="0002407A" w:rsidRPr="0002407A" w:rsidRDefault="0002407A" w:rsidP="0002407A">
      <w:pPr>
        <w:numPr>
          <w:ilvl w:val="0"/>
          <w:numId w:val="11"/>
        </w:numPr>
        <w:rPr>
          <w:lang w:val="en-ID"/>
        </w:rPr>
      </w:pPr>
      <w:r w:rsidRPr="0002407A">
        <w:rPr>
          <w:lang w:val="en-US"/>
        </w:rPr>
        <w:t xml:space="preserve">My responsibility </w:t>
      </w:r>
      <w:r w:rsidRPr="0002407A">
        <w:rPr>
          <w:u w:val="single"/>
          <w:lang w:val="en-US"/>
        </w:rPr>
        <w:t xml:space="preserve">is making </w:t>
      </w:r>
      <w:r w:rsidRPr="0002407A">
        <w:rPr>
          <w:lang w:val="en-US"/>
        </w:rPr>
        <w:t>sure everything works well</w:t>
      </w:r>
    </w:p>
    <w:p w14:paraId="509B4A97" w14:textId="77777777" w:rsidR="0002407A" w:rsidRPr="0002407A" w:rsidRDefault="0002407A" w:rsidP="0002407A">
      <w:pPr>
        <w:numPr>
          <w:ilvl w:val="0"/>
          <w:numId w:val="11"/>
        </w:numPr>
        <w:rPr>
          <w:lang w:val="en-ID"/>
        </w:rPr>
      </w:pPr>
      <w:r w:rsidRPr="0002407A">
        <w:rPr>
          <w:lang w:val="en-US"/>
        </w:rPr>
        <w:t xml:space="preserve">One of my responsibilities is </w:t>
      </w:r>
      <w:r w:rsidRPr="0002407A">
        <w:rPr>
          <w:u w:val="single"/>
          <w:lang w:val="en-US"/>
        </w:rPr>
        <w:t xml:space="preserve">to make </w:t>
      </w:r>
      <w:r w:rsidRPr="0002407A">
        <w:rPr>
          <w:lang w:val="en-US"/>
        </w:rPr>
        <w:t xml:space="preserve">sure everything works well. </w:t>
      </w:r>
    </w:p>
    <w:p w14:paraId="708962FC" w14:textId="77777777" w:rsidR="0002407A" w:rsidRPr="0002407A" w:rsidRDefault="0002407A" w:rsidP="0002407A">
      <w:pPr>
        <w:numPr>
          <w:ilvl w:val="0"/>
          <w:numId w:val="11"/>
        </w:numPr>
        <w:rPr>
          <w:lang w:val="en-ID"/>
        </w:rPr>
      </w:pPr>
      <w:r w:rsidRPr="0002407A">
        <w:rPr>
          <w:lang w:val="en-US"/>
        </w:rPr>
        <w:t xml:space="preserve">One of my responsibilities is </w:t>
      </w:r>
      <w:r w:rsidRPr="0002407A">
        <w:rPr>
          <w:u w:val="single"/>
          <w:lang w:val="en-US"/>
        </w:rPr>
        <w:t xml:space="preserve">making </w:t>
      </w:r>
      <w:r w:rsidRPr="0002407A">
        <w:rPr>
          <w:lang w:val="en-US"/>
        </w:rPr>
        <w:t>sure everything works well.</w:t>
      </w:r>
    </w:p>
    <w:p w14:paraId="3EEB890B" w14:textId="61A75F79" w:rsidR="0002407A" w:rsidRDefault="0002407A"/>
    <w:sectPr w:rsidR="0002407A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6A685167-10A6-584A-B177-52FA76F4F652}"/>
    <w:embedBold r:id="rId2" w:fontKey="{9A418577-AE6F-DC44-A491-8DAD23B8FA22}"/>
    <w:embedItalic r:id="rId3" w:fontKey="{32215FB7-406E-5448-BC8B-9B4BE2231C52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4" w:fontKey="{FF65279E-A8E9-2141-8913-5A0E2AD20C42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FB2C7D10-C5E9-8043-844F-EA61993DB7E0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6" w:fontKey="{63B83C5E-6B49-4243-BFFF-95CC5ADB2E58}"/>
    <w:embedBold r:id="rId7" w:fontKey="{6CEB36E1-A93A-C542-BE75-286D69FF48C1}"/>
    <w:embedItalic r:id="rId8" w:fontKey="{270402A5-F353-1147-BE39-275BE50F8943}"/>
  </w:font>
  <w:font w:name="Play">
    <w:charset w:val="00"/>
    <w:family w:val="auto"/>
    <w:pitch w:val="default"/>
    <w:embedRegular r:id="rId9" w:fontKey="{9B699CC3-CE58-8648-986E-3C35E9868395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0" w:fontKey="{05877DDE-F4AE-7740-B3E5-8624C936932A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1" w:fontKey="{24923D57-3B45-F442-84F9-8E4DC04406C1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2" w:fontKey="{39800EEB-959B-B044-9F50-827E77C6105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51AEE"/>
    <w:multiLevelType w:val="multilevel"/>
    <w:tmpl w:val="B0B80F1E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ED04A5B"/>
    <w:multiLevelType w:val="hybridMultilevel"/>
    <w:tmpl w:val="AA88D59E"/>
    <w:lvl w:ilvl="0" w:tplc="C8F4D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1C2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CC65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A65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6C12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361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5ACA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28A4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3A7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F9D0D2B"/>
    <w:multiLevelType w:val="hybridMultilevel"/>
    <w:tmpl w:val="B4549A52"/>
    <w:lvl w:ilvl="0" w:tplc="B7F836DA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E8A6C2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C66C86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9AF314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2EA23C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2C763A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3056C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F24D0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CC6920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3645E"/>
    <w:multiLevelType w:val="hybridMultilevel"/>
    <w:tmpl w:val="88F81FF0"/>
    <w:lvl w:ilvl="0" w:tplc="B664CDA8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00EF16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7E103C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9ABFCC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6AB84A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8AB2F6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2EDCD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6E3BC4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9CACA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50705"/>
    <w:multiLevelType w:val="multilevel"/>
    <w:tmpl w:val="FD74F50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348105E7"/>
    <w:multiLevelType w:val="multilevel"/>
    <w:tmpl w:val="46302F52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43974C95"/>
    <w:multiLevelType w:val="multilevel"/>
    <w:tmpl w:val="4E267A46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469B73EB"/>
    <w:multiLevelType w:val="hybridMultilevel"/>
    <w:tmpl w:val="BC56A27E"/>
    <w:lvl w:ilvl="0" w:tplc="2744CEE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C073DE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5A1BFE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8852BA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C6F7C2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96CB52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FA5974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0A3A4E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F2E30E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CD6B28"/>
    <w:multiLevelType w:val="multilevel"/>
    <w:tmpl w:val="343E81E2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685C6BE8"/>
    <w:multiLevelType w:val="multilevel"/>
    <w:tmpl w:val="4592498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784F31B2"/>
    <w:multiLevelType w:val="hybridMultilevel"/>
    <w:tmpl w:val="4D5E7736"/>
    <w:lvl w:ilvl="0" w:tplc="CE90E7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A61D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B000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0AAF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4B1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6E32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B4E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8AF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DCED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57298448">
    <w:abstractNumId w:val="9"/>
  </w:num>
  <w:num w:numId="2" w16cid:durableId="271977740">
    <w:abstractNumId w:val="6"/>
  </w:num>
  <w:num w:numId="3" w16cid:durableId="1899439404">
    <w:abstractNumId w:val="0"/>
  </w:num>
  <w:num w:numId="4" w16cid:durableId="921136456">
    <w:abstractNumId w:val="5"/>
  </w:num>
  <w:num w:numId="5" w16cid:durableId="1807047374">
    <w:abstractNumId w:val="8"/>
  </w:num>
  <w:num w:numId="6" w16cid:durableId="1097680689">
    <w:abstractNumId w:val="4"/>
  </w:num>
  <w:num w:numId="7" w16cid:durableId="594019041">
    <w:abstractNumId w:val="2"/>
  </w:num>
  <w:num w:numId="8" w16cid:durableId="514660872">
    <w:abstractNumId w:val="7"/>
  </w:num>
  <w:num w:numId="9" w16cid:durableId="195506993">
    <w:abstractNumId w:val="1"/>
  </w:num>
  <w:num w:numId="10" w16cid:durableId="213739107">
    <w:abstractNumId w:val="3"/>
  </w:num>
  <w:num w:numId="11" w16cid:durableId="20807870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960"/>
    <w:rsid w:val="0002407A"/>
    <w:rsid w:val="00237BAD"/>
    <w:rsid w:val="005C15EF"/>
    <w:rsid w:val="006E66A9"/>
    <w:rsid w:val="00820D0E"/>
    <w:rsid w:val="00851346"/>
    <w:rsid w:val="008A3960"/>
    <w:rsid w:val="00CF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E3EB9F"/>
  <w15:docId w15:val="{781FA5F7-7B3E-274A-95BB-79192918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7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qFormat/>
    <w:pPr>
      <w:keepNext/>
      <w:keepLines/>
      <w:suppressAutoHyphens/>
      <w:spacing w:before="40" w:after="0"/>
      <w:ind w:leftChars="-1" w:left="-1" w:hangingChars="1" w:hanging="1"/>
      <w:textDirection w:val="btLr"/>
      <w:textAlignment w:val="top"/>
      <w:outlineLvl w:val="6"/>
    </w:pPr>
    <w:rPr>
      <w:color w:val="595959"/>
      <w:kern w:val="2"/>
      <w:position w:val="-1"/>
      <w:lang w:val="en-ID"/>
    </w:rPr>
  </w:style>
  <w:style w:type="paragraph" w:styleId="Heading8">
    <w:name w:val="heading 8"/>
    <w:basedOn w:val="Normal"/>
    <w:next w:val="Normal"/>
    <w:qFormat/>
    <w:pPr>
      <w:keepNext/>
      <w:keepLines/>
      <w:suppressAutoHyphens/>
      <w:spacing w:after="0"/>
      <w:ind w:leftChars="-1" w:left="-1" w:hangingChars="1" w:hanging="1"/>
      <w:textDirection w:val="btLr"/>
      <w:textAlignment w:val="top"/>
      <w:outlineLvl w:val="7"/>
    </w:pPr>
    <w:rPr>
      <w:i/>
      <w:iCs/>
      <w:color w:val="272727"/>
      <w:kern w:val="2"/>
      <w:position w:val="-1"/>
      <w:lang w:val="en-ID"/>
    </w:rPr>
  </w:style>
  <w:style w:type="paragraph" w:styleId="Heading9">
    <w:name w:val="heading 9"/>
    <w:basedOn w:val="Normal"/>
    <w:next w:val="Normal"/>
    <w:qFormat/>
    <w:pPr>
      <w:keepNext/>
      <w:keepLines/>
      <w:suppressAutoHyphens/>
      <w:spacing w:after="0"/>
      <w:ind w:leftChars="-1" w:left="-1" w:hangingChars="1" w:hanging="1"/>
      <w:textDirection w:val="btLr"/>
      <w:textAlignment w:val="top"/>
      <w:outlineLvl w:val="8"/>
    </w:pPr>
    <w:rPr>
      <w:color w:val="272727"/>
      <w:kern w:val="2"/>
      <w:position w:val="-1"/>
      <w:lang w:val="en-I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rPr>
      <w:rFonts w:ascii="Aptos Display" w:eastAsia="Times New Roman" w:hAnsi="Aptos Display" w:cs="Times New Roman"/>
      <w:color w:val="0F4761"/>
      <w:w w:val="100"/>
      <w:position w:val="-1"/>
      <w:sz w:val="40"/>
      <w:szCs w:val="40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Aptos Display" w:eastAsia="Times New Roman" w:hAnsi="Aptos Display" w:cs="Times New Roman"/>
      <w:color w:val="0F4761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Heading3Char">
    <w:name w:val="Heading 3 Char"/>
    <w:rPr>
      <w:color w:val="0F4761"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Heading4Char">
    <w:name w:val="Heading 4 Char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Heading5Char">
    <w:name w:val="Heading 5 Char"/>
    <w:rPr>
      <w:color w:val="0F4761"/>
      <w:w w:val="100"/>
      <w:position w:val="-1"/>
      <w:effect w:val="none"/>
      <w:vertAlign w:val="baseline"/>
      <w:cs w:val="0"/>
      <w:em w:val="none"/>
    </w:rPr>
  </w:style>
  <w:style w:type="character" w:customStyle="1" w:styleId="Heading6Char">
    <w:name w:val="Heading 6 Char"/>
    <w:rPr>
      <w:i/>
      <w:iCs/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Heading7Char">
    <w:name w:val="Heading 7 Char"/>
    <w:rPr>
      <w:color w:val="595959"/>
      <w:w w:val="100"/>
      <w:position w:val="-1"/>
      <w:effect w:val="none"/>
      <w:vertAlign w:val="baseline"/>
      <w:cs w:val="0"/>
      <w:em w:val="none"/>
    </w:rPr>
  </w:style>
  <w:style w:type="character" w:customStyle="1" w:styleId="Heading8Char">
    <w:name w:val="Heading 8 Char"/>
    <w:rPr>
      <w:i/>
      <w:iCs/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Heading9Char">
    <w:name w:val="Heading 9 Char"/>
    <w:rPr>
      <w:color w:val="272727"/>
      <w:w w:val="100"/>
      <w:position w:val="-1"/>
      <w:effect w:val="none"/>
      <w:vertAlign w:val="baseline"/>
      <w:cs w:val="0"/>
      <w:em w:val="none"/>
    </w:rPr>
  </w:style>
  <w:style w:type="character" w:customStyle="1" w:styleId="TitleChar">
    <w:name w:val="Title Char"/>
    <w:rPr>
      <w:rFonts w:ascii="Aptos Display" w:eastAsia="Times New Roman" w:hAnsi="Aptos Display" w:cs="Times New Roman"/>
      <w:spacing w:val="-10"/>
      <w:w w:val="100"/>
      <w:kern w:val="28"/>
      <w:position w:val="-1"/>
      <w:sz w:val="56"/>
      <w:szCs w:val="56"/>
      <w:effect w:val="none"/>
      <w:vertAlign w:val="baseline"/>
      <w:cs w:val="0"/>
      <w:em w:val="none"/>
    </w:rPr>
  </w:style>
  <w:style w:type="character" w:customStyle="1" w:styleId="SubtitleChar">
    <w:name w:val="Subtitle Char"/>
    <w:rPr>
      <w:color w:val="595959"/>
      <w:spacing w:val="15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Quote">
    <w:name w:val="Quote"/>
    <w:basedOn w:val="Normal"/>
    <w:next w:val="Normal"/>
    <w:pPr>
      <w:suppressAutoHyphens/>
      <w:spacing w:before="160"/>
      <w:ind w:leftChars="-1" w:left="-1" w:hangingChars="1" w:hanging="1"/>
      <w:jc w:val="center"/>
      <w:textDirection w:val="btLr"/>
      <w:textAlignment w:val="top"/>
      <w:outlineLvl w:val="0"/>
    </w:pPr>
    <w:rPr>
      <w:i/>
      <w:iCs/>
      <w:color w:val="404040"/>
      <w:kern w:val="2"/>
      <w:position w:val="-1"/>
      <w:lang w:val="en-ID"/>
    </w:rPr>
  </w:style>
  <w:style w:type="character" w:customStyle="1" w:styleId="QuoteChar">
    <w:name w:val="Quote Char"/>
    <w:rPr>
      <w:i/>
      <w:iCs/>
      <w:color w:val="404040"/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uiPriority w:val="34"/>
    <w:qFormat/>
    <w:pPr>
      <w:suppressAutoHyphens/>
      <w:ind w:leftChars="-1" w:left="720" w:hangingChars="1" w:hanging="1"/>
      <w:contextualSpacing/>
      <w:textDirection w:val="btLr"/>
      <w:textAlignment w:val="top"/>
      <w:outlineLvl w:val="0"/>
    </w:pPr>
    <w:rPr>
      <w:kern w:val="2"/>
      <w:position w:val="-1"/>
      <w:lang w:val="en-ID"/>
    </w:rPr>
  </w:style>
  <w:style w:type="character" w:styleId="IntenseEmphasis">
    <w:name w:val="Intense Emphasis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uppressAutoHyphens/>
      <w:spacing w:before="360" w:after="360"/>
      <w:ind w:leftChars="-1" w:left="864" w:right="864" w:hangingChars="1" w:hanging="1"/>
      <w:jc w:val="center"/>
      <w:textDirection w:val="btLr"/>
      <w:textAlignment w:val="top"/>
      <w:outlineLvl w:val="0"/>
    </w:pPr>
    <w:rPr>
      <w:i/>
      <w:iCs/>
      <w:color w:val="0F4761"/>
      <w:kern w:val="2"/>
      <w:position w:val="-1"/>
      <w:lang w:val="en-ID"/>
    </w:rPr>
  </w:style>
  <w:style w:type="character" w:customStyle="1" w:styleId="IntenseQuoteChar">
    <w:name w:val="Intense Quote Char"/>
    <w:rPr>
      <w:i/>
      <w:iCs/>
      <w:color w:val="0F4761"/>
      <w:w w:val="100"/>
      <w:position w:val="-1"/>
      <w:effect w:val="none"/>
      <w:vertAlign w:val="baseline"/>
      <w:cs w:val="0"/>
      <w:em w:val="none"/>
    </w:rPr>
  </w:style>
  <w:style w:type="character" w:styleId="IntenseReference">
    <w:name w:val="Intense Reference"/>
    <w:rPr>
      <w:b/>
      <w:bCs/>
      <w:smallCaps/>
      <w:color w:val="0F4761"/>
      <w:spacing w:val="5"/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CF1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+Ii8z0HccjMC5CCkUq4Bc4pbYA==">CgMxLjA4AHIhMU1XRlIwMlZjWk1KZFNnQkUyWWhlQXYyaVJYQnlwbC1w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Salmon Pandarangga</dc:creator>
  <cp:lastModifiedBy>Salmon Pandarangga</cp:lastModifiedBy>
  <cp:revision>2</cp:revision>
  <dcterms:created xsi:type="dcterms:W3CDTF">2025-10-06T01:00:00Z</dcterms:created>
  <dcterms:modified xsi:type="dcterms:W3CDTF">2025-10-06T01:00:00Z</dcterms:modified>
</cp:coreProperties>
</file>