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7469297F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FF200E">
        <w:rPr>
          <w:rFonts w:ascii="Times New Roman" w:hAnsi="Times New Roman"/>
          <w:b/>
        </w:rPr>
        <w:t>9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45C004D9" w:rsidR="009842ED" w:rsidRDefault="00037FC5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</w:t>
      </w:r>
      <w:r w:rsidR="005C7653">
        <w:rPr>
          <w:rFonts w:ascii="Times New Roman" w:hAnsi="Times New Roman"/>
          <w:b/>
        </w:rPr>
        <w:t>ecture</w:t>
      </w:r>
      <w:r w:rsidR="00FF200E">
        <w:rPr>
          <w:rFonts w:ascii="Times New Roman" w:hAnsi="Times New Roman"/>
          <w:b/>
        </w:rPr>
        <w:t xml:space="preserve"> </w:t>
      </w:r>
      <w:r w:rsidR="00FF200E">
        <w:rPr>
          <w:b/>
        </w:rPr>
        <w:t>9</w:t>
      </w:r>
      <w:r w:rsidR="005C7653">
        <w:rPr>
          <w:b/>
        </w:rPr>
        <w:t>.</w:t>
      </w:r>
      <w:r w:rsidR="005C7653">
        <w:t xml:space="preserve"> </w:t>
      </w:r>
      <w:r w:rsidR="00FF200E" w:rsidRPr="00FF200E">
        <w:rPr>
          <w:rFonts w:ascii="Times New Roman" w:hAnsi="Times New Roman"/>
          <w:b/>
        </w:rPr>
        <w:t>The role of labor migration in the development of human capital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1D0D408E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Мавзӯи </w:t>
      </w:r>
      <w:r w:rsidR="00FF200E">
        <w:rPr>
          <w:rFonts w:ascii="Times New Roman" w:hAnsi="Times New Roman"/>
          <w:b/>
        </w:rPr>
        <w:t>9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bookmarkStart w:id="0" w:name="_GoBack"/>
      <w:r w:rsidR="00FF200E" w:rsidRPr="009E5522">
        <w:rPr>
          <w:rFonts w:ascii="Times New Roman" w:hAnsi="Times New Roman"/>
          <w:b/>
        </w:rPr>
        <w:t>НАҚШИ МУҲОҶИРАТИ МЕҲНАТӢ ДАР РУШДИ САРМОЯИ ИНСОНӢ</w:t>
      </w:r>
      <w:bookmarkEnd w:id="0"/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29AF78DF" w14:textId="5829B8ED" w:rsidR="00FF200E" w:rsidRPr="00FF200E" w:rsidRDefault="00FF200E" w:rsidP="00FF200E">
      <w:pPr>
        <w:pStyle w:val="a8"/>
        <w:spacing w:before="0" w:beforeAutospacing="0" w:after="0" w:afterAutospacing="0" w:line="360" w:lineRule="auto"/>
        <w:jc w:val="both"/>
        <w:rPr>
          <w:b/>
          <w:sz w:val="28"/>
          <w:lang w:val="tg-Cyrl-TJ"/>
        </w:rPr>
      </w:pPr>
      <w:r w:rsidRPr="00FF200E">
        <w:rPr>
          <w:b/>
          <w:sz w:val="28"/>
          <w:lang w:val="tg-Cyrl-TJ"/>
        </w:rPr>
        <w:t xml:space="preserve">1. </w:t>
      </w:r>
      <w:r w:rsidRPr="00FF200E">
        <w:rPr>
          <w:b/>
          <w:sz w:val="28"/>
          <w:lang w:val="tg-Cyrl-TJ"/>
        </w:rPr>
        <w:t>Муҳоҷирати меҳнатӣ чӣ гуна ба рушди сармояи инсонӣ таъсир мерасонад?</w:t>
      </w:r>
    </w:p>
    <w:p w14:paraId="4BBCBE34" w14:textId="2E0902B7" w:rsidR="00FF200E" w:rsidRPr="00FF200E" w:rsidRDefault="00FF200E" w:rsidP="00FF200E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FF200E">
        <w:rPr>
          <w:rStyle w:val="a9"/>
          <w:b w:val="0"/>
          <w:sz w:val="28"/>
          <w:lang w:val="tg-Cyrl-TJ"/>
        </w:rPr>
        <w:t>A)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Танҳо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бо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коҳиши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шумораи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аҳолӣ</w:t>
      </w:r>
      <w:r w:rsidRPr="00FF200E">
        <w:rPr>
          <w:sz w:val="28"/>
          <w:lang w:val="tg-Cyrl-TJ"/>
        </w:rPr>
        <w:br/>
      </w:r>
      <w:r w:rsidRPr="00FF200E">
        <w:rPr>
          <w:rStyle w:val="a9"/>
          <w:b w:val="0"/>
          <w:sz w:val="28"/>
          <w:lang w:val="tg-Cyrl-TJ"/>
        </w:rPr>
        <w:t>B)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Ба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ворид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шудани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сармояи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хориҷӣ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ба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кишвар</w:t>
      </w:r>
      <w:r w:rsidRPr="00FF200E">
        <w:rPr>
          <w:sz w:val="28"/>
          <w:lang w:val="tg-Cyrl-TJ"/>
        </w:rPr>
        <w:br/>
      </w:r>
      <w:r w:rsidRPr="00FF200E">
        <w:rPr>
          <w:rStyle w:val="a9"/>
          <w:b w:val="0"/>
          <w:sz w:val="28"/>
          <w:lang w:val="tg-Cyrl-TJ"/>
        </w:rPr>
        <w:t>C)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Бо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баланд гардидани малака ва дониши муҳоҷирон пас аз бозгашт</w:t>
      </w:r>
      <w:r w:rsidRPr="00FF200E">
        <w:rPr>
          <w:sz w:val="28"/>
          <w:lang w:val="tg-Cyrl-TJ"/>
        </w:rPr>
        <w:br/>
      </w:r>
      <w:r w:rsidRPr="00FF200E">
        <w:rPr>
          <w:rStyle w:val="a9"/>
          <w:b w:val="0"/>
          <w:sz w:val="28"/>
          <w:lang w:val="tg-Cyrl-TJ"/>
        </w:rPr>
        <w:t>D)</w:t>
      </w:r>
      <w:r w:rsidRPr="00FF200E">
        <w:rPr>
          <w:sz w:val="28"/>
          <w:lang w:val="tg-Cyrl-TJ"/>
        </w:rPr>
        <w:t xml:space="preserve"> Танҳо бо зиёд шудани маблағи фиристодашуда аз хориҷ</w:t>
      </w:r>
    </w:p>
    <w:p w14:paraId="7A287251" w14:textId="23970B87" w:rsidR="00FF200E" w:rsidRPr="00FF200E" w:rsidRDefault="00FF200E" w:rsidP="00FF200E">
      <w:pPr>
        <w:pStyle w:val="a8"/>
        <w:spacing w:before="0" w:beforeAutospacing="0" w:after="0" w:afterAutospacing="0" w:line="360" w:lineRule="auto"/>
        <w:jc w:val="both"/>
        <w:rPr>
          <w:b/>
          <w:sz w:val="28"/>
          <w:lang w:val="tg-Cyrl-TJ"/>
        </w:rPr>
      </w:pPr>
      <w:r w:rsidRPr="00FF200E">
        <w:rPr>
          <w:b/>
          <w:sz w:val="28"/>
          <w:lang w:val="tg-Cyrl-TJ"/>
        </w:rPr>
        <w:t xml:space="preserve">2. </w:t>
      </w:r>
      <w:r w:rsidRPr="00FF200E">
        <w:rPr>
          <w:b/>
          <w:sz w:val="28"/>
          <w:lang w:val="tg-Cyrl-TJ"/>
        </w:rPr>
        <w:t>Му</w:t>
      </w:r>
      <w:r w:rsidRPr="00FF200E">
        <w:rPr>
          <w:rFonts w:ascii="Cambria" w:hAnsi="Cambria" w:cs="Cambria"/>
          <w:b/>
          <w:sz w:val="28"/>
          <w:lang w:val="tg-Cyrl-TJ"/>
        </w:rPr>
        <w:t>ҳ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о</w:t>
      </w:r>
      <w:r w:rsidRPr="00FF200E">
        <w:rPr>
          <w:rFonts w:ascii="Cambria" w:hAnsi="Cambria" w:cs="Cambria"/>
          <w:b/>
          <w:sz w:val="28"/>
          <w:lang w:val="tg-Cyrl-TJ"/>
        </w:rPr>
        <w:t>ҷ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ирати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ме</w:t>
      </w:r>
      <w:r w:rsidRPr="00FF200E">
        <w:rPr>
          <w:rFonts w:ascii="Cambria" w:hAnsi="Cambria" w:cs="Cambria"/>
          <w:b/>
          <w:sz w:val="28"/>
          <w:lang w:val="tg-Cyrl-TJ"/>
        </w:rPr>
        <w:t>ҳ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нат</w:t>
      </w:r>
      <w:r w:rsidRPr="00FF200E">
        <w:rPr>
          <w:rFonts w:ascii="Cambria" w:hAnsi="Cambria" w:cs="Cambria"/>
          <w:b/>
          <w:sz w:val="28"/>
          <w:lang w:val="tg-Cyrl-TJ"/>
        </w:rPr>
        <w:t>ӣ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дар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кадом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Cambria" w:hAnsi="Cambria" w:cs="Cambria"/>
          <w:b/>
          <w:sz w:val="28"/>
          <w:lang w:val="tg-Cyrl-TJ"/>
        </w:rPr>
        <w:t>ҳ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олат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метавонад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ба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рушди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сармояи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инсон</w:t>
      </w:r>
      <w:r w:rsidRPr="00FF200E">
        <w:rPr>
          <w:rFonts w:ascii="Cambria" w:hAnsi="Cambria" w:cs="Cambria"/>
          <w:b/>
          <w:sz w:val="28"/>
          <w:lang w:val="tg-Cyrl-TJ"/>
        </w:rPr>
        <w:t>ӣ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мусоидат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намояд</w:t>
      </w:r>
      <w:r w:rsidRPr="00FF200E">
        <w:rPr>
          <w:b/>
          <w:sz w:val="28"/>
          <w:lang w:val="tg-Cyrl-TJ"/>
        </w:rPr>
        <w:t>?</w:t>
      </w:r>
    </w:p>
    <w:p w14:paraId="7CB67AF8" w14:textId="668349A2" w:rsidR="00FF200E" w:rsidRPr="00FF200E" w:rsidRDefault="00FF200E" w:rsidP="00FF200E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FF200E">
        <w:rPr>
          <w:rStyle w:val="a9"/>
          <w:b w:val="0"/>
          <w:sz w:val="28"/>
          <w:lang w:val="tg-Cyrl-TJ"/>
        </w:rPr>
        <w:t>A)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Вақте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ки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муҳоҷирон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бо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ихтисоси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худ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кор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намекунанд</w:t>
      </w:r>
      <w:r w:rsidRPr="00FF200E">
        <w:rPr>
          <w:sz w:val="28"/>
          <w:lang w:val="tg-Cyrl-TJ"/>
        </w:rPr>
        <w:br/>
      </w:r>
      <w:r w:rsidRPr="00FF200E">
        <w:rPr>
          <w:rStyle w:val="a9"/>
          <w:b w:val="0"/>
          <w:sz w:val="28"/>
          <w:lang w:val="tg-Cyrl-TJ"/>
        </w:rPr>
        <w:t>B)</w:t>
      </w:r>
      <w:r w:rsidRPr="00FF200E">
        <w:rPr>
          <w:sz w:val="28"/>
          <w:lang w:val="tg-Cyrl-TJ"/>
        </w:rPr>
        <w:t xml:space="preserve"> Вақте ки муҳоҷирон дар кишвари хориҷӣ малакаҳои касбии нав меомӯзанд</w:t>
      </w:r>
      <w:r w:rsidRPr="00FF200E">
        <w:rPr>
          <w:sz w:val="28"/>
          <w:lang w:val="tg-Cyrl-TJ"/>
        </w:rPr>
        <w:br/>
      </w:r>
      <w:r w:rsidRPr="00FF200E">
        <w:rPr>
          <w:rStyle w:val="a9"/>
          <w:b w:val="0"/>
          <w:sz w:val="28"/>
          <w:lang w:val="tg-Cyrl-TJ"/>
        </w:rPr>
        <w:t>C)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Вақте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ки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муҳоҷирон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танҳо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маблағ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мефиристанд</w:t>
      </w:r>
      <w:r w:rsidRPr="00FF200E">
        <w:rPr>
          <w:sz w:val="28"/>
          <w:lang w:val="tg-Cyrl-TJ"/>
        </w:rPr>
        <w:br/>
      </w:r>
      <w:r w:rsidRPr="00FF200E">
        <w:rPr>
          <w:rStyle w:val="a9"/>
          <w:b w:val="0"/>
          <w:sz w:val="28"/>
          <w:lang w:val="tg-Cyrl-TJ"/>
        </w:rPr>
        <w:t>D)</w:t>
      </w:r>
      <w:r w:rsidRPr="00FF200E">
        <w:rPr>
          <w:sz w:val="28"/>
          <w:lang w:val="tg-Cyrl-TJ"/>
        </w:rPr>
        <w:t xml:space="preserve"> Вақте ки муҳоҷирон кишварро тарк карда, барнамегарданд</w:t>
      </w:r>
    </w:p>
    <w:p w14:paraId="7B9D89BB" w14:textId="02365A07" w:rsidR="00EE4208" w:rsidRPr="00FF200E" w:rsidRDefault="00EE4208" w:rsidP="00EE4208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</w:p>
    <w:p w14:paraId="1081A7F3" w14:textId="6D9CCB26" w:rsidR="004C4060" w:rsidRPr="00EE4208" w:rsidRDefault="004C4060" w:rsidP="00EE4208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</w:p>
    <w:p w14:paraId="671687D1" w14:textId="2BD3A3C1" w:rsidR="00FF200E" w:rsidRPr="00FF200E" w:rsidRDefault="00FF200E" w:rsidP="00FF200E">
      <w:pPr>
        <w:pStyle w:val="a8"/>
        <w:spacing w:before="0" w:beforeAutospacing="0" w:after="0" w:afterAutospacing="0" w:line="360" w:lineRule="auto"/>
        <w:jc w:val="both"/>
        <w:rPr>
          <w:b/>
          <w:sz w:val="28"/>
          <w:lang w:val="tg-Cyrl-TJ"/>
        </w:rPr>
      </w:pPr>
      <w:r w:rsidRPr="00FF200E">
        <w:rPr>
          <w:b/>
          <w:sz w:val="28"/>
          <w:lang w:val="tg-Cyrl-TJ"/>
        </w:rPr>
        <w:t xml:space="preserve">3. </w:t>
      </w:r>
      <w:r w:rsidRPr="00FF200E">
        <w:rPr>
          <w:b/>
          <w:sz w:val="28"/>
          <w:lang w:val="tg-Cyrl-TJ"/>
        </w:rPr>
        <w:t>Кадоме аз ин омил</w:t>
      </w:r>
      <w:r w:rsidRPr="00FF200E">
        <w:rPr>
          <w:rFonts w:ascii="Cambria" w:hAnsi="Cambria" w:cs="Cambria"/>
          <w:b/>
          <w:sz w:val="28"/>
          <w:lang w:val="tg-Cyrl-TJ"/>
        </w:rPr>
        <w:t>ҳ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о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метавонад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таъсири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манфии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му</w:t>
      </w:r>
      <w:r w:rsidRPr="00FF200E">
        <w:rPr>
          <w:rFonts w:ascii="Cambria" w:hAnsi="Cambria" w:cs="Cambria"/>
          <w:b/>
          <w:sz w:val="28"/>
          <w:lang w:val="tg-Cyrl-TJ"/>
        </w:rPr>
        <w:t>ҳ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о</w:t>
      </w:r>
      <w:r w:rsidRPr="00FF200E">
        <w:rPr>
          <w:rFonts w:ascii="Cambria" w:hAnsi="Cambria" w:cs="Cambria"/>
          <w:b/>
          <w:sz w:val="28"/>
          <w:lang w:val="tg-Cyrl-TJ"/>
        </w:rPr>
        <w:t>ҷ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ирати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ме</w:t>
      </w:r>
      <w:r w:rsidRPr="00FF200E">
        <w:rPr>
          <w:rFonts w:ascii="Cambria" w:hAnsi="Cambria" w:cs="Cambria"/>
          <w:b/>
          <w:sz w:val="28"/>
          <w:lang w:val="tg-Cyrl-TJ"/>
        </w:rPr>
        <w:t>ҳ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натиро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ба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сармояи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инсон</w:t>
      </w:r>
      <w:r w:rsidRPr="00FF200E">
        <w:rPr>
          <w:rFonts w:ascii="Cambria" w:hAnsi="Cambria" w:cs="Cambria"/>
          <w:b/>
          <w:sz w:val="28"/>
          <w:lang w:val="tg-Cyrl-TJ"/>
        </w:rPr>
        <w:t>ӣ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нишон</w:t>
      </w:r>
      <w:r w:rsidRPr="00FF200E">
        <w:rPr>
          <w:b/>
          <w:sz w:val="28"/>
          <w:lang w:val="tg-Cyrl-TJ"/>
        </w:rPr>
        <w:t xml:space="preserve"> 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ди</w:t>
      </w:r>
      <w:r w:rsidRPr="00FF200E">
        <w:rPr>
          <w:rFonts w:ascii="Cambria" w:hAnsi="Cambria" w:cs="Cambria"/>
          <w:b/>
          <w:sz w:val="28"/>
          <w:lang w:val="tg-Cyrl-TJ"/>
        </w:rPr>
        <w:t>ҳ</w:t>
      </w:r>
      <w:r w:rsidRPr="00FF200E">
        <w:rPr>
          <w:rFonts w:ascii="Times New Roman Tj" w:hAnsi="Times New Roman Tj" w:cs="Times New Roman Tj"/>
          <w:b/>
          <w:sz w:val="28"/>
          <w:lang w:val="tg-Cyrl-TJ"/>
        </w:rPr>
        <w:t>ад</w:t>
      </w:r>
      <w:r w:rsidRPr="00FF200E">
        <w:rPr>
          <w:b/>
          <w:sz w:val="28"/>
          <w:lang w:val="tg-Cyrl-TJ"/>
        </w:rPr>
        <w:t>?</w:t>
      </w:r>
    </w:p>
    <w:p w14:paraId="44E7140C" w14:textId="1E74AC81" w:rsidR="00EE4208" w:rsidRPr="00EE4208" w:rsidRDefault="00FF200E" w:rsidP="00EE4208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FF200E">
        <w:rPr>
          <w:rStyle w:val="a9"/>
          <w:b w:val="0"/>
          <w:sz w:val="28"/>
          <w:lang w:val="tg-Cyrl-TJ"/>
        </w:rPr>
        <w:t>A)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Фиристодани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пули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зиёд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ба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хонавода</w:t>
      </w:r>
      <w:r w:rsidRPr="00FF200E">
        <w:rPr>
          <w:sz w:val="28"/>
          <w:lang w:val="tg-Cyrl-TJ"/>
        </w:rPr>
        <w:br/>
      </w:r>
      <w:r w:rsidRPr="00FF200E">
        <w:rPr>
          <w:rStyle w:val="a9"/>
          <w:b w:val="0"/>
          <w:sz w:val="28"/>
          <w:lang w:val="tg-Cyrl-TJ"/>
        </w:rPr>
        <w:t>B)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Эмрӯз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намудани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касбҳои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нав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дар</w:t>
      </w:r>
      <w:r>
        <w:rPr>
          <w:sz w:val="28"/>
          <w:lang w:val="tg-Cyrl-TJ"/>
        </w:rPr>
        <w:t> </w:t>
      </w:r>
      <w:r w:rsidRPr="00FF200E">
        <w:rPr>
          <w:sz w:val="28"/>
          <w:lang w:val="tg-Cyrl-TJ"/>
        </w:rPr>
        <w:t>хориҷ</w:t>
      </w:r>
      <w:r w:rsidRPr="00FF200E">
        <w:rPr>
          <w:sz w:val="28"/>
          <w:lang w:val="tg-Cyrl-TJ"/>
        </w:rPr>
        <w:br/>
      </w:r>
      <w:r w:rsidRPr="00FF200E">
        <w:rPr>
          <w:rStyle w:val="a9"/>
          <w:b w:val="0"/>
          <w:sz w:val="28"/>
          <w:lang w:val="tg-Cyrl-TJ"/>
        </w:rPr>
        <w:t>C)</w:t>
      </w:r>
      <w:r w:rsidRPr="00FF200E">
        <w:rPr>
          <w:sz w:val="28"/>
          <w:lang w:val="tg-Cyrl-TJ"/>
        </w:rPr>
        <w:t xml:space="preserve"> Кор кардан дар ҷойҳои ғайри</w:t>
      </w:r>
      <w:r>
        <w:rPr>
          <w:sz w:val="28"/>
          <w:lang w:val="tg-Cyrl-TJ"/>
        </w:rPr>
        <w:t xml:space="preserve"> </w:t>
      </w:r>
      <w:r w:rsidRPr="00FF200E">
        <w:rPr>
          <w:sz w:val="28"/>
          <w:lang w:val="tg-Cyrl-TJ"/>
        </w:rPr>
        <w:t>махсусгардонидашуда ва ба саломатӣ зараровар</w:t>
      </w:r>
      <w:r w:rsidRPr="00FF200E">
        <w:rPr>
          <w:sz w:val="28"/>
          <w:lang w:val="tg-Cyrl-TJ"/>
        </w:rPr>
        <w:br/>
      </w:r>
      <w:r w:rsidRPr="00FF200E">
        <w:rPr>
          <w:rStyle w:val="a9"/>
          <w:b w:val="0"/>
          <w:sz w:val="28"/>
          <w:lang w:val="tg-Cyrl-TJ"/>
        </w:rPr>
        <w:t>D)</w:t>
      </w:r>
      <w:r w:rsidRPr="00FF200E">
        <w:rPr>
          <w:sz w:val="28"/>
          <w:lang w:val="tg-Cyrl-TJ"/>
        </w:rPr>
        <w:t xml:space="preserve"> Баргашт ба ватан бо таҷрибаи нав</w:t>
      </w:r>
    </w:p>
    <w:p w14:paraId="3DF03980" w14:textId="77777777" w:rsidR="00FF200E" w:rsidRDefault="00EE4208" w:rsidP="00FF200E">
      <w:pPr>
        <w:pStyle w:val="a8"/>
        <w:spacing w:before="0" w:beforeAutospacing="0" w:after="0" w:afterAutospacing="0" w:line="360" w:lineRule="auto"/>
        <w:jc w:val="both"/>
      </w:pPr>
      <w:r w:rsidRPr="00EE4208">
        <w:rPr>
          <w:rStyle w:val="a9"/>
          <w:bCs w:val="0"/>
          <w:sz w:val="28"/>
        </w:rPr>
        <w:lastRenderedPageBreak/>
        <w:t xml:space="preserve">4. </w:t>
      </w:r>
      <w:proofErr w:type="spellStart"/>
      <w:r w:rsidR="00FF200E" w:rsidRPr="00FF200E">
        <w:rPr>
          <w:b/>
          <w:sz w:val="28"/>
        </w:rPr>
        <w:t>Кадом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роҳҳои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зер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метавонанд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муҳоҷирати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меҳнатиро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барои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рушди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сармояи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инсонӣ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самаранок</w:t>
      </w:r>
      <w:proofErr w:type="spellEnd"/>
      <w:r w:rsidR="00FF200E" w:rsidRPr="00FF200E">
        <w:rPr>
          <w:b/>
          <w:sz w:val="28"/>
        </w:rPr>
        <w:t xml:space="preserve"> </w:t>
      </w:r>
      <w:proofErr w:type="spellStart"/>
      <w:r w:rsidR="00FF200E" w:rsidRPr="00FF200E">
        <w:rPr>
          <w:b/>
          <w:sz w:val="28"/>
        </w:rPr>
        <w:t>гардонанд</w:t>
      </w:r>
      <w:proofErr w:type="spellEnd"/>
      <w:r w:rsidR="00FF200E" w:rsidRPr="00FF200E">
        <w:rPr>
          <w:b/>
          <w:sz w:val="28"/>
        </w:rPr>
        <w:t>?</w:t>
      </w:r>
    </w:p>
    <w:p w14:paraId="43DABAF1" w14:textId="236764B0" w:rsidR="00FF200E" w:rsidRPr="00FF200E" w:rsidRDefault="00FF200E" w:rsidP="00FF200E">
      <w:pPr>
        <w:pStyle w:val="a8"/>
        <w:spacing w:before="0" w:beforeAutospacing="0" w:after="0" w:afterAutospacing="0" w:line="360" w:lineRule="auto"/>
        <w:jc w:val="both"/>
        <w:rPr>
          <w:sz w:val="28"/>
        </w:rPr>
      </w:pPr>
      <w:r w:rsidRPr="00FF200E">
        <w:rPr>
          <w:rStyle w:val="a9"/>
          <w:b w:val="0"/>
          <w:sz w:val="28"/>
        </w:rPr>
        <w:t>A)</w:t>
      </w:r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Ташвиқи</w:t>
      </w:r>
      <w:proofErr w:type="spellEnd"/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муҳоҷирон</w:t>
      </w:r>
      <w:proofErr w:type="spellEnd"/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барои</w:t>
      </w:r>
      <w:proofErr w:type="spellEnd"/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барнагашт</w:t>
      </w:r>
      <w:proofErr w:type="spellEnd"/>
      <w:r>
        <w:rPr>
          <w:sz w:val="28"/>
          <w:lang w:val="tg-Cyrl-TJ"/>
        </w:rPr>
        <w:t> </w:t>
      </w:r>
      <w:r w:rsidRPr="00FF200E">
        <w:rPr>
          <w:sz w:val="28"/>
        </w:rPr>
        <w:t>ба</w:t>
      </w:r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ватан</w:t>
      </w:r>
      <w:proofErr w:type="spellEnd"/>
      <w:r w:rsidRPr="00FF200E">
        <w:rPr>
          <w:sz w:val="28"/>
        </w:rPr>
        <w:br/>
      </w:r>
      <w:r w:rsidRPr="00FF200E">
        <w:rPr>
          <w:rStyle w:val="a9"/>
          <w:b w:val="0"/>
          <w:sz w:val="28"/>
        </w:rPr>
        <w:t>B)</w:t>
      </w:r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Бе</w:t>
      </w:r>
      <w:proofErr w:type="spellEnd"/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таҳсил</w:t>
      </w:r>
      <w:proofErr w:type="spellEnd"/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ва</w:t>
      </w:r>
      <w:proofErr w:type="spellEnd"/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бе</w:t>
      </w:r>
      <w:proofErr w:type="spellEnd"/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омӯзиш</w:t>
      </w:r>
      <w:proofErr w:type="spellEnd"/>
      <w:r>
        <w:rPr>
          <w:sz w:val="28"/>
          <w:lang w:val="tg-Cyrl-TJ"/>
        </w:rPr>
        <w:t> </w:t>
      </w:r>
      <w:r w:rsidRPr="00FF200E">
        <w:rPr>
          <w:sz w:val="28"/>
        </w:rPr>
        <w:t>ба</w:t>
      </w:r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муҳоҷират</w:t>
      </w:r>
      <w:proofErr w:type="spellEnd"/>
      <w:r>
        <w:rPr>
          <w:sz w:val="28"/>
          <w:lang w:val="tg-Cyrl-TJ"/>
        </w:rPr>
        <w:t> </w:t>
      </w:r>
      <w:proofErr w:type="spellStart"/>
      <w:r w:rsidRPr="00FF200E">
        <w:rPr>
          <w:sz w:val="28"/>
        </w:rPr>
        <w:t>рафтан</w:t>
      </w:r>
      <w:proofErr w:type="spellEnd"/>
      <w:r w:rsidRPr="00FF200E">
        <w:rPr>
          <w:sz w:val="28"/>
        </w:rPr>
        <w:br/>
      </w:r>
      <w:r w:rsidRPr="00FF200E">
        <w:rPr>
          <w:rStyle w:val="a9"/>
          <w:b w:val="0"/>
          <w:sz w:val="28"/>
        </w:rPr>
        <w:t>C)</w:t>
      </w:r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Дастгирии</w:t>
      </w:r>
      <w:proofErr w:type="spellEnd"/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бозомӯзии</w:t>
      </w:r>
      <w:proofErr w:type="spellEnd"/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муҳоҷирон</w:t>
      </w:r>
      <w:proofErr w:type="spellEnd"/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ва</w:t>
      </w:r>
      <w:proofErr w:type="spellEnd"/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истифодаи</w:t>
      </w:r>
      <w:proofErr w:type="spellEnd"/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таҷрибаи</w:t>
      </w:r>
      <w:proofErr w:type="spellEnd"/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онҳо</w:t>
      </w:r>
      <w:proofErr w:type="spellEnd"/>
      <w:r w:rsidRPr="00FF200E">
        <w:rPr>
          <w:sz w:val="28"/>
        </w:rPr>
        <w:t xml:space="preserve"> дар </w:t>
      </w:r>
      <w:proofErr w:type="spellStart"/>
      <w:r w:rsidRPr="00FF200E">
        <w:rPr>
          <w:sz w:val="28"/>
        </w:rPr>
        <w:t>ватан</w:t>
      </w:r>
      <w:proofErr w:type="spellEnd"/>
      <w:r w:rsidRPr="00FF200E">
        <w:rPr>
          <w:sz w:val="28"/>
        </w:rPr>
        <w:br/>
      </w:r>
      <w:r w:rsidRPr="00FF200E">
        <w:rPr>
          <w:rStyle w:val="a9"/>
          <w:b w:val="0"/>
          <w:sz w:val="28"/>
        </w:rPr>
        <w:t>D)</w:t>
      </w:r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Ҷалби</w:t>
      </w:r>
      <w:proofErr w:type="spellEnd"/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муҳоҷирон</w:t>
      </w:r>
      <w:proofErr w:type="spellEnd"/>
      <w:r w:rsidRPr="00FF200E">
        <w:rPr>
          <w:sz w:val="28"/>
        </w:rPr>
        <w:t xml:space="preserve"> ба </w:t>
      </w:r>
      <w:proofErr w:type="spellStart"/>
      <w:r w:rsidRPr="00FF200E">
        <w:rPr>
          <w:sz w:val="28"/>
        </w:rPr>
        <w:t>корҳои</w:t>
      </w:r>
      <w:proofErr w:type="spellEnd"/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муваққатӣ</w:t>
      </w:r>
      <w:proofErr w:type="spellEnd"/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ва</w:t>
      </w:r>
      <w:proofErr w:type="spellEnd"/>
      <w:r w:rsidRPr="00FF200E">
        <w:rPr>
          <w:sz w:val="28"/>
        </w:rPr>
        <w:t xml:space="preserve"> </w:t>
      </w:r>
      <w:proofErr w:type="spellStart"/>
      <w:r w:rsidRPr="00FF200E">
        <w:rPr>
          <w:sz w:val="28"/>
        </w:rPr>
        <w:t>пастмузд</w:t>
      </w:r>
      <w:proofErr w:type="spellEnd"/>
    </w:p>
    <w:p w14:paraId="00000035" w14:textId="7C2BF8AF" w:rsidR="009842ED" w:rsidRPr="00FF200E" w:rsidRDefault="009842ED" w:rsidP="00FF200E">
      <w:pPr>
        <w:pStyle w:val="4"/>
        <w:spacing w:before="0" w:after="0" w:line="360" w:lineRule="auto"/>
        <w:jc w:val="both"/>
        <w:rPr>
          <w:rFonts w:ascii="Times New Roman" w:hAnsi="Times New Roman"/>
          <w:lang w:val="ru-RU"/>
        </w:rPr>
      </w:pPr>
    </w:p>
    <w:sectPr w:rsidR="009842ED" w:rsidRPr="00FF200E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 Tj"/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037FC5"/>
    <w:rsid w:val="00141319"/>
    <w:rsid w:val="00152D97"/>
    <w:rsid w:val="001B572A"/>
    <w:rsid w:val="00381F68"/>
    <w:rsid w:val="004C4060"/>
    <w:rsid w:val="005175FF"/>
    <w:rsid w:val="005521CE"/>
    <w:rsid w:val="005C7653"/>
    <w:rsid w:val="006D36F4"/>
    <w:rsid w:val="00727CEC"/>
    <w:rsid w:val="007D104F"/>
    <w:rsid w:val="009842ED"/>
    <w:rsid w:val="00AA6E3A"/>
    <w:rsid w:val="00C179BB"/>
    <w:rsid w:val="00C70602"/>
    <w:rsid w:val="00E5531B"/>
    <w:rsid w:val="00EE4208"/>
    <w:rsid w:val="00F93E64"/>
    <w:rsid w:val="00FF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12</cp:revision>
  <dcterms:created xsi:type="dcterms:W3CDTF">2025-03-24T07:19:00Z</dcterms:created>
  <dcterms:modified xsi:type="dcterms:W3CDTF">2025-10-11T06:50:00Z</dcterms:modified>
</cp:coreProperties>
</file>