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BED" w:rsidRPr="00A15BED" w:rsidRDefault="00A15BED" w:rsidP="00A15BED">
      <w:pPr>
        <w:spacing w:line="360" w:lineRule="auto"/>
        <w:jc w:val="center"/>
        <w:rPr>
          <w:rFonts w:ascii="Arial" w:hAnsi="Arial" w:cs="Arial"/>
          <w:b/>
          <w:sz w:val="28"/>
          <w:szCs w:val="28"/>
          <w:lang w:val="en-US"/>
        </w:rPr>
      </w:pPr>
      <w:r w:rsidRPr="00A15BED">
        <w:rPr>
          <w:rFonts w:ascii="Arial" w:hAnsi="Arial" w:cs="Arial"/>
          <w:b/>
          <w:sz w:val="28"/>
          <w:szCs w:val="28"/>
          <w:lang w:val="tg-Cyrl-TJ"/>
        </w:rPr>
        <w:t>Номи фан: Баҳодиҳии иқтисодии сармоягузорӣ</w:t>
      </w:r>
    </w:p>
    <w:p w:rsidR="00A15BED" w:rsidRPr="00A15BED" w:rsidRDefault="00A15BED" w:rsidP="00A15BED">
      <w:pPr>
        <w:spacing w:line="360" w:lineRule="auto"/>
        <w:jc w:val="center"/>
        <w:rPr>
          <w:rFonts w:ascii="Arial" w:hAnsi="Arial" w:cs="Arial"/>
          <w:i/>
          <w:sz w:val="28"/>
          <w:szCs w:val="28"/>
          <w:lang w:val="tg-Cyrl-TJ"/>
        </w:rPr>
      </w:pPr>
      <w:r w:rsidRPr="00A15BED">
        <w:rPr>
          <w:rFonts w:ascii="Arial" w:hAnsi="Arial" w:cs="Arial"/>
          <w:i/>
          <w:sz w:val="28"/>
          <w:szCs w:val="28"/>
          <w:lang w:val="en-US"/>
        </w:rPr>
        <w:t>(Economic Evaluation of Investments)</w:t>
      </w:r>
    </w:p>
    <w:p w:rsidR="00A15BED" w:rsidRPr="00A15BED" w:rsidRDefault="00A15BED" w:rsidP="00A15BED">
      <w:pPr>
        <w:spacing w:line="360" w:lineRule="auto"/>
        <w:ind w:firstLine="720"/>
        <w:jc w:val="center"/>
        <w:rPr>
          <w:rFonts w:ascii="Arial" w:hAnsi="Arial" w:cs="Arial"/>
          <w:b/>
          <w:sz w:val="28"/>
          <w:szCs w:val="28"/>
          <w:lang w:val="tg-Cyrl-TJ"/>
        </w:rPr>
      </w:pPr>
    </w:p>
    <w:p w:rsidR="00A15BED" w:rsidRPr="00A15BED" w:rsidRDefault="00A15BED" w:rsidP="00A15BED">
      <w:pPr>
        <w:spacing w:line="360" w:lineRule="auto"/>
        <w:jc w:val="center"/>
        <w:rPr>
          <w:rFonts w:ascii="Arial" w:hAnsi="Arial" w:cs="Arial"/>
          <w:b/>
          <w:sz w:val="28"/>
          <w:szCs w:val="28"/>
          <w:lang w:val="tg-Cyrl-TJ"/>
        </w:rPr>
      </w:pPr>
      <w:r w:rsidRPr="00A15BED">
        <w:rPr>
          <w:rFonts w:ascii="Arial" w:hAnsi="Arial" w:cs="Arial"/>
          <w:b/>
          <w:sz w:val="28"/>
          <w:szCs w:val="28"/>
          <w:lang w:val="tg-Cyrl-TJ"/>
        </w:rPr>
        <w:t xml:space="preserve">МАВЗӮИ 10. </w:t>
      </w:r>
      <w:r w:rsidRPr="00A15BED">
        <w:rPr>
          <w:rFonts w:ascii="Arial" w:hAnsi="Arial" w:cs="Arial"/>
          <w:sz w:val="28"/>
          <w:szCs w:val="28"/>
          <w:lang w:val="tg-Cyrl-TJ"/>
        </w:rPr>
        <w:t>Усулҳои одии баҳодиҳии самаранокии лоиҳаҳои сармоягузорӣ</w:t>
      </w:r>
    </w:p>
    <w:p w:rsidR="00A15BED" w:rsidRPr="00A15BED" w:rsidRDefault="00A15BED" w:rsidP="00A15BED">
      <w:pPr>
        <w:spacing w:line="360" w:lineRule="auto"/>
        <w:jc w:val="center"/>
        <w:rPr>
          <w:rFonts w:ascii="Arial" w:hAnsi="Arial" w:cs="Arial"/>
          <w:sz w:val="28"/>
          <w:szCs w:val="28"/>
          <w:lang w:val="tg-Cyrl-TJ"/>
        </w:rPr>
      </w:pPr>
      <w:r w:rsidRPr="00A15BED">
        <w:rPr>
          <w:rFonts w:ascii="Arial" w:hAnsi="Arial" w:cs="Arial"/>
          <w:sz w:val="28"/>
          <w:szCs w:val="28"/>
          <w:lang w:val="tg-Cyrl-TJ"/>
        </w:rPr>
        <w:t>Нақшаи лексия:</w:t>
      </w:r>
    </w:p>
    <w:p w:rsidR="00A15BED" w:rsidRPr="00A15BED" w:rsidRDefault="00A15BED" w:rsidP="00A15BED">
      <w:pPr>
        <w:spacing w:line="360" w:lineRule="auto"/>
        <w:jc w:val="both"/>
        <w:rPr>
          <w:rFonts w:ascii="Arial" w:hAnsi="Arial" w:cs="Arial"/>
          <w:sz w:val="28"/>
          <w:szCs w:val="28"/>
          <w:lang w:val="tg-Cyrl-TJ"/>
        </w:rPr>
      </w:pPr>
      <w:r w:rsidRPr="00A15BED">
        <w:rPr>
          <w:rStyle w:val="y2iqfc"/>
          <w:rFonts w:ascii="Arial" w:hAnsi="Arial" w:cs="Arial"/>
          <w:sz w:val="28"/>
          <w:szCs w:val="28"/>
          <w:lang w:val="tg-Cyrl-TJ"/>
        </w:rPr>
        <w:t>1. Асосҳои молияв</w:t>
      </w:r>
      <w:r w:rsidRPr="00A15BED">
        <w:rPr>
          <w:rStyle w:val="y2iqfc"/>
          <w:rFonts w:ascii="Arial" w:eastAsia="MS Mincho" w:hAnsi="Arial" w:cs="Arial"/>
          <w:sz w:val="28"/>
          <w:szCs w:val="28"/>
          <w:lang w:val="tg-Cyrl-TJ"/>
        </w:rPr>
        <w:t xml:space="preserve">ӣ </w:t>
      </w:r>
      <w:r w:rsidRPr="00A15BED">
        <w:rPr>
          <w:rStyle w:val="y2iqfc"/>
          <w:rFonts w:ascii="Arial" w:hAnsi="Arial" w:cs="Arial"/>
          <w:sz w:val="28"/>
          <w:szCs w:val="28"/>
          <w:lang w:val="tg-Cyrl-TJ"/>
        </w:rPr>
        <w:t>ва математикии банақшагирӣ ва пешгӯии  лоиҳаҳои сармоягузор</w:t>
      </w:r>
      <w:r w:rsidRPr="00A15BED">
        <w:rPr>
          <w:rStyle w:val="y2iqfc"/>
          <w:rFonts w:ascii="Arial" w:eastAsia="MS Mincho" w:hAnsi="Arial" w:cs="Arial"/>
          <w:sz w:val="28"/>
          <w:szCs w:val="28"/>
          <w:lang w:val="tg-Cyrl-TJ"/>
        </w:rPr>
        <w:t>ӣ</w:t>
      </w:r>
    </w:p>
    <w:p w:rsidR="00A15BED" w:rsidRPr="00A15BED" w:rsidRDefault="00A15BED" w:rsidP="00A15BED">
      <w:pPr>
        <w:spacing w:line="360" w:lineRule="auto"/>
        <w:jc w:val="both"/>
        <w:rPr>
          <w:rFonts w:ascii="Arial" w:hAnsi="Arial" w:cs="Arial"/>
          <w:sz w:val="28"/>
          <w:szCs w:val="28"/>
          <w:lang w:val="tg-Cyrl-TJ"/>
        </w:rPr>
      </w:pPr>
      <w:r w:rsidRPr="00A15BED">
        <w:rPr>
          <w:rFonts w:ascii="Arial" w:hAnsi="Arial" w:cs="Arial"/>
          <w:sz w:val="28"/>
          <w:szCs w:val="28"/>
          <w:lang w:val="tg-Cyrl-TJ"/>
        </w:rPr>
        <w:t>2. Нишондиҳандаҳои оддӣ (омории) баҳодиҳии самаранокии лоиҳаҳои сармоягузорӣ</w:t>
      </w:r>
    </w:p>
    <w:p w:rsidR="00E27E3B" w:rsidRPr="00A15BED" w:rsidRDefault="00E27E3B" w:rsidP="00A15BED">
      <w:pPr>
        <w:pStyle w:val="3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0F1115"/>
          <w:sz w:val="28"/>
          <w:szCs w:val="28"/>
          <w:lang w:val="tg-Cyrl-TJ"/>
        </w:rPr>
      </w:pPr>
      <w:r w:rsidRPr="00A15BED">
        <w:rPr>
          <w:rFonts w:ascii="Arial" w:hAnsi="Arial" w:cs="Arial"/>
          <w:color w:val="0F1115"/>
          <w:sz w:val="28"/>
          <w:szCs w:val="28"/>
          <w:lang w:val="tg-Cyrl-TJ"/>
        </w:rPr>
        <w:t>Саволҳои худсанҷӣ</w:t>
      </w:r>
    </w:p>
    <w:p w:rsidR="00A15BED" w:rsidRPr="00A15BED" w:rsidRDefault="00A15BED" w:rsidP="00A15BED">
      <w:pPr>
        <w:pStyle w:val="ds-markdown-paragraph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  <w:lang w:val="tg-Cyrl-TJ"/>
        </w:rPr>
      </w:pPr>
      <w:r w:rsidRPr="00A15BED">
        <w:rPr>
          <w:rFonts w:ascii="Arial" w:hAnsi="Arial" w:cs="Arial"/>
          <w:sz w:val="28"/>
          <w:szCs w:val="28"/>
          <w:lang w:val="tg-Cyrl-TJ"/>
        </w:rPr>
        <w:t xml:space="preserve">1. </w:t>
      </w:r>
      <w:r w:rsidRPr="00A15BED">
        <w:rPr>
          <w:rStyle w:val="a3"/>
          <w:rFonts w:ascii="Arial" w:hAnsi="Arial" w:cs="Arial"/>
          <w:b w:val="0"/>
          <w:sz w:val="28"/>
          <w:szCs w:val="28"/>
          <w:lang w:val="tg-Cyrl-TJ"/>
        </w:rPr>
        <w:t>Фарқи асосии байни арзиши ҷорӣ (PV) ва арзиши оянда (FV)-и пул чист?</w:t>
      </w:r>
    </w:p>
    <w:p w:rsidR="00A15BED" w:rsidRPr="00A15BED" w:rsidRDefault="00A15BED" w:rsidP="00A15BED">
      <w:pPr>
        <w:pStyle w:val="ds-markdown-paragraph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  <w:lang w:val="tg-Cyrl-TJ"/>
        </w:rPr>
      </w:pPr>
      <w:r w:rsidRPr="00A15BED">
        <w:rPr>
          <w:rFonts w:ascii="Arial" w:hAnsi="Arial" w:cs="Arial"/>
          <w:sz w:val="28"/>
          <w:szCs w:val="28"/>
          <w:lang w:val="tg-Cyrl-TJ"/>
        </w:rPr>
        <w:t>2.</w:t>
      </w:r>
      <w:r w:rsidRPr="00A15BED">
        <w:rPr>
          <w:rFonts w:ascii="Arial" w:hAnsi="Arial" w:cs="Arial"/>
          <w:sz w:val="28"/>
          <w:szCs w:val="28"/>
          <w:lang w:val="tg-Cyrl-TJ"/>
        </w:rPr>
        <w:t xml:space="preserve">  </w:t>
      </w:r>
      <w:r w:rsidRPr="00A15BED">
        <w:rPr>
          <w:rStyle w:val="a3"/>
          <w:rFonts w:ascii="Arial" w:hAnsi="Arial" w:cs="Arial"/>
          <w:b w:val="0"/>
          <w:sz w:val="28"/>
          <w:szCs w:val="28"/>
          <w:lang w:val="tg-Cyrl-TJ"/>
        </w:rPr>
        <w:t>Давраи хароҷотбарории сармоягузорӣ (PP) чист ва барои чӣ гуна лоиҳаҳое муфид аст?</w:t>
      </w:r>
    </w:p>
    <w:p w:rsidR="00A15BED" w:rsidRPr="00A15BED" w:rsidRDefault="00A15BED" w:rsidP="00A15BED">
      <w:pPr>
        <w:pStyle w:val="ds-markdown-paragraph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  <w:lang w:val="tg-Cyrl-TJ"/>
        </w:rPr>
      </w:pPr>
      <w:r w:rsidRPr="00A15BED">
        <w:rPr>
          <w:rFonts w:ascii="Arial" w:hAnsi="Arial" w:cs="Arial"/>
          <w:sz w:val="28"/>
          <w:szCs w:val="28"/>
          <w:lang w:val="tg-Cyrl-TJ"/>
        </w:rPr>
        <w:t>3.</w:t>
      </w:r>
      <w:r w:rsidRPr="00A15BED">
        <w:rPr>
          <w:rFonts w:ascii="Arial" w:hAnsi="Arial" w:cs="Arial"/>
          <w:sz w:val="28"/>
          <w:szCs w:val="28"/>
          <w:lang w:val="tg-Cyrl-TJ"/>
        </w:rPr>
        <w:t xml:space="preserve">  </w:t>
      </w:r>
      <w:r w:rsidRPr="00A15BED">
        <w:rPr>
          <w:rStyle w:val="a3"/>
          <w:rFonts w:ascii="Arial" w:hAnsi="Arial" w:cs="Arial"/>
          <w:b w:val="0"/>
          <w:sz w:val="28"/>
          <w:szCs w:val="28"/>
          <w:lang w:val="tg-Cyrl-TJ"/>
        </w:rPr>
        <w:t>Меъёри одии фоида (SRR) ва меъёри фоида тибқи баҳисобгирӣ (ARR) бо ҳам чӣ тафовут доранд?</w:t>
      </w:r>
    </w:p>
    <w:p w:rsidR="00A15BED" w:rsidRPr="00A15BED" w:rsidRDefault="00A15BED" w:rsidP="00A15BED">
      <w:pPr>
        <w:pStyle w:val="ds-markdown-paragraph"/>
        <w:spacing w:before="0" w:beforeAutospacing="0" w:after="0" w:afterAutospacing="0" w:line="360" w:lineRule="auto"/>
        <w:jc w:val="both"/>
        <w:rPr>
          <w:rStyle w:val="a3"/>
          <w:rFonts w:ascii="Arial" w:hAnsi="Arial" w:cs="Arial"/>
          <w:b w:val="0"/>
          <w:sz w:val="28"/>
          <w:szCs w:val="28"/>
          <w:lang w:val="tg-Cyrl-TJ"/>
        </w:rPr>
      </w:pPr>
      <w:r w:rsidRPr="00A15BED">
        <w:rPr>
          <w:rFonts w:ascii="Arial" w:hAnsi="Arial" w:cs="Arial"/>
          <w:sz w:val="28"/>
          <w:szCs w:val="28"/>
          <w:lang w:val="tg-Cyrl-TJ"/>
        </w:rPr>
        <w:t>4.</w:t>
      </w:r>
      <w:r w:rsidRPr="00A15BED">
        <w:rPr>
          <w:rFonts w:ascii="Arial" w:hAnsi="Arial" w:cs="Arial"/>
          <w:sz w:val="28"/>
          <w:szCs w:val="28"/>
          <w:lang w:val="tg-Cyrl-TJ"/>
        </w:rPr>
        <w:t xml:space="preserve">  </w:t>
      </w:r>
      <w:r w:rsidRPr="00A15BED">
        <w:rPr>
          <w:rStyle w:val="a3"/>
          <w:rFonts w:ascii="Arial" w:hAnsi="Arial" w:cs="Arial"/>
          <w:b w:val="0"/>
          <w:sz w:val="28"/>
          <w:szCs w:val="28"/>
          <w:lang w:val="tg-Cyrl-TJ"/>
        </w:rPr>
        <w:t>Оё усулҳои одии ба</w:t>
      </w:r>
      <w:bookmarkStart w:id="0" w:name="_GoBack"/>
      <w:bookmarkEnd w:id="0"/>
      <w:r w:rsidRPr="00A15BED">
        <w:rPr>
          <w:rStyle w:val="a3"/>
          <w:rFonts w:ascii="Arial" w:hAnsi="Arial" w:cs="Arial"/>
          <w:b w:val="0"/>
          <w:sz w:val="28"/>
          <w:szCs w:val="28"/>
          <w:lang w:val="tg-Cyrl-TJ"/>
        </w:rPr>
        <w:t xml:space="preserve">ҳодиҳӣ (статикӣ) арзиши вақти пулро ба назар мегиранд? </w:t>
      </w:r>
    </w:p>
    <w:p w:rsidR="00A15BED" w:rsidRPr="00A15BED" w:rsidRDefault="00A15BED" w:rsidP="00A15BED">
      <w:pPr>
        <w:pStyle w:val="ds-markdown-paragraph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  <w:lang w:val="tg-Cyrl-TJ"/>
        </w:rPr>
      </w:pPr>
      <w:r w:rsidRPr="00A15BED">
        <w:rPr>
          <w:rStyle w:val="a3"/>
          <w:rFonts w:ascii="Arial" w:hAnsi="Arial" w:cs="Arial"/>
          <w:b w:val="0"/>
          <w:sz w:val="28"/>
          <w:szCs w:val="28"/>
          <w:lang w:val="tg-Cyrl-TJ"/>
        </w:rPr>
        <w:t>5.</w:t>
      </w:r>
      <w:r w:rsidRPr="00A15BED">
        <w:rPr>
          <w:rFonts w:ascii="Arial" w:hAnsi="Arial" w:cs="Arial"/>
          <w:sz w:val="28"/>
          <w:szCs w:val="28"/>
          <w:lang w:val="tg-Cyrl-TJ"/>
        </w:rPr>
        <w:t xml:space="preserve">  </w:t>
      </w:r>
      <w:r w:rsidRPr="00A15BED">
        <w:rPr>
          <w:rStyle w:val="a3"/>
          <w:rFonts w:ascii="Arial" w:hAnsi="Arial" w:cs="Arial"/>
          <w:b w:val="0"/>
          <w:sz w:val="28"/>
          <w:szCs w:val="28"/>
          <w:lang w:val="tg-Cyrl-TJ"/>
        </w:rPr>
        <w:t>Дар ҳалли масъалаҳои амалӣ, чӣ гуна меъёри фоизи сармоягузорӣ (r)-ро барои ҳисоб кардани арзиши ҷорӣ (PV) ё арзиши оянда (FV) истифода мебаранд?</w:t>
      </w:r>
    </w:p>
    <w:p w:rsidR="00E27E3B" w:rsidRPr="00A15BED" w:rsidRDefault="00E27E3B" w:rsidP="00A15BED">
      <w:pPr>
        <w:shd w:val="clear" w:color="auto" w:fill="FFFFFF"/>
        <w:spacing w:line="360" w:lineRule="auto"/>
        <w:jc w:val="center"/>
        <w:outlineLvl w:val="2"/>
        <w:rPr>
          <w:rFonts w:ascii="Arial" w:hAnsi="Arial" w:cs="Arial"/>
          <w:b/>
          <w:bCs/>
          <w:color w:val="0F1115"/>
          <w:sz w:val="28"/>
          <w:szCs w:val="28"/>
          <w:lang w:val="tg-Cyrl-TJ"/>
        </w:rPr>
      </w:pPr>
      <w:r w:rsidRPr="00A15BED">
        <w:rPr>
          <w:rFonts w:ascii="Arial" w:hAnsi="Arial" w:cs="Arial"/>
          <w:b/>
          <w:bCs/>
          <w:color w:val="0F1115"/>
          <w:sz w:val="28"/>
          <w:szCs w:val="28"/>
          <w:lang w:val="tg-Cyrl-TJ"/>
        </w:rPr>
        <w:t>Тест</w:t>
      </w:r>
    </w:p>
    <w:p w:rsidR="00A15BED" w:rsidRPr="00A15BED" w:rsidRDefault="00A15BED" w:rsidP="00A15BED">
      <w:pPr>
        <w:pStyle w:val="ds-markdown-paragraph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/>
        <w:rPr>
          <w:rFonts w:ascii="Arial" w:hAnsi="Arial" w:cs="Arial"/>
          <w:color w:val="0F1115"/>
          <w:sz w:val="28"/>
          <w:szCs w:val="28"/>
        </w:rPr>
      </w:pPr>
      <w:proofErr w:type="spellStart"/>
      <w:r w:rsidRPr="00A15BED">
        <w:rPr>
          <w:rStyle w:val="a3"/>
          <w:rFonts w:ascii="Arial" w:hAnsi="Arial" w:cs="Arial"/>
          <w:color w:val="0F1115"/>
          <w:sz w:val="28"/>
          <w:szCs w:val="28"/>
        </w:rPr>
        <w:t>Сармоягузоре</w:t>
      </w:r>
      <w:proofErr w:type="spellEnd"/>
      <w:r w:rsidRPr="00A15BED">
        <w:rPr>
          <w:rStyle w:val="a3"/>
          <w:rFonts w:ascii="Arial" w:hAnsi="Arial" w:cs="Arial"/>
          <w:color w:val="0F1115"/>
          <w:sz w:val="28"/>
          <w:szCs w:val="28"/>
        </w:rPr>
        <w:t xml:space="preserve"> 10,000 </w:t>
      </w:r>
      <w:proofErr w:type="spellStart"/>
      <w:r w:rsidRPr="00A15BED">
        <w:rPr>
          <w:rStyle w:val="a3"/>
          <w:rFonts w:ascii="Arial" w:hAnsi="Arial" w:cs="Arial"/>
          <w:color w:val="0F1115"/>
          <w:sz w:val="28"/>
          <w:szCs w:val="28"/>
        </w:rPr>
        <w:t>сомониро</w:t>
      </w:r>
      <w:proofErr w:type="spellEnd"/>
      <w:r w:rsidRPr="00A15BE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15BED">
        <w:rPr>
          <w:rStyle w:val="a3"/>
          <w:rFonts w:ascii="Arial" w:hAnsi="Arial" w:cs="Arial"/>
          <w:color w:val="0F1115"/>
          <w:sz w:val="28"/>
          <w:szCs w:val="28"/>
        </w:rPr>
        <w:t>бо</w:t>
      </w:r>
      <w:proofErr w:type="spellEnd"/>
      <w:r w:rsidRPr="00A15BE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15BED">
        <w:rPr>
          <w:rStyle w:val="a3"/>
          <w:rFonts w:ascii="Arial" w:hAnsi="Arial" w:cs="Arial"/>
          <w:color w:val="0F1115"/>
          <w:sz w:val="28"/>
          <w:szCs w:val="28"/>
        </w:rPr>
        <w:t>меъёри</w:t>
      </w:r>
      <w:proofErr w:type="spellEnd"/>
      <w:r w:rsidRPr="00A15BE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15BED">
        <w:rPr>
          <w:rStyle w:val="a3"/>
          <w:rFonts w:ascii="Arial" w:hAnsi="Arial" w:cs="Arial"/>
          <w:color w:val="0F1115"/>
          <w:sz w:val="28"/>
          <w:szCs w:val="28"/>
        </w:rPr>
        <w:t>солонаи</w:t>
      </w:r>
      <w:proofErr w:type="spellEnd"/>
      <w:r w:rsidRPr="00A15BED">
        <w:rPr>
          <w:rStyle w:val="a3"/>
          <w:rFonts w:ascii="Arial" w:hAnsi="Arial" w:cs="Arial"/>
          <w:color w:val="0F1115"/>
          <w:sz w:val="28"/>
          <w:szCs w:val="28"/>
        </w:rPr>
        <w:t xml:space="preserve"> 10% </w:t>
      </w:r>
      <w:proofErr w:type="gramStart"/>
      <w:r w:rsidRPr="00A15BED">
        <w:rPr>
          <w:rStyle w:val="a3"/>
          <w:rFonts w:ascii="Arial" w:hAnsi="Arial" w:cs="Arial"/>
          <w:color w:val="0F1115"/>
          <w:sz w:val="28"/>
          <w:szCs w:val="28"/>
        </w:rPr>
        <w:t>ба</w:t>
      </w:r>
      <w:proofErr w:type="gramEnd"/>
      <w:r w:rsidRPr="00A15BE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15BED">
        <w:rPr>
          <w:rStyle w:val="a3"/>
          <w:rFonts w:ascii="Arial" w:hAnsi="Arial" w:cs="Arial"/>
          <w:color w:val="0F1115"/>
          <w:sz w:val="28"/>
          <w:szCs w:val="28"/>
        </w:rPr>
        <w:t>муддати</w:t>
      </w:r>
      <w:proofErr w:type="spellEnd"/>
      <w:r w:rsidRPr="00A15BED">
        <w:rPr>
          <w:rStyle w:val="a3"/>
          <w:rFonts w:ascii="Arial" w:hAnsi="Arial" w:cs="Arial"/>
          <w:color w:val="0F1115"/>
          <w:sz w:val="28"/>
          <w:szCs w:val="28"/>
        </w:rPr>
        <w:t xml:space="preserve"> 3 </w:t>
      </w:r>
      <w:proofErr w:type="spellStart"/>
      <w:r w:rsidRPr="00A15BED">
        <w:rPr>
          <w:rStyle w:val="a3"/>
          <w:rFonts w:ascii="Arial" w:hAnsi="Arial" w:cs="Arial"/>
          <w:color w:val="0F1115"/>
          <w:sz w:val="28"/>
          <w:szCs w:val="28"/>
        </w:rPr>
        <w:t>сол</w:t>
      </w:r>
      <w:proofErr w:type="spellEnd"/>
      <w:r w:rsidRPr="00A15BE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15BED">
        <w:rPr>
          <w:rStyle w:val="a3"/>
          <w:rFonts w:ascii="Arial" w:hAnsi="Arial" w:cs="Arial"/>
          <w:color w:val="0F1115"/>
          <w:sz w:val="28"/>
          <w:szCs w:val="28"/>
        </w:rPr>
        <w:t>гузоштааст</w:t>
      </w:r>
      <w:proofErr w:type="spellEnd"/>
      <w:r w:rsidRPr="00A15BED">
        <w:rPr>
          <w:rStyle w:val="a3"/>
          <w:rFonts w:ascii="Arial" w:hAnsi="Arial" w:cs="Arial"/>
          <w:color w:val="0F1115"/>
          <w:sz w:val="28"/>
          <w:szCs w:val="28"/>
        </w:rPr>
        <w:t xml:space="preserve">. </w:t>
      </w:r>
      <w:proofErr w:type="spellStart"/>
      <w:r w:rsidRPr="00A15BED">
        <w:rPr>
          <w:rStyle w:val="a3"/>
          <w:rFonts w:ascii="Arial" w:hAnsi="Arial" w:cs="Arial"/>
          <w:color w:val="0F1115"/>
          <w:sz w:val="28"/>
          <w:szCs w:val="28"/>
        </w:rPr>
        <w:t>Арзиши</w:t>
      </w:r>
      <w:proofErr w:type="spellEnd"/>
      <w:r w:rsidRPr="00A15BE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15BED">
        <w:rPr>
          <w:rStyle w:val="a3"/>
          <w:rFonts w:ascii="Arial" w:hAnsi="Arial" w:cs="Arial"/>
          <w:color w:val="0F1115"/>
          <w:sz w:val="28"/>
          <w:szCs w:val="28"/>
        </w:rPr>
        <w:t>ояндаи</w:t>
      </w:r>
      <w:proofErr w:type="spellEnd"/>
      <w:r w:rsidRPr="00A15BED">
        <w:rPr>
          <w:rStyle w:val="a3"/>
          <w:rFonts w:ascii="Arial" w:hAnsi="Arial" w:cs="Arial"/>
          <w:color w:val="0F1115"/>
          <w:sz w:val="28"/>
          <w:szCs w:val="28"/>
        </w:rPr>
        <w:t xml:space="preserve"> ин </w:t>
      </w:r>
      <w:proofErr w:type="spellStart"/>
      <w:r w:rsidRPr="00A15BED">
        <w:rPr>
          <w:rStyle w:val="a3"/>
          <w:rFonts w:ascii="Arial" w:hAnsi="Arial" w:cs="Arial"/>
          <w:color w:val="0F1115"/>
          <w:sz w:val="28"/>
          <w:szCs w:val="28"/>
        </w:rPr>
        <w:t>маблағ</w:t>
      </w:r>
      <w:proofErr w:type="spellEnd"/>
      <w:r w:rsidRPr="00A15BE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15BED">
        <w:rPr>
          <w:rStyle w:val="a3"/>
          <w:rFonts w:ascii="Arial" w:hAnsi="Arial" w:cs="Arial"/>
          <w:color w:val="0F1115"/>
          <w:sz w:val="28"/>
          <w:szCs w:val="28"/>
        </w:rPr>
        <w:t>чӣ</w:t>
      </w:r>
      <w:proofErr w:type="spellEnd"/>
      <w:r w:rsidRPr="00A15BE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15BED">
        <w:rPr>
          <w:rStyle w:val="a3"/>
          <w:rFonts w:ascii="Arial" w:hAnsi="Arial" w:cs="Arial"/>
          <w:color w:val="0F1115"/>
          <w:sz w:val="28"/>
          <w:szCs w:val="28"/>
        </w:rPr>
        <w:t>қадар</w:t>
      </w:r>
      <w:proofErr w:type="spellEnd"/>
      <w:r w:rsidRPr="00A15BE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15BED">
        <w:rPr>
          <w:rStyle w:val="a3"/>
          <w:rFonts w:ascii="Arial" w:hAnsi="Arial" w:cs="Arial"/>
          <w:color w:val="0F1115"/>
          <w:sz w:val="28"/>
          <w:szCs w:val="28"/>
        </w:rPr>
        <w:t>хоҳад</w:t>
      </w:r>
      <w:proofErr w:type="spellEnd"/>
      <w:r w:rsidRPr="00A15BE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15BED">
        <w:rPr>
          <w:rStyle w:val="a3"/>
          <w:rFonts w:ascii="Arial" w:hAnsi="Arial" w:cs="Arial"/>
          <w:color w:val="0F1115"/>
          <w:sz w:val="28"/>
          <w:szCs w:val="28"/>
        </w:rPr>
        <w:t>буд</w:t>
      </w:r>
      <w:proofErr w:type="spellEnd"/>
      <w:r w:rsidRPr="00A15BED">
        <w:rPr>
          <w:rStyle w:val="a3"/>
          <w:rFonts w:ascii="Arial" w:hAnsi="Arial" w:cs="Arial"/>
          <w:color w:val="0F1115"/>
          <w:sz w:val="28"/>
          <w:szCs w:val="28"/>
        </w:rPr>
        <w:t>?</w:t>
      </w:r>
      <w:r w:rsidRPr="00A15BED">
        <w:rPr>
          <w:rFonts w:ascii="Arial" w:hAnsi="Arial" w:cs="Arial"/>
          <w:color w:val="0F1115"/>
          <w:sz w:val="28"/>
          <w:szCs w:val="28"/>
        </w:rPr>
        <w:br/>
        <w:t xml:space="preserve">а) 13,000 </w:t>
      </w:r>
      <w:proofErr w:type="spellStart"/>
      <w:r w:rsidRPr="00A15BED">
        <w:rPr>
          <w:rFonts w:ascii="Arial" w:hAnsi="Arial" w:cs="Arial"/>
          <w:color w:val="0F1115"/>
          <w:sz w:val="28"/>
          <w:szCs w:val="28"/>
        </w:rPr>
        <w:t>сомонӣ</w:t>
      </w:r>
      <w:proofErr w:type="spellEnd"/>
      <w:r w:rsidRPr="00A15BED">
        <w:rPr>
          <w:rFonts w:ascii="Arial" w:hAnsi="Arial" w:cs="Arial"/>
          <w:color w:val="0F1115"/>
          <w:sz w:val="28"/>
          <w:szCs w:val="28"/>
        </w:rPr>
        <w:br/>
        <w:t xml:space="preserve">б) 13,310 </w:t>
      </w:r>
      <w:proofErr w:type="spellStart"/>
      <w:r w:rsidRPr="00A15BED">
        <w:rPr>
          <w:rFonts w:ascii="Arial" w:hAnsi="Arial" w:cs="Arial"/>
          <w:color w:val="0F1115"/>
          <w:sz w:val="28"/>
          <w:szCs w:val="28"/>
        </w:rPr>
        <w:t>сомонӣ</w:t>
      </w:r>
      <w:proofErr w:type="spellEnd"/>
      <w:r w:rsidRPr="00A15BED">
        <w:rPr>
          <w:rFonts w:ascii="Arial" w:hAnsi="Arial" w:cs="Arial"/>
          <w:color w:val="0F1115"/>
          <w:sz w:val="28"/>
          <w:szCs w:val="28"/>
        </w:rPr>
        <w:br/>
        <w:t xml:space="preserve">в) 13,300 </w:t>
      </w:r>
      <w:proofErr w:type="spellStart"/>
      <w:r w:rsidRPr="00A15BED">
        <w:rPr>
          <w:rFonts w:ascii="Arial" w:hAnsi="Arial" w:cs="Arial"/>
          <w:color w:val="0F1115"/>
          <w:sz w:val="28"/>
          <w:szCs w:val="28"/>
        </w:rPr>
        <w:t>сомонӣ</w:t>
      </w:r>
      <w:proofErr w:type="spellEnd"/>
      <w:r w:rsidRPr="00A15BED">
        <w:rPr>
          <w:rFonts w:ascii="Arial" w:hAnsi="Arial" w:cs="Arial"/>
          <w:color w:val="0F1115"/>
          <w:sz w:val="28"/>
          <w:szCs w:val="28"/>
        </w:rPr>
        <w:br/>
        <w:t xml:space="preserve">г) 12,500 </w:t>
      </w:r>
      <w:proofErr w:type="spellStart"/>
      <w:r w:rsidRPr="00A15BED">
        <w:rPr>
          <w:rFonts w:ascii="Arial" w:hAnsi="Arial" w:cs="Arial"/>
          <w:color w:val="0F1115"/>
          <w:sz w:val="28"/>
          <w:szCs w:val="28"/>
        </w:rPr>
        <w:t>сомонӣ</w:t>
      </w:r>
      <w:proofErr w:type="spellEnd"/>
    </w:p>
    <w:p w:rsidR="00A15BED" w:rsidRPr="00A15BED" w:rsidRDefault="00A15BED" w:rsidP="00A15BED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rStyle w:val="a3"/>
          <w:rFonts w:ascii="Arial" w:hAnsi="Arial" w:cs="Arial"/>
          <w:color w:val="0F1115"/>
          <w:sz w:val="28"/>
          <w:szCs w:val="28"/>
          <w:lang w:val="tg-Cyrl-TJ"/>
        </w:rPr>
      </w:pPr>
      <w:proofErr w:type="spellStart"/>
      <w:r w:rsidRPr="00A15BED">
        <w:rPr>
          <w:rStyle w:val="a3"/>
          <w:rFonts w:ascii="Arial" w:hAnsi="Arial" w:cs="Arial"/>
          <w:color w:val="0F1115"/>
          <w:sz w:val="28"/>
          <w:szCs w:val="28"/>
        </w:rPr>
        <w:lastRenderedPageBreak/>
        <w:t>Ҷавоби</w:t>
      </w:r>
      <w:proofErr w:type="spellEnd"/>
      <w:r w:rsidRPr="00A15BE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15BED">
        <w:rPr>
          <w:rStyle w:val="a3"/>
          <w:rFonts w:ascii="Arial" w:hAnsi="Arial" w:cs="Arial"/>
          <w:color w:val="0F1115"/>
          <w:sz w:val="28"/>
          <w:szCs w:val="28"/>
        </w:rPr>
        <w:t>дуруст</w:t>
      </w:r>
      <w:proofErr w:type="spellEnd"/>
      <w:r w:rsidRPr="00A15BED">
        <w:rPr>
          <w:rStyle w:val="a3"/>
          <w:rFonts w:ascii="Arial" w:hAnsi="Arial" w:cs="Arial"/>
          <w:color w:val="0F1115"/>
          <w:sz w:val="28"/>
          <w:szCs w:val="28"/>
        </w:rPr>
        <w:t>:</w:t>
      </w:r>
      <w:r w:rsidRPr="00A15BED">
        <w:rPr>
          <w:rFonts w:ascii="Arial" w:hAnsi="Arial" w:cs="Arial"/>
          <w:color w:val="0F1115"/>
          <w:sz w:val="28"/>
          <w:szCs w:val="28"/>
        </w:rPr>
        <w:t xml:space="preserve"> б) 13,310 </w:t>
      </w:r>
      <w:proofErr w:type="spellStart"/>
      <w:r w:rsidRPr="00A15BED">
        <w:rPr>
          <w:rFonts w:ascii="Arial" w:hAnsi="Arial" w:cs="Arial"/>
          <w:color w:val="0F1115"/>
          <w:sz w:val="28"/>
          <w:szCs w:val="28"/>
        </w:rPr>
        <w:t>сомонӣ</w:t>
      </w:r>
      <w:proofErr w:type="spellEnd"/>
      <w:r w:rsidRPr="00A15BED">
        <w:rPr>
          <w:rFonts w:ascii="Arial" w:hAnsi="Arial" w:cs="Arial"/>
          <w:color w:val="0F1115"/>
          <w:sz w:val="28"/>
          <w:szCs w:val="28"/>
        </w:rPr>
        <w:br/>
      </w:r>
    </w:p>
    <w:p w:rsidR="00A15BED" w:rsidRPr="00A15BED" w:rsidRDefault="00A15BED" w:rsidP="00A15BED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F1115"/>
          <w:sz w:val="28"/>
          <w:szCs w:val="28"/>
          <w:lang w:val="tg-Cyrl-TJ"/>
        </w:rPr>
      </w:pPr>
      <w:r w:rsidRPr="00A15BED">
        <w:rPr>
          <w:rStyle w:val="a3"/>
          <w:rFonts w:ascii="Arial" w:hAnsi="Arial" w:cs="Arial"/>
          <w:color w:val="0F1115"/>
          <w:sz w:val="28"/>
          <w:szCs w:val="28"/>
          <w:lang w:val="tg-Cyrl-TJ"/>
        </w:rPr>
        <w:t xml:space="preserve">2. </w:t>
      </w:r>
      <w:r w:rsidRPr="00A15BED">
        <w:rPr>
          <w:rStyle w:val="a3"/>
          <w:rFonts w:ascii="Arial" w:hAnsi="Arial" w:cs="Arial"/>
          <w:color w:val="0F1115"/>
          <w:sz w:val="28"/>
          <w:szCs w:val="28"/>
          <w:lang w:val="tg-Cyrl-TJ"/>
        </w:rPr>
        <w:t xml:space="preserve">Кадоме аз нишондиҳандаҳои зерин аз ҷумлаи усулҳои одии (статикии) баҳодиҳӣ </w:t>
      </w:r>
      <w:r w:rsidRPr="00A15BED">
        <w:rPr>
          <w:rStyle w:val="a3"/>
          <w:rFonts w:ascii="Arial" w:hAnsi="Arial" w:cs="Arial"/>
          <w:color w:val="0F1115"/>
          <w:sz w:val="28"/>
          <w:szCs w:val="28"/>
          <w:lang w:val="tg-Cyrl-TJ"/>
        </w:rPr>
        <w:t>нест</w:t>
      </w:r>
      <w:r w:rsidRPr="00A15BED">
        <w:rPr>
          <w:rStyle w:val="a3"/>
          <w:rFonts w:ascii="Arial" w:hAnsi="Arial" w:cs="Arial"/>
          <w:color w:val="0F1115"/>
          <w:sz w:val="28"/>
          <w:szCs w:val="28"/>
          <w:lang w:val="tg-Cyrl-TJ"/>
        </w:rPr>
        <w:t>?</w:t>
      </w:r>
      <w:r w:rsidRPr="00A15BED">
        <w:rPr>
          <w:rFonts w:ascii="Arial" w:hAnsi="Arial" w:cs="Arial"/>
          <w:color w:val="0F1115"/>
          <w:sz w:val="28"/>
          <w:szCs w:val="28"/>
          <w:lang w:val="tg-Cyrl-TJ"/>
        </w:rPr>
        <w:br/>
        <w:t>а) Давраи хароҷотбарории сармоягузорӣ (PP)</w:t>
      </w:r>
      <w:r w:rsidRPr="00A15BED">
        <w:rPr>
          <w:rFonts w:ascii="Arial" w:hAnsi="Arial" w:cs="Arial"/>
          <w:color w:val="0F1115"/>
          <w:sz w:val="28"/>
          <w:szCs w:val="28"/>
          <w:lang w:val="tg-Cyrl-TJ"/>
        </w:rPr>
        <w:br/>
        <w:t>б) Арзиши ҷории соф (NPV)</w:t>
      </w:r>
      <w:r w:rsidRPr="00A15BED">
        <w:rPr>
          <w:rFonts w:ascii="Arial" w:hAnsi="Arial" w:cs="Arial"/>
          <w:color w:val="0F1115"/>
          <w:sz w:val="28"/>
          <w:szCs w:val="28"/>
          <w:lang w:val="tg-Cyrl-TJ"/>
        </w:rPr>
        <w:br/>
        <w:t>в) Меъёри одии фоида (SRR)</w:t>
      </w:r>
      <w:r w:rsidRPr="00A15BED">
        <w:rPr>
          <w:rFonts w:ascii="Arial" w:hAnsi="Arial" w:cs="Arial"/>
          <w:color w:val="0F1115"/>
          <w:sz w:val="28"/>
          <w:szCs w:val="28"/>
          <w:lang w:val="tg-Cyrl-TJ"/>
        </w:rPr>
        <w:br/>
        <w:t>г) Меъёри фоида тибқи баҳисобгирӣ (ARR)</w:t>
      </w:r>
    </w:p>
    <w:p w:rsidR="00A15BED" w:rsidRPr="00A15BED" w:rsidRDefault="00A15BED" w:rsidP="00A15BED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rStyle w:val="a3"/>
          <w:rFonts w:ascii="Arial" w:hAnsi="Arial" w:cs="Arial"/>
          <w:color w:val="0F1115"/>
          <w:sz w:val="28"/>
          <w:szCs w:val="28"/>
          <w:lang w:val="tg-Cyrl-TJ"/>
        </w:rPr>
      </w:pPr>
      <w:r w:rsidRPr="00A15BED">
        <w:rPr>
          <w:rStyle w:val="a3"/>
          <w:rFonts w:ascii="Arial" w:hAnsi="Arial" w:cs="Arial"/>
          <w:color w:val="0F1115"/>
          <w:sz w:val="28"/>
          <w:szCs w:val="28"/>
          <w:lang w:val="tg-Cyrl-TJ"/>
        </w:rPr>
        <w:t>Ҷавоби дуруст:</w:t>
      </w:r>
      <w:r w:rsidRPr="00A15BED">
        <w:rPr>
          <w:rFonts w:ascii="Arial" w:hAnsi="Arial" w:cs="Arial"/>
          <w:color w:val="0F1115"/>
          <w:sz w:val="28"/>
          <w:szCs w:val="28"/>
          <w:lang w:val="tg-Cyrl-TJ"/>
        </w:rPr>
        <w:t> б) Арзиши ҷории соф (NPV)</w:t>
      </w:r>
      <w:r w:rsidRPr="00A15BED">
        <w:rPr>
          <w:rFonts w:ascii="Arial" w:hAnsi="Arial" w:cs="Arial"/>
          <w:color w:val="0F1115"/>
          <w:sz w:val="28"/>
          <w:szCs w:val="28"/>
          <w:lang w:val="tg-Cyrl-TJ"/>
        </w:rPr>
        <w:br/>
      </w:r>
    </w:p>
    <w:p w:rsidR="00A15BED" w:rsidRPr="00A15BED" w:rsidRDefault="00A15BED" w:rsidP="00A15BED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F1115"/>
          <w:sz w:val="28"/>
          <w:szCs w:val="28"/>
        </w:rPr>
      </w:pPr>
      <w:r w:rsidRPr="00A15BED">
        <w:rPr>
          <w:rStyle w:val="a3"/>
          <w:rFonts w:ascii="Arial" w:hAnsi="Arial" w:cs="Arial"/>
          <w:color w:val="0F1115"/>
          <w:sz w:val="28"/>
          <w:szCs w:val="28"/>
          <w:lang w:val="tg-Cyrl-TJ"/>
        </w:rPr>
        <w:t xml:space="preserve">3. </w:t>
      </w:r>
      <w:proofErr w:type="spellStart"/>
      <w:r w:rsidRPr="00A15BED">
        <w:rPr>
          <w:rStyle w:val="a3"/>
          <w:rFonts w:ascii="Arial" w:hAnsi="Arial" w:cs="Arial"/>
          <w:color w:val="0F1115"/>
          <w:sz w:val="28"/>
          <w:szCs w:val="28"/>
        </w:rPr>
        <w:t>Лоиҳае</w:t>
      </w:r>
      <w:proofErr w:type="spellEnd"/>
      <w:r w:rsidRPr="00A15BE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15BED">
        <w:rPr>
          <w:rStyle w:val="a3"/>
          <w:rFonts w:ascii="Arial" w:hAnsi="Arial" w:cs="Arial"/>
          <w:color w:val="0F1115"/>
          <w:sz w:val="28"/>
          <w:szCs w:val="28"/>
        </w:rPr>
        <w:t>сармоягузории</w:t>
      </w:r>
      <w:proofErr w:type="spellEnd"/>
      <w:r w:rsidRPr="00A15BE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15BED">
        <w:rPr>
          <w:rStyle w:val="a3"/>
          <w:rFonts w:ascii="Arial" w:hAnsi="Arial" w:cs="Arial"/>
          <w:color w:val="0F1115"/>
          <w:sz w:val="28"/>
          <w:szCs w:val="28"/>
        </w:rPr>
        <w:t>ибтидоиаш</w:t>
      </w:r>
      <w:proofErr w:type="spellEnd"/>
      <w:r w:rsidRPr="00A15BED">
        <w:rPr>
          <w:rStyle w:val="a3"/>
          <w:rFonts w:ascii="Arial" w:hAnsi="Arial" w:cs="Arial"/>
          <w:color w:val="0F1115"/>
          <w:sz w:val="28"/>
          <w:szCs w:val="28"/>
        </w:rPr>
        <w:t xml:space="preserve"> 50,000 </w:t>
      </w:r>
      <w:proofErr w:type="spellStart"/>
      <w:r w:rsidRPr="00A15BED">
        <w:rPr>
          <w:rStyle w:val="a3"/>
          <w:rFonts w:ascii="Arial" w:hAnsi="Arial" w:cs="Arial"/>
          <w:color w:val="0F1115"/>
          <w:sz w:val="28"/>
          <w:szCs w:val="28"/>
        </w:rPr>
        <w:t>сомониро</w:t>
      </w:r>
      <w:proofErr w:type="spellEnd"/>
      <w:r w:rsidRPr="00A15BE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15BED">
        <w:rPr>
          <w:rStyle w:val="a3"/>
          <w:rFonts w:ascii="Arial" w:hAnsi="Arial" w:cs="Arial"/>
          <w:color w:val="0F1115"/>
          <w:sz w:val="28"/>
          <w:szCs w:val="28"/>
        </w:rPr>
        <w:t>талаб</w:t>
      </w:r>
      <w:proofErr w:type="spellEnd"/>
      <w:r w:rsidRPr="00A15BE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15BED">
        <w:rPr>
          <w:rStyle w:val="a3"/>
          <w:rFonts w:ascii="Arial" w:hAnsi="Arial" w:cs="Arial"/>
          <w:color w:val="0F1115"/>
          <w:sz w:val="28"/>
          <w:szCs w:val="28"/>
        </w:rPr>
        <w:t>мекунад</w:t>
      </w:r>
      <w:proofErr w:type="spellEnd"/>
      <w:r w:rsidRPr="00A15BE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15BED">
        <w:rPr>
          <w:rStyle w:val="a3"/>
          <w:rFonts w:ascii="Arial" w:hAnsi="Arial" w:cs="Arial"/>
          <w:color w:val="0F1115"/>
          <w:sz w:val="28"/>
          <w:szCs w:val="28"/>
        </w:rPr>
        <w:t>ва</w:t>
      </w:r>
      <w:proofErr w:type="spellEnd"/>
      <w:r w:rsidRPr="00A15BED">
        <w:rPr>
          <w:rStyle w:val="a3"/>
          <w:rFonts w:ascii="Arial" w:hAnsi="Arial" w:cs="Arial"/>
          <w:color w:val="0F1115"/>
          <w:sz w:val="28"/>
          <w:szCs w:val="28"/>
        </w:rPr>
        <w:t xml:space="preserve"> дар </w:t>
      </w:r>
      <w:proofErr w:type="spellStart"/>
      <w:r w:rsidRPr="00A15BED">
        <w:rPr>
          <w:rStyle w:val="a3"/>
          <w:rFonts w:ascii="Arial" w:hAnsi="Arial" w:cs="Arial"/>
          <w:color w:val="0F1115"/>
          <w:sz w:val="28"/>
          <w:szCs w:val="28"/>
        </w:rPr>
        <w:t>тӯли</w:t>
      </w:r>
      <w:proofErr w:type="spellEnd"/>
      <w:r w:rsidRPr="00A15BED">
        <w:rPr>
          <w:rStyle w:val="a3"/>
          <w:rFonts w:ascii="Arial" w:hAnsi="Arial" w:cs="Arial"/>
          <w:color w:val="0F1115"/>
          <w:sz w:val="28"/>
          <w:szCs w:val="28"/>
        </w:rPr>
        <w:t xml:space="preserve"> 4 соли </w:t>
      </w:r>
      <w:proofErr w:type="spellStart"/>
      <w:r w:rsidRPr="00A15BED">
        <w:rPr>
          <w:rStyle w:val="a3"/>
          <w:rFonts w:ascii="Arial" w:hAnsi="Arial" w:cs="Arial"/>
          <w:color w:val="0F1115"/>
          <w:sz w:val="28"/>
          <w:szCs w:val="28"/>
        </w:rPr>
        <w:t>оянда</w:t>
      </w:r>
      <w:proofErr w:type="spellEnd"/>
      <w:r w:rsidRPr="00A15BE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15BED">
        <w:rPr>
          <w:rStyle w:val="a3"/>
          <w:rFonts w:ascii="Arial" w:hAnsi="Arial" w:cs="Arial"/>
          <w:color w:val="0F1115"/>
          <w:sz w:val="28"/>
          <w:szCs w:val="28"/>
        </w:rPr>
        <w:t>ҳар</w:t>
      </w:r>
      <w:proofErr w:type="spellEnd"/>
      <w:r w:rsidRPr="00A15BE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15BED">
        <w:rPr>
          <w:rStyle w:val="a3"/>
          <w:rFonts w:ascii="Arial" w:hAnsi="Arial" w:cs="Arial"/>
          <w:color w:val="0F1115"/>
          <w:sz w:val="28"/>
          <w:szCs w:val="28"/>
        </w:rPr>
        <w:t>сол</w:t>
      </w:r>
      <w:proofErr w:type="spellEnd"/>
      <w:r w:rsidRPr="00A15BED">
        <w:rPr>
          <w:rStyle w:val="a3"/>
          <w:rFonts w:ascii="Arial" w:hAnsi="Arial" w:cs="Arial"/>
          <w:color w:val="0F1115"/>
          <w:sz w:val="28"/>
          <w:szCs w:val="28"/>
        </w:rPr>
        <w:t xml:space="preserve"> 15,000 </w:t>
      </w:r>
      <w:proofErr w:type="spellStart"/>
      <w:r w:rsidRPr="00A15BED">
        <w:rPr>
          <w:rStyle w:val="a3"/>
          <w:rFonts w:ascii="Arial" w:hAnsi="Arial" w:cs="Arial"/>
          <w:color w:val="0F1115"/>
          <w:sz w:val="28"/>
          <w:szCs w:val="28"/>
        </w:rPr>
        <w:t>сомони</w:t>
      </w:r>
      <w:proofErr w:type="spellEnd"/>
      <w:r w:rsidRPr="00A15BE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15BED">
        <w:rPr>
          <w:rStyle w:val="a3"/>
          <w:rFonts w:ascii="Arial" w:hAnsi="Arial" w:cs="Arial"/>
          <w:color w:val="0F1115"/>
          <w:sz w:val="28"/>
          <w:szCs w:val="28"/>
        </w:rPr>
        <w:t>даромади</w:t>
      </w:r>
      <w:proofErr w:type="spellEnd"/>
      <w:r w:rsidRPr="00A15BE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15BED">
        <w:rPr>
          <w:rStyle w:val="a3"/>
          <w:rFonts w:ascii="Arial" w:hAnsi="Arial" w:cs="Arial"/>
          <w:color w:val="0F1115"/>
          <w:sz w:val="28"/>
          <w:szCs w:val="28"/>
        </w:rPr>
        <w:t>пулии</w:t>
      </w:r>
      <w:proofErr w:type="spellEnd"/>
      <w:r w:rsidRPr="00A15BED">
        <w:rPr>
          <w:rStyle w:val="a3"/>
          <w:rFonts w:ascii="Arial" w:hAnsi="Arial" w:cs="Arial"/>
          <w:color w:val="0F1115"/>
          <w:sz w:val="28"/>
          <w:szCs w:val="28"/>
        </w:rPr>
        <w:t xml:space="preserve"> соф </w:t>
      </w:r>
      <w:proofErr w:type="spellStart"/>
      <w:r w:rsidRPr="00A15BED">
        <w:rPr>
          <w:rStyle w:val="a3"/>
          <w:rFonts w:ascii="Arial" w:hAnsi="Arial" w:cs="Arial"/>
          <w:color w:val="0F1115"/>
          <w:sz w:val="28"/>
          <w:szCs w:val="28"/>
        </w:rPr>
        <w:t>медиҳад</w:t>
      </w:r>
      <w:proofErr w:type="spellEnd"/>
      <w:r w:rsidRPr="00A15BED">
        <w:rPr>
          <w:rStyle w:val="a3"/>
          <w:rFonts w:ascii="Arial" w:hAnsi="Arial" w:cs="Arial"/>
          <w:color w:val="0F1115"/>
          <w:sz w:val="28"/>
          <w:szCs w:val="28"/>
        </w:rPr>
        <w:t xml:space="preserve">. </w:t>
      </w:r>
      <w:proofErr w:type="spellStart"/>
      <w:r w:rsidRPr="00A15BED">
        <w:rPr>
          <w:rStyle w:val="a3"/>
          <w:rFonts w:ascii="Arial" w:hAnsi="Arial" w:cs="Arial"/>
          <w:color w:val="0F1115"/>
          <w:sz w:val="28"/>
          <w:szCs w:val="28"/>
        </w:rPr>
        <w:t>Давраи</w:t>
      </w:r>
      <w:proofErr w:type="spellEnd"/>
      <w:r w:rsidRPr="00A15BE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15BED">
        <w:rPr>
          <w:rStyle w:val="a3"/>
          <w:rFonts w:ascii="Arial" w:hAnsi="Arial" w:cs="Arial"/>
          <w:color w:val="0F1115"/>
          <w:sz w:val="28"/>
          <w:szCs w:val="28"/>
        </w:rPr>
        <w:t>хароҷотбарории</w:t>
      </w:r>
      <w:proofErr w:type="spellEnd"/>
      <w:r w:rsidRPr="00A15BE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proofErr w:type="gramStart"/>
      <w:r w:rsidRPr="00A15BED">
        <w:rPr>
          <w:rStyle w:val="a3"/>
          <w:rFonts w:ascii="Arial" w:hAnsi="Arial" w:cs="Arial"/>
          <w:color w:val="0F1115"/>
          <w:sz w:val="28"/>
          <w:szCs w:val="28"/>
        </w:rPr>
        <w:t>лои</w:t>
      </w:r>
      <w:proofErr w:type="gramEnd"/>
      <w:r w:rsidRPr="00A15BED">
        <w:rPr>
          <w:rStyle w:val="a3"/>
          <w:rFonts w:ascii="Arial" w:hAnsi="Arial" w:cs="Arial"/>
          <w:color w:val="0F1115"/>
          <w:sz w:val="28"/>
          <w:szCs w:val="28"/>
        </w:rPr>
        <w:t>ҳа</w:t>
      </w:r>
      <w:proofErr w:type="spellEnd"/>
      <w:r w:rsidRPr="00A15BE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15BED">
        <w:rPr>
          <w:rStyle w:val="a3"/>
          <w:rFonts w:ascii="Arial" w:hAnsi="Arial" w:cs="Arial"/>
          <w:color w:val="0F1115"/>
          <w:sz w:val="28"/>
          <w:szCs w:val="28"/>
        </w:rPr>
        <w:t>чанд</w:t>
      </w:r>
      <w:proofErr w:type="spellEnd"/>
      <w:r w:rsidRPr="00A15BE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15BED">
        <w:rPr>
          <w:rStyle w:val="a3"/>
          <w:rFonts w:ascii="Arial" w:hAnsi="Arial" w:cs="Arial"/>
          <w:color w:val="0F1115"/>
          <w:sz w:val="28"/>
          <w:szCs w:val="28"/>
        </w:rPr>
        <w:t>сол</w:t>
      </w:r>
      <w:proofErr w:type="spellEnd"/>
      <w:r w:rsidRPr="00A15BE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15BED">
        <w:rPr>
          <w:rStyle w:val="a3"/>
          <w:rFonts w:ascii="Arial" w:hAnsi="Arial" w:cs="Arial"/>
          <w:color w:val="0F1115"/>
          <w:sz w:val="28"/>
          <w:szCs w:val="28"/>
        </w:rPr>
        <w:t>аст</w:t>
      </w:r>
      <w:proofErr w:type="spellEnd"/>
      <w:r w:rsidRPr="00A15BED">
        <w:rPr>
          <w:rStyle w:val="a3"/>
          <w:rFonts w:ascii="Arial" w:hAnsi="Arial" w:cs="Arial"/>
          <w:color w:val="0F1115"/>
          <w:sz w:val="28"/>
          <w:szCs w:val="28"/>
        </w:rPr>
        <w:t>?</w:t>
      </w:r>
      <w:r w:rsidRPr="00A15BED">
        <w:rPr>
          <w:rFonts w:ascii="Arial" w:hAnsi="Arial" w:cs="Arial"/>
          <w:color w:val="0F1115"/>
          <w:sz w:val="28"/>
          <w:szCs w:val="28"/>
        </w:rPr>
        <w:br/>
        <w:t xml:space="preserve">а) 3.33 </w:t>
      </w:r>
      <w:proofErr w:type="spellStart"/>
      <w:r w:rsidRPr="00A15BED">
        <w:rPr>
          <w:rFonts w:ascii="Arial" w:hAnsi="Arial" w:cs="Arial"/>
          <w:color w:val="0F1115"/>
          <w:sz w:val="28"/>
          <w:szCs w:val="28"/>
        </w:rPr>
        <w:t>сол</w:t>
      </w:r>
      <w:proofErr w:type="spellEnd"/>
      <w:r w:rsidRPr="00A15BED">
        <w:rPr>
          <w:rFonts w:ascii="Arial" w:hAnsi="Arial" w:cs="Arial"/>
          <w:color w:val="0F1115"/>
          <w:sz w:val="28"/>
          <w:szCs w:val="28"/>
        </w:rPr>
        <w:br/>
        <w:t xml:space="preserve">б) 4 </w:t>
      </w:r>
      <w:proofErr w:type="spellStart"/>
      <w:r w:rsidRPr="00A15BED">
        <w:rPr>
          <w:rFonts w:ascii="Arial" w:hAnsi="Arial" w:cs="Arial"/>
          <w:color w:val="0F1115"/>
          <w:sz w:val="28"/>
          <w:szCs w:val="28"/>
        </w:rPr>
        <w:t>сол</w:t>
      </w:r>
      <w:proofErr w:type="spellEnd"/>
      <w:r w:rsidRPr="00A15BED">
        <w:rPr>
          <w:rFonts w:ascii="Arial" w:hAnsi="Arial" w:cs="Arial"/>
          <w:color w:val="0F1115"/>
          <w:sz w:val="28"/>
          <w:szCs w:val="28"/>
        </w:rPr>
        <w:br/>
        <w:t xml:space="preserve">в) 3 </w:t>
      </w:r>
      <w:proofErr w:type="spellStart"/>
      <w:r w:rsidRPr="00A15BED">
        <w:rPr>
          <w:rFonts w:ascii="Arial" w:hAnsi="Arial" w:cs="Arial"/>
          <w:color w:val="0F1115"/>
          <w:sz w:val="28"/>
          <w:szCs w:val="28"/>
        </w:rPr>
        <w:t>сол</w:t>
      </w:r>
      <w:proofErr w:type="spellEnd"/>
      <w:r w:rsidRPr="00A15BED">
        <w:rPr>
          <w:rFonts w:ascii="Arial" w:hAnsi="Arial" w:cs="Arial"/>
          <w:color w:val="0F1115"/>
          <w:sz w:val="28"/>
          <w:szCs w:val="28"/>
        </w:rPr>
        <w:br/>
        <w:t xml:space="preserve">г) 5 </w:t>
      </w:r>
      <w:proofErr w:type="spellStart"/>
      <w:r w:rsidRPr="00A15BED">
        <w:rPr>
          <w:rFonts w:ascii="Arial" w:hAnsi="Arial" w:cs="Arial"/>
          <w:color w:val="0F1115"/>
          <w:sz w:val="28"/>
          <w:szCs w:val="28"/>
        </w:rPr>
        <w:t>сол</w:t>
      </w:r>
      <w:proofErr w:type="spellEnd"/>
    </w:p>
    <w:p w:rsidR="00A15BED" w:rsidRPr="00A15BED" w:rsidRDefault="00A15BED" w:rsidP="00A15BED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rStyle w:val="a3"/>
          <w:rFonts w:ascii="Arial" w:hAnsi="Arial" w:cs="Arial"/>
          <w:color w:val="0F1115"/>
          <w:sz w:val="28"/>
          <w:szCs w:val="28"/>
          <w:lang w:val="tg-Cyrl-TJ"/>
        </w:rPr>
      </w:pPr>
      <w:proofErr w:type="spellStart"/>
      <w:r w:rsidRPr="00A15BED">
        <w:rPr>
          <w:rStyle w:val="a3"/>
          <w:rFonts w:ascii="Arial" w:hAnsi="Arial" w:cs="Arial"/>
          <w:color w:val="0F1115"/>
          <w:sz w:val="28"/>
          <w:szCs w:val="28"/>
        </w:rPr>
        <w:t>Ҷавоби</w:t>
      </w:r>
      <w:proofErr w:type="spellEnd"/>
      <w:r w:rsidRPr="00A15BED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15BED">
        <w:rPr>
          <w:rStyle w:val="a3"/>
          <w:rFonts w:ascii="Arial" w:hAnsi="Arial" w:cs="Arial"/>
          <w:color w:val="0F1115"/>
          <w:sz w:val="28"/>
          <w:szCs w:val="28"/>
        </w:rPr>
        <w:t>дуруст</w:t>
      </w:r>
      <w:proofErr w:type="spellEnd"/>
      <w:r w:rsidRPr="00A15BED">
        <w:rPr>
          <w:rStyle w:val="a3"/>
          <w:rFonts w:ascii="Arial" w:hAnsi="Arial" w:cs="Arial"/>
          <w:color w:val="0F1115"/>
          <w:sz w:val="28"/>
          <w:szCs w:val="28"/>
        </w:rPr>
        <w:t>:</w:t>
      </w:r>
      <w:r w:rsidRPr="00A15BED">
        <w:rPr>
          <w:rFonts w:ascii="Arial" w:hAnsi="Arial" w:cs="Arial"/>
          <w:color w:val="0F1115"/>
          <w:sz w:val="28"/>
          <w:szCs w:val="28"/>
        </w:rPr>
        <w:t xml:space="preserve"> а) 3.33 </w:t>
      </w:r>
      <w:proofErr w:type="spellStart"/>
      <w:r w:rsidRPr="00A15BED">
        <w:rPr>
          <w:rFonts w:ascii="Arial" w:hAnsi="Arial" w:cs="Arial"/>
          <w:color w:val="0F1115"/>
          <w:sz w:val="28"/>
          <w:szCs w:val="28"/>
        </w:rPr>
        <w:t>сол</w:t>
      </w:r>
      <w:proofErr w:type="spellEnd"/>
      <w:r w:rsidRPr="00A15BED">
        <w:rPr>
          <w:rFonts w:ascii="Arial" w:hAnsi="Arial" w:cs="Arial"/>
          <w:color w:val="0F1115"/>
          <w:sz w:val="28"/>
          <w:szCs w:val="28"/>
        </w:rPr>
        <w:br/>
      </w:r>
    </w:p>
    <w:p w:rsidR="00A15BED" w:rsidRPr="00A15BED" w:rsidRDefault="00A15BED" w:rsidP="00A15BED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F1115"/>
          <w:sz w:val="28"/>
          <w:szCs w:val="28"/>
          <w:lang w:val="tg-Cyrl-TJ"/>
        </w:rPr>
      </w:pPr>
      <w:r w:rsidRPr="00A15BED">
        <w:rPr>
          <w:rStyle w:val="a3"/>
          <w:rFonts w:ascii="Arial" w:hAnsi="Arial" w:cs="Arial"/>
          <w:color w:val="0F1115"/>
          <w:sz w:val="28"/>
          <w:szCs w:val="28"/>
          <w:lang w:val="tg-Cyrl-TJ"/>
        </w:rPr>
        <w:t xml:space="preserve">4. </w:t>
      </w:r>
      <w:r w:rsidRPr="00A15BED">
        <w:rPr>
          <w:rStyle w:val="a3"/>
          <w:rFonts w:ascii="Arial" w:hAnsi="Arial" w:cs="Arial"/>
          <w:color w:val="0F1115"/>
          <w:sz w:val="28"/>
          <w:szCs w:val="28"/>
          <w:lang w:val="tg-Cyrl-TJ"/>
        </w:rPr>
        <w:t>Агар лоиҳае бо сармоягузории 200,000 сомонӣ дар тӯли 5 сол ҳар сол 50,000 сомони фоидаи соф орад, меъёри одии фоида (SRR) чӣ қадар аст?</w:t>
      </w:r>
      <w:r w:rsidRPr="00A15BED">
        <w:rPr>
          <w:rFonts w:ascii="Arial" w:hAnsi="Arial" w:cs="Arial"/>
          <w:color w:val="0F1115"/>
          <w:sz w:val="28"/>
          <w:szCs w:val="28"/>
          <w:lang w:val="tg-Cyrl-TJ"/>
        </w:rPr>
        <w:br/>
        <w:t>а) 20%</w:t>
      </w:r>
      <w:r w:rsidRPr="00A15BED">
        <w:rPr>
          <w:rFonts w:ascii="Arial" w:hAnsi="Arial" w:cs="Arial"/>
          <w:color w:val="0F1115"/>
          <w:sz w:val="28"/>
          <w:szCs w:val="28"/>
          <w:lang w:val="tg-Cyrl-TJ"/>
        </w:rPr>
        <w:br/>
        <w:t>б) 10%</w:t>
      </w:r>
      <w:r w:rsidRPr="00A15BED">
        <w:rPr>
          <w:rFonts w:ascii="Arial" w:hAnsi="Arial" w:cs="Arial"/>
          <w:color w:val="0F1115"/>
          <w:sz w:val="28"/>
          <w:szCs w:val="28"/>
          <w:lang w:val="tg-Cyrl-TJ"/>
        </w:rPr>
        <w:br/>
        <w:t>в) 15%</w:t>
      </w:r>
      <w:r w:rsidRPr="00A15BED">
        <w:rPr>
          <w:rFonts w:ascii="Arial" w:hAnsi="Arial" w:cs="Arial"/>
          <w:color w:val="0F1115"/>
          <w:sz w:val="28"/>
          <w:szCs w:val="28"/>
          <w:lang w:val="tg-Cyrl-TJ"/>
        </w:rPr>
        <w:br/>
        <w:t>г) 25%</w:t>
      </w:r>
    </w:p>
    <w:p w:rsidR="00A15BED" w:rsidRPr="00A15BED" w:rsidRDefault="00A15BED" w:rsidP="00A15BED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rStyle w:val="a3"/>
          <w:rFonts w:ascii="Arial" w:hAnsi="Arial" w:cs="Arial"/>
          <w:color w:val="0F1115"/>
          <w:sz w:val="28"/>
          <w:szCs w:val="28"/>
          <w:lang w:val="tg-Cyrl-TJ"/>
        </w:rPr>
      </w:pPr>
      <w:proofErr w:type="spellStart"/>
      <w:r w:rsidRPr="00A15BED">
        <w:rPr>
          <w:rStyle w:val="a5"/>
          <w:rFonts w:ascii="Arial" w:hAnsi="Arial" w:cs="Arial"/>
          <w:color w:val="0F1115"/>
          <w:sz w:val="28"/>
          <w:szCs w:val="28"/>
        </w:rPr>
        <w:t>Ҷавоби</w:t>
      </w:r>
      <w:proofErr w:type="spellEnd"/>
      <w:r w:rsidRPr="00A15BED">
        <w:rPr>
          <w:rStyle w:val="a5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15BED">
        <w:rPr>
          <w:rStyle w:val="a5"/>
          <w:rFonts w:ascii="Arial" w:hAnsi="Arial" w:cs="Arial"/>
          <w:color w:val="0F1115"/>
          <w:sz w:val="28"/>
          <w:szCs w:val="28"/>
        </w:rPr>
        <w:t>дуруст</w:t>
      </w:r>
      <w:proofErr w:type="spellEnd"/>
      <w:r w:rsidRPr="00A15BED">
        <w:rPr>
          <w:rStyle w:val="a5"/>
          <w:rFonts w:ascii="Arial" w:hAnsi="Arial" w:cs="Arial"/>
          <w:color w:val="0F1115"/>
          <w:sz w:val="28"/>
          <w:szCs w:val="28"/>
        </w:rPr>
        <w:t>:</w:t>
      </w:r>
      <w:r w:rsidRPr="00A15BED">
        <w:rPr>
          <w:rFonts w:ascii="Arial" w:hAnsi="Arial" w:cs="Arial"/>
          <w:color w:val="0F1115"/>
          <w:sz w:val="28"/>
          <w:szCs w:val="28"/>
        </w:rPr>
        <w:t> г) 25%</w:t>
      </w:r>
      <w:r w:rsidRPr="00A15BED">
        <w:rPr>
          <w:rFonts w:ascii="Arial" w:hAnsi="Arial" w:cs="Arial"/>
          <w:color w:val="0F1115"/>
          <w:sz w:val="28"/>
          <w:szCs w:val="28"/>
        </w:rPr>
        <w:br/>
      </w:r>
    </w:p>
    <w:p w:rsidR="00A15BED" w:rsidRPr="00A15BED" w:rsidRDefault="00A15BED" w:rsidP="00A15BED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F1115"/>
          <w:sz w:val="28"/>
          <w:szCs w:val="28"/>
          <w:lang w:val="tg-Cyrl-TJ"/>
        </w:rPr>
      </w:pPr>
      <w:r w:rsidRPr="00A15BED">
        <w:rPr>
          <w:rStyle w:val="a3"/>
          <w:rFonts w:ascii="Arial" w:hAnsi="Arial" w:cs="Arial"/>
          <w:color w:val="0F1115"/>
          <w:sz w:val="28"/>
          <w:szCs w:val="28"/>
          <w:lang w:val="tg-Cyrl-TJ"/>
        </w:rPr>
        <w:lastRenderedPageBreak/>
        <w:t xml:space="preserve">5. </w:t>
      </w:r>
      <w:r w:rsidRPr="00A15BED">
        <w:rPr>
          <w:rStyle w:val="a3"/>
          <w:rFonts w:ascii="Arial" w:hAnsi="Arial" w:cs="Arial"/>
          <w:color w:val="0F1115"/>
          <w:sz w:val="28"/>
          <w:szCs w:val="28"/>
          <w:lang w:val="tg-Cyrl-TJ"/>
        </w:rPr>
        <w:t>Ҳадафи асосии истифода аз меъёри дисконт дар ҳисобҳои молиявӣ чист?</w:t>
      </w:r>
      <w:r w:rsidRPr="00A15BED">
        <w:rPr>
          <w:rFonts w:ascii="Arial" w:hAnsi="Arial" w:cs="Arial"/>
          <w:color w:val="0F1115"/>
          <w:sz w:val="28"/>
          <w:szCs w:val="28"/>
          <w:lang w:val="tg-Cyrl-TJ"/>
        </w:rPr>
        <w:br/>
        <w:t>а) Зиёд кардани арзиши даромадҳои оянда</w:t>
      </w:r>
      <w:r w:rsidRPr="00A15BED">
        <w:rPr>
          <w:rFonts w:ascii="Arial" w:hAnsi="Arial" w:cs="Arial"/>
          <w:color w:val="0F1115"/>
          <w:sz w:val="28"/>
          <w:szCs w:val="28"/>
          <w:lang w:val="tg-Cyrl-TJ"/>
        </w:rPr>
        <w:br/>
        <w:t>б) Муқоисаи осони нишондиҳандаҳои солҳои гуногун</w:t>
      </w:r>
      <w:r w:rsidRPr="00A15BED">
        <w:rPr>
          <w:rFonts w:ascii="Arial" w:hAnsi="Arial" w:cs="Arial"/>
          <w:color w:val="0F1115"/>
          <w:sz w:val="28"/>
          <w:szCs w:val="28"/>
          <w:lang w:val="tg-Cyrl-TJ"/>
        </w:rPr>
        <w:br/>
        <w:t>в) Овардани ҳамаи даромадҳо ва хароҷотҳои оянда ба арзиши ягонаи имрӯза</w:t>
      </w:r>
      <w:r w:rsidRPr="00A15BED">
        <w:rPr>
          <w:rFonts w:ascii="Arial" w:hAnsi="Arial" w:cs="Arial"/>
          <w:color w:val="0F1115"/>
          <w:sz w:val="28"/>
          <w:szCs w:val="28"/>
          <w:lang w:val="tg-Cyrl-TJ"/>
        </w:rPr>
        <w:br/>
        <w:t>г) Ҳисоб кардани фоидаи бухгалтерӣ</w:t>
      </w:r>
    </w:p>
    <w:p w:rsidR="00A15BED" w:rsidRPr="00A15BED" w:rsidRDefault="00A15BED" w:rsidP="00A15BED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F1115"/>
          <w:sz w:val="28"/>
          <w:szCs w:val="28"/>
          <w:lang w:val="tg-Cyrl-TJ"/>
        </w:rPr>
      </w:pPr>
      <w:r w:rsidRPr="00A15BED">
        <w:rPr>
          <w:rStyle w:val="a3"/>
          <w:rFonts w:ascii="Arial" w:hAnsi="Arial" w:cs="Arial"/>
          <w:color w:val="0F1115"/>
          <w:sz w:val="28"/>
          <w:szCs w:val="28"/>
          <w:lang w:val="tg-Cyrl-TJ"/>
        </w:rPr>
        <w:t>Ҷавоби дуруст:</w:t>
      </w:r>
      <w:r w:rsidRPr="00A15BED">
        <w:rPr>
          <w:rFonts w:ascii="Arial" w:hAnsi="Arial" w:cs="Arial"/>
          <w:color w:val="0F1115"/>
          <w:sz w:val="28"/>
          <w:szCs w:val="28"/>
          <w:lang w:val="tg-Cyrl-TJ"/>
        </w:rPr>
        <w:t> в) Овардани ҳамаи даромадҳо ва хароҷотҳои оянда ба арзиши ягонаи имрӯза</w:t>
      </w:r>
    </w:p>
    <w:p w:rsidR="00107559" w:rsidRPr="00A15BED" w:rsidRDefault="00107559" w:rsidP="00A15BED">
      <w:pPr>
        <w:spacing w:line="360" w:lineRule="auto"/>
        <w:rPr>
          <w:rFonts w:ascii="Arial" w:hAnsi="Arial" w:cs="Arial"/>
          <w:sz w:val="28"/>
          <w:szCs w:val="28"/>
          <w:lang w:val="tg-Cyrl-TJ"/>
        </w:rPr>
      </w:pPr>
    </w:p>
    <w:p w:rsidR="00E27E3B" w:rsidRPr="00A15BED" w:rsidRDefault="00E27E3B" w:rsidP="00A15BED">
      <w:pPr>
        <w:spacing w:line="360" w:lineRule="auto"/>
        <w:rPr>
          <w:rFonts w:ascii="Arial" w:hAnsi="Arial" w:cs="Arial"/>
          <w:sz w:val="28"/>
          <w:szCs w:val="28"/>
          <w:lang w:val="tg-Cyrl-TJ"/>
        </w:rPr>
      </w:pPr>
    </w:p>
    <w:sectPr w:rsidR="00E27E3B" w:rsidRPr="00A15B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20517"/>
    <w:multiLevelType w:val="multilevel"/>
    <w:tmpl w:val="D3223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6A62A3"/>
    <w:multiLevelType w:val="multilevel"/>
    <w:tmpl w:val="B63CC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0CB32F8"/>
    <w:multiLevelType w:val="multilevel"/>
    <w:tmpl w:val="0F9AD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9636A6F"/>
    <w:multiLevelType w:val="multilevel"/>
    <w:tmpl w:val="E8767F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9520CD"/>
    <w:multiLevelType w:val="multilevel"/>
    <w:tmpl w:val="2E12C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EA551D1"/>
    <w:multiLevelType w:val="multilevel"/>
    <w:tmpl w:val="0E8A0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E8E72B5"/>
    <w:multiLevelType w:val="multilevel"/>
    <w:tmpl w:val="D164A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6"/>
  </w:num>
  <w:num w:numId="5">
    <w:abstractNumId w:val="5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D89"/>
    <w:rsid w:val="00107559"/>
    <w:rsid w:val="00260003"/>
    <w:rsid w:val="00322FDC"/>
    <w:rsid w:val="006D4474"/>
    <w:rsid w:val="007A0D1A"/>
    <w:rsid w:val="00A15BED"/>
    <w:rsid w:val="00A51EEB"/>
    <w:rsid w:val="00A60504"/>
    <w:rsid w:val="00AC3FDF"/>
    <w:rsid w:val="00BC1E8F"/>
    <w:rsid w:val="00BD6557"/>
    <w:rsid w:val="00E27E3B"/>
    <w:rsid w:val="00F04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E27E3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27E3B"/>
    <w:rPr>
      <w:b/>
      <w:bCs/>
      <w:sz w:val="27"/>
      <w:szCs w:val="27"/>
    </w:rPr>
  </w:style>
  <w:style w:type="paragraph" w:customStyle="1" w:styleId="ds-markdown-paragraph">
    <w:name w:val="ds-markdown-paragraph"/>
    <w:basedOn w:val="a"/>
    <w:rsid w:val="00E27E3B"/>
    <w:pPr>
      <w:spacing w:before="100" w:beforeAutospacing="1" w:after="100" w:afterAutospacing="1"/>
    </w:pPr>
  </w:style>
  <w:style w:type="character" w:styleId="a3">
    <w:name w:val="Strong"/>
    <w:basedOn w:val="a0"/>
    <w:uiPriority w:val="22"/>
    <w:qFormat/>
    <w:rsid w:val="00E27E3B"/>
    <w:rPr>
      <w:b/>
      <w:bCs/>
    </w:rPr>
  </w:style>
  <w:style w:type="paragraph" w:styleId="a4">
    <w:name w:val="List Paragraph"/>
    <w:basedOn w:val="a"/>
    <w:uiPriority w:val="99"/>
    <w:qFormat/>
    <w:rsid w:val="00A60504"/>
    <w:pPr>
      <w:ind w:left="720"/>
      <w:contextualSpacing/>
    </w:pPr>
  </w:style>
  <w:style w:type="character" w:customStyle="1" w:styleId="y2iqfc">
    <w:name w:val="y2iqfc"/>
    <w:basedOn w:val="a0"/>
    <w:rsid w:val="00A15BED"/>
  </w:style>
  <w:style w:type="character" w:styleId="a5">
    <w:name w:val="Emphasis"/>
    <w:basedOn w:val="a0"/>
    <w:uiPriority w:val="20"/>
    <w:qFormat/>
    <w:rsid w:val="00A15BE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E27E3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27E3B"/>
    <w:rPr>
      <w:b/>
      <w:bCs/>
      <w:sz w:val="27"/>
      <w:szCs w:val="27"/>
    </w:rPr>
  </w:style>
  <w:style w:type="paragraph" w:customStyle="1" w:styleId="ds-markdown-paragraph">
    <w:name w:val="ds-markdown-paragraph"/>
    <w:basedOn w:val="a"/>
    <w:rsid w:val="00E27E3B"/>
    <w:pPr>
      <w:spacing w:before="100" w:beforeAutospacing="1" w:after="100" w:afterAutospacing="1"/>
    </w:pPr>
  </w:style>
  <w:style w:type="character" w:styleId="a3">
    <w:name w:val="Strong"/>
    <w:basedOn w:val="a0"/>
    <w:uiPriority w:val="22"/>
    <w:qFormat/>
    <w:rsid w:val="00E27E3B"/>
    <w:rPr>
      <w:b/>
      <w:bCs/>
    </w:rPr>
  </w:style>
  <w:style w:type="paragraph" w:styleId="a4">
    <w:name w:val="List Paragraph"/>
    <w:basedOn w:val="a"/>
    <w:uiPriority w:val="99"/>
    <w:qFormat/>
    <w:rsid w:val="00A60504"/>
    <w:pPr>
      <w:ind w:left="720"/>
      <w:contextualSpacing/>
    </w:pPr>
  </w:style>
  <w:style w:type="character" w:customStyle="1" w:styleId="y2iqfc">
    <w:name w:val="y2iqfc"/>
    <w:basedOn w:val="a0"/>
    <w:rsid w:val="00A15BED"/>
  </w:style>
  <w:style w:type="character" w:styleId="a5">
    <w:name w:val="Emphasis"/>
    <w:basedOn w:val="a0"/>
    <w:uiPriority w:val="20"/>
    <w:qFormat/>
    <w:rsid w:val="00A15BE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06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9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8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4</cp:revision>
  <dcterms:created xsi:type="dcterms:W3CDTF">2025-10-06T17:12:00Z</dcterms:created>
  <dcterms:modified xsi:type="dcterms:W3CDTF">2025-10-28T17:31:00Z</dcterms:modified>
</cp:coreProperties>
</file>