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441B6DCE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5B4720">
        <w:rPr>
          <w:rFonts w:ascii="Times New Roman" w:hAnsi="Times New Roman" w:cs="Times New Roman"/>
          <w:b/>
          <w:sz w:val="30"/>
          <w:szCs w:val="30"/>
          <w:lang w:val="en-US"/>
        </w:rPr>
        <w:t>7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14CA098B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2A34E8">
        <w:rPr>
          <w:rFonts w:ascii="Times New Roman" w:hAnsi="Times New Roman" w:cs="Times New Roman"/>
          <w:b/>
          <w:sz w:val="28"/>
          <w:szCs w:val="28"/>
          <w:lang w:val="en-US"/>
        </w:rPr>
        <w:t>7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A34E8" w:rsidRPr="002A34E8">
        <w:rPr>
          <w:rFonts w:ascii="Times New Roman" w:hAnsi="Times New Roman" w:cs="Times New Roman"/>
          <w:sz w:val="28"/>
          <w:szCs w:val="28"/>
          <w:lang w:val="en-US"/>
        </w:rPr>
        <w:t>Waste Hierarchy and Circular Waste Management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6DDB7619" w14:textId="32CC611B" w:rsidR="003351B2" w:rsidRDefault="003351B2" w:rsidP="002A34E8">
      <w:pPr>
        <w:tabs>
          <w:tab w:val="left" w:pos="3686"/>
        </w:tabs>
        <w:spacing w:line="360" w:lineRule="auto"/>
        <w:ind w:right="-5"/>
        <w:jc w:val="both"/>
        <w:rPr>
          <w:rStyle w:val="rynqvb"/>
          <w:rFonts w:ascii="Times New Roman" w:hAnsi="Times New Roman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5B4720" w:rsidRPr="005B472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7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2A34E8" w:rsidRPr="002A34E8">
        <w:rPr>
          <w:rFonts w:ascii="Times New Roman" w:hAnsi="Times New Roman" w:cs="Times New Roman"/>
          <w:bCs/>
          <w:sz w:val="28"/>
          <w:szCs w:val="28"/>
          <w:lang w:val="tg-Cyrl-TJ"/>
        </w:rPr>
        <w:t>Зинабандии (иерархияи) идоракунии партовҳо ва идоракунии даврии партовҳо</w:t>
      </w:r>
    </w:p>
    <w:p w14:paraId="6D519B5F" w14:textId="77777777" w:rsidR="003351B2" w:rsidRPr="00D7795D" w:rsidRDefault="003351B2" w:rsidP="00036901">
      <w:pPr>
        <w:pStyle w:val="a3"/>
        <w:spacing w:after="0" w:line="360" w:lineRule="auto"/>
        <w:jc w:val="both"/>
        <w:rPr>
          <w:b/>
          <w:sz w:val="28"/>
          <w:szCs w:val="28"/>
        </w:rPr>
      </w:pPr>
      <w:r w:rsidRPr="0003690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0B2B8E6B" w14:textId="77777777" w:rsidR="005B4720" w:rsidRPr="00D7795D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D7795D">
        <w:rPr>
          <w:bCs/>
          <w:sz w:val="28"/>
          <w:szCs w:val="28"/>
        </w:rPr>
        <w:t>Мафҳумҳои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назариявии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партовҳо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кадомҳоянд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ва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чаро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таҳлили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давраи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ҳаёти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мавод</w:t>
      </w:r>
      <w:proofErr w:type="spellEnd"/>
      <w:r w:rsidRPr="00D7795D">
        <w:rPr>
          <w:bCs/>
          <w:sz w:val="28"/>
          <w:szCs w:val="28"/>
        </w:rPr>
        <w:t xml:space="preserve"> дар </w:t>
      </w:r>
      <w:proofErr w:type="spellStart"/>
      <w:r w:rsidRPr="00D7795D">
        <w:rPr>
          <w:bCs/>
          <w:sz w:val="28"/>
          <w:szCs w:val="28"/>
        </w:rPr>
        <w:t>идоракунии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партовҳо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муҳим</w:t>
      </w:r>
      <w:proofErr w:type="spellEnd"/>
      <w:r w:rsidRPr="00D7795D">
        <w:rPr>
          <w:bCs/>
          <w:sz w:val="28"/>
          <w:szCs w:val="28"/>
        </w:rPr>
        <w:t xml:space="preserve"> </w:t>
      </w:r>
      <w:proofErr w:type="spellStart"/>
      <w:r w:rsidRPr="00D7795D">
        <w:rPr>
          <w:bCs/>
          <w:sz w:val="28"/>
          <w:szCs w:val="28"/>
        </w:rPr>
        <w:t>аст</w:t>
      </w:r>
      <w:proofErr w:type="spellEnd"/>
      <w:r w:rsidRPr="00D7795D">
        <w:rPr>
          <w:bCs/>
          <w:sz w:val="28"/>
          <w:szCs w:val="28"/>
        </w:rPr>
        <w:t>?</w:t>
      </w:r>
    </w:p>
    <w:p w14:paraId="21035772" w14:textId="7E003835" w:rsidR="005B4720" w:rsidRPr="005B4720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B4720">
        <w:rPr>
          <w:bCs/>
          <w:sz w:val="28"/>
          <w:szCs w:val="28"/>
        </w:rPr>
        <w:t>Зинабандии</w:t>
      </w:r>
      <w:proofErr w:type="spellEnd"/>
      <w:r w:rsidRPr="005B4720">
        <w:rPr>
          <w:bCs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5B4720">
        <w:rPr>
          <w:bCs/>
          <w:sz w:val="28"/>
          <w:szCs w:val="28"/>
        </w:rPr>
        <w:t>партовҳо</w:t>
      </w:r>
      <w:proofErr w:type="spellEnd"/>
      <w:r w:rsidRPr="005B4720">
        <w:rPr>
          <w:bCs/>
          <w:sz w:val="28"/>
          <w:szCs w:val="28"/>
        </w:rPr>
        <w:t xml:space="preserve"> чист </w:t>
      </w:r>
      <w:proofErr w:type="spellStart"/>
      <w:r w:rsidRPr="005B4720">
        <w:rPr>
          <w:bCs/>
          <w:sz w:val="28"/>
          <w:szCs w:val="28"/>
        </w:rPr>
        <w:t>ва</w:t>
      </w:r>
      <w:proofErr w:type="spellEnd"/>
      <w:r w:rsidRPr="005B4720">
        <w:rPr>
          <w:bCs/>
          <w:sz w:val="28"/>
          <w:szCs w:val="28"/>
        </w:rPr>
        <w:t xml:space="preserve"> он дар </w:t>
      </w:r>
      <w:proofErr w:type="spellStart"/>
      <w:r w:rsidRPr="005B4720">
        <w:rPr>
          <w:bCs/>
          <w:sz w:val="28"/>
          <w:szCs w:val="28"/>
        </w:rPr>
        <w:t>шароити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муосир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чӣ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гуна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арзёбӣ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мешавад</w:t>
      </w:r>
      <w:proofErr w:type="spellEnd"/>
      <w:r w:rsidRPr="005B4720">
        <w:rPr>
          <w:bCs/>
          <w:sz w:val="28"/>
          <w:szCs w:val="28"/>
        </w:rPr>
        <w:t>?</w:t>
      </w:r>
    </w:p>
    <w:p w14:paraId="183E6936" w14:textId="77777777" w:rsidR="005B4720" w:rsidRPr="005B4720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B4720">
        <w:rPr>
          <w:bCs/>
          <w:sz w:val="28"/>
          <w:szCs w:val="28"/>
        </w:rPr>
        <w:t>Иқтисодиёти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даврӣ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чӣ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гуна</w:t>
      </w:r>
      <w:proofErr w:type="spellEnd"/>
      <w:r w:rsidRPr="005B4720">
        <w:rPr>
          <w:bCs/>
          <w:sz w:val="28"/>
          <w:szCs w:val="28"/>
        </w:rPr>
        <w:t xml:space="preserve"> модели </w:t>
      </w:r>
      <w:proofErr w:type="spellStart"/>
      <w:r w:rsidRPr="005B4720">
        <w:rPr>
          <w:bCs/>
          <w:sz w:val="28"/>
          <w:szCs w:val="28"/>
        </w:rPr>
        <w:t>анъанавии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идоракунии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партовҳоро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тағйир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медиҳад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ва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принсипҳои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асосии</w:t>
      </w:r>
      <w:proofErr w:type="spellEnd"/>
      <w:r w:rsidRPr="005B4720">
        <w:rPr>
          <w:bCs/>
          <w:sz w:val="28"/>
          <w:szCs w:val="28"/>
        </w:rPr>
        <w:t xml:space="preserve"> он </w:t>
      </w:r>
      <w:proofErr w:type="spellStart"/>
      <w:r w:rsidRPr="005B4720">
        <w:rPr>
          <w:bCs/>
          <w:sz w:val="28"/>
          <w:szCs w:val="28"/>
        </w:rPr>
        <w:t>кадомҳоянд</w:t>
      </w:r>
      <w:proofErr w:type="spellEnd"/>
      <w:r w:rsidRPr="005B4720">
        <w:rPr>
          <w:bCs/>
          <w:sz w:val="28"/>
          <w:szCs w:val="28"/>
        </w:rPr>
        <w:t>?</w:t>
      </w:r>
    </w:p>
    <w:p w14:paraId="2D570A52" w14:textId="77777777" w:rsidR="005B4720" w:rsidRPr="005B4720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B4720">
        <w:rPr>
          <w:bCs/>
          <w:sz w:val="28"/>
          <w:szCs w:val="28"/>
        </w:rPr>
        <w:t>Кадом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механизмҳои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институтсионалӣ</w:t>
      </w:r>
      <w:proofErr w:type="spellEnd"/>
      <w:r w:rsidRPr="005B4720">
        <w:rPr>
          <w:bCs/>
          <w:sz w:val="28"/>
          <w:szCs w:val="28"/>
        </w:rPr>
        <w:t xml:space="preserve">, </w:t>
      </w:r>
      <w:proofErr w:type="spellStart"/>
      <w:r w:rsidRPr="005B4720">
        <w:rPr>
          <w:bCs/>
          <w:sz w:val="28"/>
          <w:szCs w:val="28"/>
        </w:rPr>
        <w:t>ҳуқуқӣ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ва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иқтисодӣ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барои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идоракунии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самараноки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партовҳо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истифода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мешаванд</w:t>
      </w:r>
      <w:proofErr w:type="spellEnd"/>
      <w:r w:rsidRPr="005B4720">
        <w:rPr>
          <w:bCs/>
          <w:sz w:val="28"/>
          <w:szCs w:val="28"/>
        </w:rPr>
        <w:t>?</w:t>
      </w:r>
    </w:p>
    <w:p w14:paraId="7F33AD1F" w14:textId="2332EBC2" w:rsidR="005B4720" w:rsidRPr="005B4720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B4720">
        <w:rPr>
          <w:bCs/>
          <w:sz w:val="28"/>
          <w:szCs w:val="28"/>
        </w:rPr>
        <w:t>Кадом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омилҳои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технологӣ</w:t>
      </w:r>
      <w:proofErr w:type="spellEnd"/>
      <w:r w:rsidRPr="005B4720">
        <w:rPr>
          <w:bCs/>
          <w:sz w:val="28"/>
          <w:szCs w:val="28"/>
        </w:rPr>
        <w:t xml:space="preserve">, </w:t>
      </w:r>
      <w:proofErr w:type="spellStart"/>
      <w:r w:rsidRPr="005B4720">
        <w:rPr>
          <w:bCs/>
          <w:sz w:val="28"/>
          <w:szCs w:val="28"/>
        </w:rPr>
        <w:t>иҷтимоӣ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ва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сиёсӣ</w:t>
      </w:r>
      <w:proofErr w:type="spellEnd"/>
      <w:r w:rsidRPr="005B4720">
        <w:rPr>
          <w:bCs/>
          <w:sz w:val="28"/>
          <w:szCs w:val="28"/>
        </w:rPr>
        <w:t xml:space="preserve"> ба </w:t>
      </w:r>
      <w:proofErr w:type="spellStart"/>
      <w:r w:rsidRPr="005B4720">
        <w:rPr>
          <w:bCs/>
          <w:sz w:val="28"/>
          <w:szCs w:val="28"/>
        </w:rPr>
        <w:t>рушди</w:t>
      </w:r>
      <w:proofErr w:type="spellEnd"/>
      <w:r w:rsidRPr="005B4720">
        <w:rPr>
          <w:bCs/>
          <w:sz w:val="28"/>
          <w:szCs w:val="28"/>
        </w:rPr>
        <w:t xml:space="preserve"> </w:t>
      </w:r>
      <w:r w:rsidR="00D7795D">
        <w:rPr>
          <w:bCs/>
          <w:sz w:val="28"/>
          <w:szCs w:val="28"/>
          <w:lang w:val="tg-Cyrl-TJ"/>
        </w:rPr>
        <w:t>низоми</w:t>
      </w:r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идоракунии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партовҳо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таъсир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мерасонанд</w:t>
      </w:r>
      <w:proofErr w:type="spellEnd"/>
      <w:r w:rsidRPr="005B4720">
        <w:rPr>
          <w:bCs/>
          <w:sz w:val="28"/>
          <w:szCs w:val="28"/>
        </w:rPr>
        <w:t>?</w:t>
      </w:r>
    </w:p>
    <w:p w14:paraId="39B4653B" w14:textId="7C858D72" w:rsidR="005B4720" w:rsidRPr="005B4720" w:rsidRDefault="005B4720" w:rsidP="005B4720">
      <w:pPr>
        <w:pStyle w:val="a3"/>
        <w:numPr>
          <w:ilvl w:val="0"/>
          <w:numId w:val="3"/>
        </w:numPr>
        <w:spacing w:after="0" w:line="360" w:lineRule="auto"/>
        <w:ind w:left="0" w:firstLine="360"/>
        <w:jc w:val="both"/>
        <w:rPr>
          <w:bCs/>
          <w:sz w:val="28"/>
          <w:szCs w:val="28"/>
        </w:rPr>
      </w:pPr>
      <w:proofErr w:type="spellStart"/>
      <w:r w:rsidRPr="005B4720">
        <w:rPr>
          <w:bCs/>
          <w:sz w:val="28"/>
          <w:szCs w:val="28"/>
        </w:rPr>
        <w:t>Рушди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устувор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ва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равиши</w:t>
      </w:r>
      <w:proofErr w:type="spellEnd"/>
      <w:r w:rsidRPr="005B4720">
        <w:rPr>
          <w:bCs/>
          <w:sz w:val="28"/>
          <w:szCs w:val="28"/>
        </w:rPr>
        <w:t xml:space="preserve"> </w:t>
      </w:r>
      <w:r w:rsidRPr="005B4720">
        <w:rPr>
          <w:bCs/>
          <w:sz w:val="28"/>
          <w:szCs w:val="28"/>
          <w:lang w:val="en-US"/>
        </w:rPr>
        <w:t>ESG</w:t>
      </w:r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чӣ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гуна</w:t>
      </w:r>
      <w:proofErr w:type="spellEnd"/>
      <w:r w:rsidRPr="005B4720">
        <w:rPr>
          <w:bCs/>
          <w:sz w:val="28"/>
          <w:szCs w:val="28"/>
        </w:rPr>
        <w:t xml:space="preserve"> дар </w:t>
      </w:r>
      <w:proofErr w:type="spellStart"/>
      <w:r w:rsidRPr="005B4720">
        <w:rPr>
          <w:bCs/>
          <w:sz w:val="28"/>
          <w:szCs w:val="28"/>
        </w:rPr>
        <w:t>стратегияҳои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муосири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идоракунии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партовҳо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интегратсия</w:t>
      </w:r>
      <w:proofErr w:type="spellEnd"/>
      <w:r w:rsidRPr="005B4720">
        <w:rPr>
          <w:bCs/>
          <w:sz w:val="28"/>
          <w:szCs w:val="28"/>
        </w:rPr>
        <w:t xml:space="preserve"> </w:t>
      </w:r>
      <w:proofErr w:type="spellStart"/>
      <w:r w:rsidRPr="005B4720">
        <w:rPr>
          <w:bCs/>
          <w:sz w:val="28"/>
          <w:szCs w:val="28"/>
        </w:rPr>
        <w:t>мешаванд</w:t>
      </w:r>
      <w:proofErr w:type="spellEnd"/>
      <w:r w:rsidRPr="005B4720">
        <w:rPr>
          <w:bCs/>
          <w:sz w:val="28"/>
          <w:szCs w:val="28"/>
        </w:rPr>
        <w:t>?</w:t>
      </w:r>
    </w:p>
    <w:p w14:paraId="40874863" w14:textId="63A16297" w:rsidR="003351B2" w:rsidRPr="00036901" w:rsidRDefault="003351B2" w:rsidP="00036901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03690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2287E8A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1. Зинабандии идоракунии партовҳо пеш аз ҳама ба чӣ равона шудааст?</w:t>
      </w:r>
    </w:p>
    <w:p w14:paraId="24729239" w14:textId="4B4CDBED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A) Кам кардани таъсири экологӣ </w:t>
      </w:r>
    </w:p>
    <w:p w14:paraId="5A6064F4" w14:textId="5E9E00CB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Афзоиши истеҳсоли партовҳо</w:t>
      </w:r>
    </w:p>
    <w:p w14:paraId="3F0DD316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Баланд бардоштани партовгоҳҳо</w:t>
      </w:r>
    </w:p>
    <w:p w14:paraId="1067C2CB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Нобудсозии пурраи захираҳо</w:t>
      </w:r>
    </w:p>
    <w:p w14:paraId="77A8AA61" w14:textId="55B46256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Ҷавоб: </w:t>
      </w: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</w:t>
      </w:r>
    </w:p>
    <w:p w14:paraId="55D7A8AA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2. Кадом принсип ба иқтисодиёти даврӣ хос аст?</w:t>
      </w:r>
    </w:p>
    <w:p w14:paraId="1E6666A0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Истифодаи якдафъаина</w:t>
      </w:r>
    </w:p>
    <w:p w14:paraId="597BD48D" w14:textId="52D19090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lastRenderedPageBreak/>
        <w:t>B) Захираҳои маҳдуд бе истифодаи</w:t>
      </w:r>
    </w:p>
    <w:p w14:paraId="7E96098C" w14:textId="7DD0EAED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Баргардонидани захираҳо ба гардиш такрорӣ</w:t>
      </w:r>
    </w:p>
    <w:p w14:paraId="5CF94861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Сӯзонидани ҳама партовҳо</w:t>
      </w:r>
    </w:p>
    <w:p w14:paraId="625A8947" w14:textId="449F835A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Ҷавоб: C</w:t>
      </w:r>
    </w:p>
    <w:p w14:paraId="38EB9634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3. Давраи ҳаёти мавод (Life Cycle Thinking) чиро меомӯзад?</w:t>
      </w:r>
    </w:p>
    <w:p w14:paraId="07A0B52C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Танҳо истеҳсол</w:t>
      </w:r>
    </w:p>
    <w:p w14:paraId="3B5320C4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Танҳо партофтан</w:t>
      </w:r>
    </w:p>
    <w:p w14:paraId="7F1CD97D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Тамоми марҳилаҳои мавод аз истеҳсол то нобудсозӣ</w:t>
      </w:r>
    </w:p>
    <w:p w14:paraId="10D08BE5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Танҳо истеъмол</w:t>
      </w:r>
    </w:p>
    <w:p w14:paraId="2B9390DB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Ҷавоб: C</w:t>
      </w:r>
    </w:p>
    <w:p w14:paraId="58D9F9E4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4. Кадом субъектҳо дар идоракунии партовҳо иштирок мекунанд?</w:t>
      </w:r>
    </w:p>
    <w:p w14:paraId="6F30AB3E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Танҳо давлат</w:t>
      </w:r>
    </w:p>
    <w:p w14:paraId="39266DD9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Танҳо ширкатҳо</w:t>
      </w:r>
    </w:p>
    <w:p w14:paraId="1250EF48" w14:textId="0464DF52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Танҳо аҳолӣ</w:t>
      </w:r>
    </w:p>
    <w:p w14:paraId="45F861A4" w14:textId="2CD80B6E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Давлат, бахши хусусӣ ва ҷомеа</w:t>
      </w:r>
    </w:p>
    <w:p w14:paraId="64C6AB2A" w14:textId="395697F9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Ҷавоб: </w:t>
      </w: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D</w:t>
      </w:r>
    </w:p>
    <w:p w14:paraId="2D367CCB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5. ESG ба чӣ ишора мекунад?</w:t>
      </w:r>
    </w:p>
    <w:p w14:paraId="223EE6BF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Energy, Safety, Growth</w:t>
      </w:r>
    </w:p>
    <w:p w14:paraId="6226EB20" w14:textId="06A37C4F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B) Ecology, System, Government</w:t>
      </w:r>
    </w:p>
    <w:p w14:paraId="0A171E3E" w14:textId="5002632C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C) Environment, Social, Governance </w:t>
      </w:r>
    </w:p>
    <w:p w14:paraId="33EFEE6A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Economy, Service, Globalization</w:t>
      </w:r>
    </w:p>
    <w:p w14:paraId="169A33B3" w14:textId="04762D1E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Ҷавоб: </w:t>
      </w: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</w:t>
      </w:r>
    </w:p>
    <w:p w14:paraId="7A6C3BC8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6. Кадом стратегия ба «партови сифр» наздик аст?</w:t>
      </w:r>
    </w:p>
    <w:p w14:paraId="65685D26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A) Сӯзонидани партовҳо</w:t>
      </w:r>
    </w:p>
    <w:p w14:paraId="6FCA6174" w14:textId="6337D4AD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B) Пешгирии пайдоиши партовҳо ва такрористеҳсол </w:t>
      </w:r>
    </w:p>
    <w:p w14:paraId="42099980" w14:textId="6FE6DBFE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C) Захира кардани партовҳо</w:t>
      </w:r>
    </w:p>
    <w:p w14:paraId="05528ECF" w14:textId="77777777" w:rsidR="00A23190" w:rsidRPr="00A23190" w:rsidRDefault="00A23190" w:rsidP="00A231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A23190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D) Партофтан ба табиат</w:t>
      </w:r>
    </w:p>
    <w:p w14:paraId="49B962BE" w14:textId="12ACF4C1" w:rsidR="00D55286" w:rsidRPr="00A23190" w:rsidRDefault="00A23190" w:rsidP="00A23190">
      <w:pPr>
        <w:spacing w:after="0" w:line="360" w:lineRule="auto"/>
        <w:rPr>
          <w:b/>
          <w:bCs/>
          <w:sz w:val="28"/>
          <w:szCs w:val="28"/>
          <w:lang w:val="en-US"/>
        </w:rPr>
      </w:pP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 xml:space="preserve">Ҷавоб: </w:t>
      </w:r>
      <w:r w:rsidRPr="00A2319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B</w:t>
      </w:r>
    </w:p>
    <w:sectPr w:rsidR="00D55286" w:rsidRPr="00A23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8A5EE0"/>
    <w:multiLevelType w:val="hybridMultilevel"/>
    <w:tmpl w:val="0BBC83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1175D"/>
    <w:multiLevelType w:val="hybridMultilevel"/>
    <w:tmpl w:val="E6A04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237C8"/>
    <w:rsid w:val="00036901"/>
    <w:rsid w:val="00085706"/>
    <w:rsid w:val="0019765F"/>
    <w:rsid w:val="00222FDD"/>
    <w:rsid w:val="002A34E8"/>
    <w:rsid w:val="002A3F4B"/>
    <w:rsid w:val="003351B2"/>
    <w:rsid w:val="00444F46"/>
    <w:rsid w:val="004576DF"/>
    <w:rsid w:val="005365E1"/>
    <w:rsid w:val="005B4720"/>
    <w:rsid w:val="005B7C0C"/>
    <w:rsid w:val="00624C31"/>
    <w:rsid w:val="00665BB4"/>
    <w:rsid w:val="00771136"/>
    <w:rsid w:val="007875ED"/>
    <w:rsid w:val="00A23190"/>
    <w:rsid w:val="00A77930"/>
    <w:rsid w:val="00C77089"/>
    <w:rsid w:val="00C953FA"/>
    <w:rsid w:val="00D55286"/>
    <w:rsid w:val="00D7795D"/>
    <w:rsid w:val="00D97AC1"/>
    <w:rsid w:val="00E36BBF"/>
    <w:rsid w:val="00EA2483"/>
    <w:rsid w:val="00FA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9</cp:revision>
  <dcterms:created xsi:type="dcterms:W3CDTF">2026-03-15T05:20:00Z</dcterms:created>
  <dcterms:modified xsi:type="dcterms:W3CDTF">2026-05-11T09:15:00Z</dcterms:modified>
</cp:coreProperties>
</file>