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A51A9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>
        <w:rPr>
          <w:rFonts w:ascii="Times New Roman" w:hAnsi="Times New Roman" w:cs="Times New Roman"/>
          <w:b/>
          <w:sz w:val="30"/>
          <w:szCs w:val="30"/>
          <w:lang w:val="tg-Cyrl-TJ"/>
        </w:rPr>
        <w:t>1</w:t>
      </w:r>
      <w:r>
        <w:rPr>
          <w:rFonts w:hint="default" w:ascii="Times New Roman" w:hAnsi="Times New Roman" w:cs="Times New Roman"/>
          <w:b/>
          <w:sz w:val="30"/>
          <w:szCs w:val="30"/>
          <w:lang w:val="tg-Cyrl-TJ"/>
        </w:rPr>
        <w:t>2</w:t>
      </w:r>
      <w:r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>
        <w:rPr>
          <w:rFonts w:ascii="Times New Roman" w:hAnsi="Times New Roman" w:cs="Times New Roman"/>
          <w:b/>
          <w:sz w:val="28"/>
          <w:szCs w:val="28"/>
          <w:lang w:val="tg-Cyrl-TJ"/>
        </w:rPr>
        <w:t>1</w:t>
      </w:r>
      <w:r>
        <w:rPr>
          <w:rFonts w:hint="default" w:ascii="Times New Roman" w:hAnsi="Times New Roman" w:cs="Times New Roman"/>
          <w:b/>
          <w:sz w:val="28"/>
          <w:szCs w:val="28"/>
          <w:lang w:val="tg-Cyrl-TJ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uz-Cyrl-UZ"/>
        </w:rPr>
        <w:t>Digital Technologies Enabling Circular Solutions</w:t>
      </w:r>
    </w:p>
    <w:p w14:paraId="0659CB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550A17DF">
      <w:pPr>
        <w:tabs>
          <w:tab w:val="left" w:pos="3686"/>
        </w:tabs>
        <w:spacing w:line="24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tg-Cyrl-TJ"/>
        </w:rPr>
        <w:t>2</w:t>
      </w:r>
      <w:r>
        <w:rPr>
          <w:rFonts w:ascii="Times New Roman" w:hAnsi="Times New Roman" w:cs="Times New Roman"/>
          <w:bCs/>
          <w:sz w:val="28"/>
          <w:szCs w:val="28"/>
          <w:lang w:val="tg-Cyrl-TJ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tg-Cyrl-TJ"/>
        </w:rPr>
        <w:t>Технологияҳои рақамӣ ҳамчун воситаи асосии татбиқи қарорҳои иқтисоди даврӣ.</w:t>
      </w:r>
    </w:p>
    <w:p w14:paraId="5BE6FC0E">
      <w:pPr>
        <w:tabs>
          <w:tab w:val="left" w:pos="3686"/>
        </w:tabs>
        <w:spacing w:line="360" w:lineRule="auto"/>
        <w:ind w:right="-5"/>
        <w:jc w:val="both"/>
        <w:rPr>
          <w:rStyle w:val="8"/>
          <w:rFonts w:ascii="Times New Roman" w:hAnsi="Times New Roman"/>
          <w:lang w:val="uz-Cyrl-UZ"/>
        </w:rPr>
      </w:pPr>
    </w:p>
    <w:p w14:paraId="6D519B5F">
      <w:pPr>
        <w:pStyle w:val="6"/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744EA90B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Чаро технологияҳои рақамӣ ҳамчун яке аз омилҳои асосии гузариш ба иқтисоди даврӣ арзёбӣ мешаванд? </w:t>
      </w:r>
    </w:p>
    <w:p w14:paraId="31C7F766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Нақши Интернети ашё (IoT), зеҳни сунъӣ (AI) ва таҳлили маълумотҳои бузург (Big Data Analytics)-ро дар баланд бардоштани самаранокии истифодаи захираҳо таҳлил намоед. </w:t>
      </w:r>
    </w:p>
    <w:p w14:paraId="190DBCD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То чӣ андоза Blockchain метавонад мушкилоти шаффофият ва пайгирии занҷирҳои таъминотро ҳал намояд? </w:t>
      </w:r>
    </w:p>
    <w:p w14:paraId="6CE438E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Шиносномаи рақамии маҳсулот (Digital Product Passport) барои истеҳсолкунандагон, истеъмолкунандагон ва давлат чӣ имкониятҳо фароҳам меорад? </w:t>
      </w:r>
    </w:p>
    <w:p w14:paraId="0BC943D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Кадом моделҳои нави соҳибкорӣ дар натиҷаи рушди технологияҳои рақамӣ дар иқтисоди даврӣ ба вуҷуд омадаанд? Онҳоро бо моделҳои анъанавӣ муқоиса намоед. </w:t>
      </w:r>
    </w:p>
    <w:p w14:paraId="36A2EAF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32" w:leftChars="0" w:hanging="432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 назари Шумо, муҳимтарин мушкилот ва хавфҳои рақамикунонии иқтисоди даврӣ кадомҳоянд: амнияти кибернетикӣ, ҳифзи маълумот, хароҷоти баланд ё норасоии инфрасохтор? Ҷавоби худро асоснок намоед.</w:t>
      </w:r>
    </w:p>
    <w:p w14:paraId="51514840">
      <w:pPr>
        <w:spacing w:after="0" w:line="36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val="tg-Cyrl-TJ" w:eastAsia="ru-RU"/>
        </w:rPr>
      </w:pPr>
    </w:p>
    <w:p w14:paraId="40874863">
      <w:pPr>
        <w:spacing w:after="0" w:line="360" w:lineRule="auto"/>
        <w:rPr>
          <w:rStyle w:val="8"/>
          <w:rFonts w:ascii="Times New Roman" w:hAnsi="Times New Roman" w:cs="Times New Roman"/>
          <w:b/>
          <w:sz w:val="28"/>
          <w:szCs w:val="28"/>
          <w:lang w:val="tg-Cyrl-TJ"/>
        </w:rPr>
      </w:pPr>
      <w:r>
        <w:rPr>
          <w:rStyle w:val="8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7118D16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tg-Cyrl-TJ" w:eastAsia="ru-RU"/>
        </w:rPr>
        <w:t>1.</w:t>
      </w:r>
      <w:r>
        <w:rPr>
          <w:rFonts w:hint="default" w:ascii="Times New Roman" w:hAnsi="Times New Roman" w:cs="Times New Roman"/>
          <w:sz w:val="28"/>
          <w:szCs w:val="28"/>
          <w:lang w:val="tg-Cyrl-TJ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Кадом технология барои ҷамъоварии маълумот аз таҷҳизот ва сенсорҳо дар вақти воқеӣ истифода мешавад?</w:t>
      </w:r>
    </w:p>
    <w:p w14:paraId="5FD4AD0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A) Блокчейн (Blockchain)</w:t>
      </w:r>
    </w:p>
    <w:p w14:paraId="3EB8D57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Интернети ашё (Internet of Things – IoT)</w:t>
      </w:r>
    </w:p>
    <w:p w14:paraId="3BD2F65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C) Роёниши абрӣ (Cloud Computing)</w:t>
      </w:r>
    </w:p>
    <w:p w14:paraId="677B87AC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D) Шиносномаи рақамии маҳсулот (Digital Product Passport)</w:t>
      </w:r>
    </w:p>
    <w:p w14:paraId="262EC34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Ҷавоб: B</w:t>
      </w:r>
    </w:p>
    <w:p w14:paraId="6FAB276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505EEEA2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Ҳадафи асосии истифодаи </w:t>
      </w:r>
      <w:r>
        <w:rPr>
          <w:rFonts w:hint="default" w:cs="Times New Roman"/>
          <w:sz w:val="28"/>
          <w:szCs w:val="28"/>
          <w:lang w:val="tg-Cyrl-TJ"/>
        </w:rPr>
        <w:t xml:space="preserve">Блокчейн </w:t>
      </w:r>
      <w:r>
        <w:rPr>
          <w:rFonts w:hint="default" w:ascii="Times New Roman" w:hAnsi="Times New Roman" w:cs="Times New Roman"/>
          <w:sz w:val="28"/>
          <w:szCs w:val="28"/>
        </w:rPr>
        <w:t xml:space="preserve">дар иқтисоди даврӣ </w:t>
      </w:r>
      <w:r>
        <w:rPr>
          <w:rFonts w:hint="default" w:cs="Times New Roman"/>
          <w:sz w:val="28"/>
          <w:szCs w:val="28"/>
          <w:lang w:val="tg-Cyrl-TJ"/>
        </w:rPr>
        <w:t>аз чӣ иборат аст</w:t>
      </w:r>
      <w:r>
        <w:rPr>
          <w:rFonts w:hint="default" w:ascii="Times New Roman" w:hAnsi="Times New Roman" w:cs="Times New Roman"/>
          <w:sz w:val="28"/>
          <w:szCs w:val="28"/>
        </w:rPr>
        <w:t>?</w:t>
      </w:r>
    </w:p>
    <w:p w14:paraId="364518A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A) Баланд бардоштани истеъмоли захираҳо</w:t>
      </w:r>
    </w:p>
    <w:p w14:paraId="7D4E397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Коҳиш додани ҳаҷми истеҳсолот</w:t>
      </w:r>
    </w:p>
    <w:p w14:paraId="41BEDD0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C) Таъмини шаффофият ва пайгирии занҷири</w:t>
      </w:r>
      <w:r>
        <w:rPr>
          <w:rFonts w:hint="default" w:cs="Times New Roman"/>
          <w:sz w:val="28"/>
          <w:szCs w:val="28"/>
          <w:lang w:val="tg-Cyrl-TJ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таъминот</w:t>
      </w:r>
    </w:p>
    <w:p w14:paraId="6D4978FD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D) Афзоиши партовҳои истеҳсолӣ</w:t>
      </w:r>
    </w:p>
    <w:p w14:paraId="2D0E7C0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Ҷавоб: C</w:t>
      </w:r>
    </w:p>
    <w:p w14:paraId="3AB6ABA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4D5E6162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left="0" w:leftChars="0" w:firstLine="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tg-Cyrl-TJ"/>
        </w:rPr>
        <w:t>Шиносномаи рақамии маҳсулот</w:t>
      </w:r>
      <w:r>
        <w:rPr>
          <w:rFonts w:hint="default" w:ascii="Times New Roman" w:hAnsi="Times New Roman" w:cs="Times New Roman"/>
          <w:sz w:val="28"/>
          <w:szCs w:val="28"/>
        </w:rPr>
        <w:t xml:space="preserve"> пеш аз ҳама барои чӣ хизмат мекунад?</w:t>
      </w:r>
    </w:p>
    <w:p w14:paraId="3009632E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A) Баланд бардоштани суръати интернет</w:t>
      </w:r>
    </w:p>
    <w:p w14:paraId="0234C17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Нигоҳдории маълумот дар бораи маҳсулот дар тамоми давраи ҳаёти он</w:t>
      </w:r>
    </w:p>
    <w:p w14:paraId="199E996A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  <w:lang w:val="tg-Cyrl-TJ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C) Иваз намудани </w:t>
      </w:r>
      <w:r>
        <w:rPr>
          <w:rFonts w:hint="default" w:cs="Times New Roman"/>
          <w:sz w:val="28"/>
          <w:szCs w:val="28"/>
          <w:lang w:val="tg-Cyrl-TJ"/>
        </w:rPr>
        <w:t>Блокчейн</w:t>
      </w:r>
    </w:p>
    <w:p w14:paraId="69132B5A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D) Баланд бардоштани андозбандӣ</w:t>
      </w:r>
    </w:p>
    <w:p w14:paraId="5399FCE4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Ҷавоб: B</w:t>
      </w:r>
    </w:p>
    <w:p w14:paraId="0F0E66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5E890ABE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left="0" w:leftChars="0" w:firstLine="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Кадом модели соҳибкорӣ ба иқтисоди даврӣ бештар мувофиқат мекунад?</w:t>
      </w:r>
    </w:p>
    <w:p w14:paraId="51F79F1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  <w:lang w:val="tg-Cyrl-TJ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A) </w:t>
      </w:r>
      <w:r>
        <w:rPr>
          <w:rFonts w:hint="default" w:ascii="Times New Roman" w:hAnsi="Times New Roman" w:eastAsia="SimSun" w:cs="Times New Roman"/>
          <w:sz w:val="28"/>
          <w:szCs w:val="28"/>
        </w:rPr>
        <w:t>Модели пешниҳоди маҳсулот ҳамчун хизматрасонӣ</w:t>
      </w:r>
      <w:r>
        <w:rPr>
          <w:rFonts w:hint="default" w:ascii="Times New Roman" w:hAnsi="Times New Roman" w:eastAsia="SimSun" w:cs="Times New Roman"/>
          <w:sz w:val="28"/>
          <w:szCs w:val="28"/>
          <w:lang w:val="tg-Cyrl-TJ"/>
        </w:rPr>
        <w:t xml:space="preserve"> </w:t>
      </w:r>
      <w:r>
        <w:rPr>
          <w:rFonts w:hint="default" w:ascii="SimSun" w:hAnsi="SimSun" w:eastAsia="SimSun" w:cs="SimSun"/>
          <w:sz w:val="24"/>
          <w:szCs w:val="24"/>
          <w:lang w:val="tg-Cyrl-TJ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Product-as-a-Service</w:t>
      </w:r>
      <w:r>
        <w:rPr>
          <w:rFonts w:hint="default" w:cs="Times New Roman"/>
          <w:sz w:val="28"/>
          <w:szCs w:val="28"/>
          <w:lang w:val="tg-Cyrl-TJ"/>
        </w:rPr>
        <w:t>)</w:t>
      </w:r>
    </w:p>
    <w:p w14:paraId="360AC4F2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Фурӯши яккаратаи маҳсулот</w:t>
      </w:r>
    </w:p>
    <w:p w14:paraId="29CA2B44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C) </w:t>
      </w:r>
      <w:r>
        <w:rPr>
          <w:rFonts w:hint="default" w:ascii="Times New Roman" w:hAnsi="Times New Roman" w:cs="Times New Roman"/>
          <w:sz w:val="28"/>
          <w:szCs w:val="28"/>
        </w:rPr>
        <w:t>Истеҳсол – Истеъмол – Партов</w:t>
      </w:r>
    </w:p>
    <w:p w14:paraId="31886D0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D) Истеҳсоли оммавии маҳсулоти кӯтоҳмуддат</w:t>
      </w:r>
    </w:p>
    <w:p w14:paraId="1B13306C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  <w:lang w:val="tg-Cyrl-TJ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 xml:space="preserve">Ҷавоб: </w:t>
      </w:r>
      <w:r>
        <w:rPr>
          <w:rStyle w:val="5"/>
          <w:rFonts w:hint="default" w:cs="Times New Roman"/>
          <w:sz w:val="28"/>
          <w:szCs w:val="28"/>
          <w:lang w:val="tg-Cyrl-TJ"/>
        </w:rPr>
        <w:t>А</w:t>
      </w:r>
    </w:p>
    <w:p w14:paraId="267748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11A7B28E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left="0" w:leftChars="0" w:firstLine="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Кадоме аз омилҳои зерин ҳамчун яке аз хавфҳои рушди технологияҳои рақамӣ дар иқтисоди даврӣ ба ҳисоб меравад?</w:t>
      </w:r>
    </w:p>
    <w:p w14:paraId="37B3DDA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A) Баланд шудани шаффофият</w:t>
      </w:r>
    </w:p>
    <w:p w14:paraId="1C0F8CAD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Афзоиши коркарди такрорӣ</w:t>
      </w:r>
    </w:p>
    <w:p w14:paraId="427523A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C) Ҳамлаҳои кибернетикӣ</w:t>
      </w:r>
    </w:p>
    <w:p w14:paraId="78348CD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D) Самаранокии истифодаи захираҳо</w:t>
      </w:r>
    </w:p>
    <w:p w14:paraId="3BF79F9A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>Ҷавоб: C</w:t>
      </w:r>
    </w:p>
    <w:p w14:paraId="6143F7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76255493"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left="0" w:leftChars="0" w:firstLine="0"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Кадом созмон ташаббуси ҷорӣ намудани Шиносномаи рақамии маҳсулот (Digital Product Passport)-ро дар доираи Нақшаи амалиёти иқтисоди даврӣ (Circular Economy Action Plan) дастгирӣ менамояд?</w:t>
      </w:r>
      <w:bookmarkStart w:id="0" w:name="_GoBack"/>
      <w:bookmarkEnd w:id="0"/>
    </w:p>
    <w:p w14:paraId="5FFB2DC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A) Созмони Милали Муттаҳид</w:t>
      </w:r>
    </w:p>
    <w:p w14:paraId="3B7CE54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B) Бонки Ҷаҳонӣ</w:t>
      </w:r>
    </w:p>
    <w:p w14:paraId="77B1789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C) </w:t>
      </w:r>
      <w:r>
        <w:rPr>
          <w:rFonts w:hint="default" w:ascii="Times New Roman" w:hAnsi="Times New Roman" w:cs="Times New Roman"/>
          <w:sz w:val="28"/>
          <w:szCs w:val="28"/>
        </w:rPr>
        <w:t>Созмони Умумиҷаҳонии Савдо</w:t>
      </w:r>
    </w:p>
    <w:p w14:paraId="4063D8D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D) </w:t>
      </w:r>
      <w:r>
        <w:rPr>
          <w:rFonts w:hint="default" w:ascii="Times New Roman" w:hAnsi="Times New Roman" w:cs="Times New Roman"/>
          <w:sz w:val="28"/>
          <w:szCs w:val="28"/>
        </w:rPr>
        <w:t>Иттиҳоди Аврупо</w:t>
      </w:r>
    </w:p>
    <w:p w14:paraId="5AACFC4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textAlignment w:val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Style w:val="5"/>
          <w:rFonts w:hint="default" w:ascii="Times New Roman" w:hAnsi="Times New Roman" w:cs="Times New Roman"/>
          <w:sz w:val="28"/>
          <w:szCs w:val="28"/>
        </w:rPr>
        <w:t xml:space="preserve">Ҷавоб: </w:t>
      </w:r>
      <w:r>
        <w:rPr>
          <w:rStyle w:val="5"/>
          <w:rFonts w:hint="default" w:cs="Times New Roman"/>
          <w:sz w:val="28"/>
          <w:szCs w:val="28"/>
          <w:lang w:val="en-US"/>
        </w:rPr>
        <w:t>D</w:t>
      </w:r>
    </w:p>
    <w:p w14:paraId="49B962BE">
      <w:pPr>
        <w:spacing w:after="0" w:line="360" w:lineRule="auto"/>
        <w:rPr>
          <w:b/>
          <w:bCs/>
          <w:sz w:val="28"/>
          <w:szCs w:val="28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42F3EA"/>
    <w:multiLevelType w:val="singleLevel"/>
    <w:tmpl w:val="DE42F3E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E5207C44"/>
    <w:multiLevelType w:val="singleLevel"/>
    <w:tmpl w:val="E5207C44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237C8"/>
    <w:rsid w:val="00036901"/>
    <w:rsid w:val="00085706"/>
    <w:rsid w:val="00124EFB"/>
    <w:rsid w:val="00194961"/>
    <w:rsid w:val="0019765F"/>
    <w:rsid w:val="00222FDD"/>
    <w:rsid w:val="002A34E8"/>
    <w:rsid w:val="002A3F4B"/>
    <w:rsid w:val="002C44C7"/>
    <w:rsid w:val="00305A12"/>
    <w:rsid w:val="003351B2"/>
    <w:rsid w:val="00444F46"/>
    <w:rsid w:val="004576DF"/>
    <w:rsid w:val="005365E1"/>
    <w:rsid w:val="005B4720"/>
    <w:rsid w:val="005B7C0C"/>
    <w:rsid w:val="00624C31"/>
    <w:rsid w:val="00665BB4"/>
    <w:rsid w:val="00696CBB"/>
    <w:rsid w:val="00771136"/>
    <w:rsid w:val="008F19D5"/>
    <w:rsid w:val="00A23190"/>
    <w:rsid w:val="00A77930"/>
    <w:rsid w:val="00A96756"/>
    <w:rsid w:val="00B9309A"/>
    <w:rsid w:val="00C77089"/>
    <w:rsid w:val="00C953FA"/>
    <w:rsid w:val="00CF3BC6"/>
    <w:rsid w:val="00D55286"/>
    <w:rsid w:val="00D97AC1"/>
    <w:rsid w:val="00E36BBF"/>
    <w:rsid w:val="00EA2483"/>
    <w:rsid w:val="00EB642A"/>
    <w:rsid w:val="00FA1E9C"/>
    <w:rsid w:val="00FE5F01"/>
    <w:rsid w:val="17801C41"/>
    <w:rsid w:val="1F545E7A"/>
    <w:rsid w:val="272664C3"/>
    <w:rsid w:val="45266B35"/>
    <w:rsid w:val="61CF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link w:val="9"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character" w:customStyle="1" w:styleId="8">
    <w:name w:val="rynqvb"/>
    <w:basedOn w:val="3"/>
    <w:qFormat/>
    <w:uiPriority w:val="0"/>
  </w:style>
  <w:style w:type="character" w:customStyle="1" w:styleId="9">
    <w:name w:val="Основной текст Знак"/>
    <w:basedOn w:val="3"/>
    <w:link w:val="6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A3"/>
    <w:qFormat/>
    <w:uiPriority w:val="99"/>
    <w:rPr>
      <w:color w:val="000000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389</Words>
  <Characters>2433</Characters>
  <Lines>20</Lines>
  <Paragraphs>5</Paragraphs>
  <TotalTime>9</TotalTime>
  <ScaleCrop>false</ScaleCrop>
  <LinksUpToDate>false</LinksUpToDate>
  <CharactersWithSpaces>2774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2026-03-15T05:20:00Z</dcterms:created>
  <dc:creator>User</dc:creator>
  <cp:lastModifiedBy>user</cp:lastModifiedBy>
  <dcterms:modified xsi:type="dcterms:W3CDTF">2026-05-31T09:41:54Z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eyJoZGlkIjoiY2I3ZTAwN2E1MjM4ZDRlZWZhZDQ4MDkyNmYzZTg1MmQifQ==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4EFB65281E814D74A16278FB72CECE3A_12</vt:lpwstr>
  </property>
</Properties>
</file>