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85B" w:rsidRPr="00F7085B" w:rsidRDefault="00F7085B" w:rsidP="00F7085B">
      <w:pPr>
        <w:ind w:firstLine="709"/>
        <w:jc w:val="both"/>
        <w:rPr>
          <w:b/>
          <w:bCs/>
          <w:sz w:val="52"/>
          <w:szCs w:val="52"/>
          <w:lang w:val="sv-SE"/>
        </w:rPr>
      </w:pPr>
      <w:r w:rsidRPr="00F7085B">
        <w:rPr>
          <w:b/>
          <w:bCs/>
          <w:sz w:val="52"/>
          <w:szCs w:val="52"/>
          <w:lang w:val="sv-SE"/>
        </w:rPr>
        <w:t>Titish jarayoninig maqsadi va mohiyatini tasniflang?</w:t>
      </w:r>
    </w:p>
    <w:p w:rsidR="00F7085B" w:rsidRPr="00F7085B" w:rsidRDefault="00F7085B" w:rsidP="00F7085B">
      <w:pPr>
        <w:ind w:firstLine="709"/>
        <w:jc w:val="both"/>
        <w:rPr>
          <w:sz w:val="52"/>
          <w:szCs w:val="52"/>
          <w:lang w:val="sv-SE"/>
        </w:rPr>
      </w:pPr>
      <w:r w:rsidRPr="00F7085B">
        <w:rPr>
          <w:bCs/>
          <w:sz w:val="52"/>
          <w:szCs w:val="52"/>
          <w:lang w:val="sv-SE"/>
        </w:rPr>
        <w:t>Titish jarayonining maqsadi,</w:t>
      </w:r>
      <w:r w:rsidRPr="00F7085B">
        <w:rPr>
          <w:sz w:val="52"/>
          <w:szCs w:val="52"/>
          <w:lang w:val="sv-SE"/>
        </w:rPr>
        <w:t xml:space="preserve"> tolali mahsulotni tozalashga va aralashtirishga tayyorlashdan iboratdir.</w:t>
      </w:r>
    </w:p>
    <w:p w:rsidR="00F7085B" w:rsidRDefault="00F7085B" w:rsidP="00F7085B">
      <w:pPr>
        <w:ind w:firstLine="709"/>
        <w:jc w:val="both"/>
        <w:rPr>
          <w:sz w:val="52"/>
          <w:szCs w:val="52"/>
          <w:lang w:val="sv-SE"/>
        </w:rPr>
      </w:pPr>
      <w:r w:rsidRPr="00F7085B">
        <w:rPr>
          <w:bCs/>
          <w:sz w:val="52"/>
          <w:szCs w:val="52"/>
          <w:lang w:val="sv-SE"/>
        </w:rPr>
        <w:t>Titish jarayonining mohiyati</w:t>
      </w:r>
      <w:r w:rsidRPr="00F7085B">
        <w:rPr>
          <w:sz w:val="52"/>
          <w:szCs w:val="52"/>
          <w:lang w:val="sv-SE"/>
        </w:rPr>
        <w:t xml:space="preserve"> esa, toylangan tolalarni mayda bo‘lakchalarga ajratib, ularning o‘rtacha og‘irligi va zichligini kamaytirish orqali aralashtirish va nuqsonlardan tozalash uchun qo‘lay imkoniyat yaratishdan iboratdir.</w:t>
      </w:r>
    </w:p>
    <w:p w:rsidR="00F7085B" w:rsidRDefault="00F7085B" w:rsidP="00F7085B">
      <w:pPr>
        <w:ind w:firstLine="709"/>
        <w:jc w:val="both"/>
        <w:rPr>
          <w:b/>
          <w:bCs/>
          <w:sz w:val="52"/>
          <w:szCs w:val="52"/>
          <w:lang w:val="sv-SE"/>
        </w:rPr>
      </w:pPr>
    </w:p>
    <w:p w:rsidR="00F7085B" w:rsidRPr="00F7085B" w:rsidRDefault="00F7085B" w:rsidP="00F7085B">
      <w:pPr>
        <w:ind w:firstLine="709"/>
        <w:jc w:val="both"/>
        <w:rPr>
          <w:b/>
          <w:bCs/>
          <w:sz w:val="52"/>
          <w:szCs w:val="52"/>
          <w:lang w:val="sv-SE"/>
        </w:rPr>
      </w:pPr>
      <w:bookmarkStart w:id="0" w:name="_GoBack"/>
      <w:bookmarkEnd w:id="0"/>
      <w:r w:rsidRPr="00F7085B">
        <w:rPr>
          <w:b/>
          <w:bCs/>
          <w:sz w:val="52"/>
          <w:szCs w:val="52"/>
          <w:lang w:val="sv-SE"/>
        </w:rPr>
        <w:t xml:space="preserve">Titilganlik darajasi </w:t>
      </w:r>
      <w:r w:rsidRPr="00F7085B">
        <w:rPr>
          <w:b/>
          <w:bCs/>
          <w:sz w:val="52"/>
          <w:szCs w:val="52"/>
          <w:lang w:val="sv-SE"/>
        </w:rPr>
        <w:t>qanday parametrlar bilan baholanadi?</w:t>
      </w:r>
      <w:r w:rsidRPr="00F7085B">
        <w:rPr>
          <w:b/>
          <w:bCs/>
          <w:sz w:val="52"/>
          <w:szCs w:val="52"/>
          <w:lang w:val="sv-SE"/>
        </w:rPr>
        <w:t xml:space="preserve"> </w:t>
      </w:r>
    </w:p>
    <w:p w:rsidR="00F7085B" w:rsidRPr="00F7085B" w:rsidRDefault="00F7085B" w:rsidP="00F7085B">
      <w:pPr>
        <w:jc w:val="both"/>
        <w:rPr>
          <w:bCs/>
          <w:sz w:val="52"/>
          <w:szCs w:val="52"/>
          <w:lang w:val="sv-SE"/>
        </w:rPr>
      </w:pPr>
      <w:r w:rsidRPr="00F7085B">
        <w:rPr>
          <w:bCs/>
          <w:sz w:val="52"/>
          <w:szCs w:val="52"/>
          <w:lang w:val="sv-SE"/>
        </w:rPr>
        <w:t>- bitta paxta bo‘lakchasi massasining o‘rtacha miqdori;</w:t>
      </w:r>
    </w:p>
    <w:p w:rsidR="00F7085B" w:rsidRPr="00F7085B" w:rsidRDefault="00F7085B" w:rsidP="00F7085B">
      <w:pPr>
        <w:jc w:val="both"/>
        <w:rPr>
          <w:bCs/>
          <w:sz w:val="52"/>
          <w:szCs w:val="52"/>
          <w:lang w:val="sv-SE"/>
        </w:rPr>
      </w:pPr>
      <w:r w:rsidRPr="00F7085B">
        <w:rPr>
          <w:bCs/>
          <w:sz w:val="52"/>
          <w:szCs w:val="52"/>
          <w:lang w:val="sv-SE"/>
        </w:rPr>
        <w:t>- titilgan tolali mahsulotning zichligi (titishdan oldin va titishdan keyin);</w:t>
      </w:r>
    </w:p>
    <w:p w:rsidR="00F7085B" w:rsidRPr="00F7085B" w:rsidRDefault="00F7085B" w:rsidP="00F7085B">
      <w:pPr>
        <w:ind w:firstLine="709"/>
        <w:jc w:val="both"/>
        <w:rPr>
          <w:bCs/>
          <w:sz w:val="52"/>
          <w:szCs w:val="52"/>
          <w:lang w:val="sv-SE"/>
        </w:rPr>
      </w:pPr>
      <w:r w:rsidRPr="00F7085B">
        <w:rPr>
          <w:bCs/>
          <w:sz w:val="52"/>
          <w:szCs w:val="52"/>
          <w:lang w:val="sv-SE"/>
        </w:rPr>
        <w:t>Titilganlik darajasi deganda bitta paxta bo‘lakchasiga yoki bitta tolaga ta’sir etuvchi kuchni tushinish mumkin.</w:t>
      </w:r>
    </w:p>
    <w:p w:rsidR="00F7085B" w:rsidRPr="00F7085B" w:rsidRDefault="00F7085B" w:rsidP="00F7085B">
      <w:pPr>
        <w:ind w:firstLine="708"/>
        <w:jc w:val="both"/>
        <w:rPr>
          <w:sz w:val="52"/>
          <w:szCs w:val="52"/>
          <w:lang w:val="it-IT"/>
        </w:rPr>
      </w:pPr>
      <w:r w:rsidRPr="00F7085B">
        <w:rPr>
          <w:sz w:val="52"/>
          <w:szCs w:val="52"/>
          <w:lang w:val="sv-SE"/>
        </w:rPr>
        <w:t xml:space="preserve">Titilgan va aralashtirilgan tolali mahsulot tozalash jarayonidan o‘tkaziladi. </w:t>
      </w:r>
      <w:r w:rsidRPr="00F7085B">
        <w:rPr>
          <w:sz w:val="52"/>
          <w:szCs w:val="52"/>
          <w:lang w:val="it-IT"/>
        </w:rPr>
        <w:t xml:space="preserve">Tozalash ikkita operatsiyadan iborat: </w:t>
      </w:r>
    </w:p>
    <w:p w:rsidR="00F7085B" w:rsidRPr="00F7085B" w:rsidRDefault="00F7085B" w:rsidP="00F7085B">
      <w:pPr>
        <w:ind w:firstLine="708"/>
        <w:jc w:val="both"/>
        <w:rPr>
          <w:sz w:val="52"/>
          <w:szCs w:val="52"/>
          <w:lang w:val="it-IT"/>
        </w:rPr>
      </w:pPr>
      <w:r w:rsidRPr="00F7085B">
        <w:rPr>
          <w:sz w:val="52"/>
          <w:szCs w:val="52"/>
          <w:lang w:val="it-IT"/>
        </w:rPr>
        <w:lastRenderedPageBreak/>
        <w:t xml:space="preserve">- tolalar va nuqsonlar orasidagi bog‘lamni buzish; </w:t>
      </w:r>
    </w:p>
    <w:p w:rsidR="00F7085B" w:rsidRPr="00F7085B" w:rsidRDefault="00F7085B" w:rsidP="00F7085B">
      <w:pPr>
        <w:ind w:firstLine="708"/>
        <w:jc w:val="both"/>
        <w:rPr>
          <w:sz w:val="52"/>
          <w:szCs w:val="52"/>
          <w:lang w:val="sv-SE"/>
        </w:rPr>
      </w:pPr>
      <w:r w:rsidRPr="00F7085B">
        <w:rPr>
          <w:sz w:val="52"/>
          <w:szCs w:val="52"/>
          <w:lang w:val="sv-SE"/>
        </w:rPr>
        <w:t xml:space="preserve">- nuqsonlarni  tola (tolalar) dan ajratish. </w:t>
      </w:r>
    </w:p>
    <w:p w:rsidR="00F7085B" w:rsidRPr="00F7085B" w:rsidRDefault="00F7085B" w:rsidP="00F7085B">
      <w:pPr>
        <w:ind w:firstLine="709"/>
        <w:jc w:val="both"/>
        <w:rPr>
          <w:sz w:val="52"/>
          <w:szCs w:val="52"/>
          <w:lang w:val="sv-SE"/>
        </w:rPr>
      </w:pPr>
    </w:p>
    <w:p w:rsidR="00982A31" w:rsidRPr="00F7085B" w:rsidRDefault="00982A31">
      <w:pPr>
        <w:rPr>
          <w:sz w:val="52"/>
          <w:szCs w:val="52"/>
          <w:lang w:val="sv-SE"/>
        </w:rPr>
      </w:pPr>
    </w:p>
    <w:sectPr w:rsidR="00982A31" w:rsidRPr="00F70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85B"/>
    <w:rsid w:val="00982A31"/>
    <w:rsid w:val="00F7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7F492"/>
  <w15:chartTrackingRefBased/>
  <w15:docId w15:val="{B6948129-2E90-4CAF-8C0E-D57E5EEF2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8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2019-10-08T18:06:00Z</dcterms:created>
  <dcterms:modified xsi:type="dcterms:W3CDTF">2019-10-08T18:09:00Z</dcterms:modified>
</cp:coreProperties>
</file>